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1E0" w:rsidRPr="00FD422B" w:rsidRDefault="00FD422B">
      <w:pPr>
        <w:rPr>
          <w:rFonts w:asciiTheme="majorHAnsi" w:hAnsiTheme="majorHAnsi" w:cstheme="majorHAnsi"/>
          <w:b/>
          <w:sz w:val="24"/>
          <w:szCs w:val="24"/>
        </w:rPr>
      </w:pPr>
      <w:proofErr w:type="spellStart"/>
      <w:r>
        <w:rPr>
          <w:rFonts w:asciiTheme="majorHAnsi" w:hAnsiTheme="majorHAnsi" w:cstheme="majorHAnsi"/>
          <w:b/>
          <w:sz w:val="24"/>
          <w:szCs w:val="24"/>
        </w:rPr>
        <w:t>Trans</w:t>
      </w:r>
      <w:r w:rsidR="00743D2B" w:rsidRPr="00FD422B">
        <w:rPr>
          <w:rFonts w:asciiTheme="majorHAnsi" w:hAnsiTheme="majorHAnsi" w:cstheme="majorHAnsi"/>
          <w:b/>
          <w:sz w:val="24"/>
          <w:szCs w:val="24"/>
        </w:rPr>
        <w:t>boundary</w:t>
      </w:r>
      <w:proofErr w:type="spellEnd"/>
      <w:r w:rsidR="002B1C60" w:rsidRPr="00FD422B">
        <w:rPr>
          <w:rFonts w:asciiTheme="majorHAnsi" w:hAnsiTheme="majorHAnsi" w:cstheme="majorHAnsi"/>
          <w:b/>
          <w:sz w:val="24"/>
          <w:szCs w:val="24"/>
        </w:rPr>
        <w:t xml:space="preserve"> Small-Scale Fishery Governance in the Bay of Bengal – The </w:t>
      </w:r>
      <w:proofErr w:type="spellStart"/>
      <w:r w:rsidR="002B1C60" w:rsidRPr="00FD422B">
        <w:rPr>
          <w:rFonts w:asciiTheme="majorHAnsi" w:hAnsiTheme="majorHAnsi" w:cstheme="majorHAnsi"/>
          <w:b/>
          <w:sz w:val="24"/>
          <w:szCs w:val="24"/>
        </w:rPr>
        <w:t>Hilsa</w:t>
      </w:r>
      <w:proofErr w:type="spellEnd"/>
      <w:r w:rsidR="002B1C60" w:rsidRPr="00FD422B">
        <w:rPr>
          <w:rFonts w:asciiTheme="majorHAnsi" w:hAnsiTheme="majorHAnsi" w:cstheme="majorHAnsi"/>
          <w:b/>
          <w:sz w:val="24"/>
          <w:szCs w:val="24"/>
        </w:rPr>
        <w:t xml:space="preserve"> (</w:t>
      </w:r>
      <w:proofErr w:type="spellStart"/>
      <w:r w:rsidR="002B1C60" w:rsidRPr="00FD422B">
        <w:rPr>
          <w:rFonts w:asciiTheme="majorHAnsi" w:hAnsiTheme="majorHAnsi" w:cstheme="majorHAnsi"/>
          <w:b/>
          <w:sz w:val="24"/>
          <w:szCs w:val="24"/>
        </w:rPr>
        <w:t>Tenualosa</w:t>
      </w:r>
      <w:proofErr w:type="spellEnd"/>
      <w:r w:rsidR="002B1C60" w:rsidRPr="00FD422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2B1C60" w:rsidRPr="00FD422B">
        <w:rPr>
          <w:rFonts w:asciiTheme="majorHAnsi" w:hAnsiTheme="majorHAnsi" w:cstheme="majorHAnsi"/>
          <w:b/>
          <w:sz w:val="24"/>
          <w:szCs w:val="24"/>
        </w:rPr>
        <w:t>ilisha</w:t>
      </w:r>
      <w:proofErr w:type="spellEnd"/>
      <w:r w:rsidR="002B1C60" w:rsidRPr="00FD422B">
        <w:rPr>
          <w:rFonts w:asciiTheme="majorHAnsi" w:hAnsiTheme="majorHAnsi" w:cstheme="majorHAnsi"/>
          <w:b/>
          <w:sz w:val="24"/>
          <w:szCs w:val="24"/>
        </w:rPr>
        <w:t>) Fishery as a Case Study</w:t>
      </w:r>
    </w:p>
    <w:p w:rsidR="00E635DB" w:rsidRPr="00FA144F" w:rsidRDefault="00201D24" w:rsidP="00E635DB">
      <w:pPr>
        <w:pStyle w:val="NormalWeb"/>
        <w:spacing w:before="490" w:beforeAutospacing="0" w:after="0" w:afterAutospacing="0"/>
        <w:ind w:right="3562"/>
        <w:rPr>
          <w:sz w:val="20"/>
          <w:szCs w:val="20"/>
        </w:rPr>
      </w:pPr>
      <w:r w:rsidRPr="00FA144F">
        <w:rPr>
          <w:rFonts w:asciiTheme="majorHAnsi" w:hAnsiTheme="majorHAnsi" w:cstheme="majorHAnsi"/>
          <w:b/>
          <w:sz w:val="20"/>
          <w:szCs w:val="20"/>
        </w:rPr>
        <w:t>Author</w:t>
      </w:r>
      <w:r w:rsidRPr="00FA144F">
        <w:rPr>
          <w:rFonts w:asciiTheme="majorHAnsi" w:hAnsiTheme="majorHAnsi" w:cstheme="majorHAnsi"/>
          <w:sz w:val="20"/>
          <w:szCs w:val="20"/>
        </w:rPr>
        <w:t>:</w:t>
      </w:r>
      <w:r w:rsidR="00E635DB" w:rsidRPr="00FA144F">
        <w:rPr>
          <w:rFonts w:asciiTheme="majorHAnsi" w:hAnsiTheme="majorHAnsi" w:cstheme="majorHAnsi"/>
          <w:sz w:val="20"/>
          <w:szCs w:val="20"/>
        </w:rPr>
        <w:t xml:space="preserve"> </w:t>
      </w:r>
      <w:r w:rsidR="00E635DB" w:rsidRPr="00FA144F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Mohammad </w:t>
      </w:r>
      <w:proofErr w:type="spellStart"/>
      <w:r w:rsidR="00E635DB" w:rsidRPr="00FA144F">
        <w:rPr>
          <w:rFonts w:asciiTheme="majorHAnsi" w:hAnsiTheme="majorHAnsi" w:cstheme="majorHAnsi"/>
          <w:bCs/>
          <w:color w:val="000000"/>
          <w:sz w:val="20"/>
          <w:szCs w:val="20"/>
        </w:rPr>
        <w:t>Mozumder</w:t>
      </w:r>
      <w:proofErr w:type="spellEnd"/>
      <w:r w:rsidR="00E635DB" w:rsidRPr="00FA144F">
        <w:rPr>
          <w:b/>
          <w:bCs/>
          <w:color w:val="000000"/>
          <w:sz w:val="20"/>
          <w:szCs w:val="20"/>
        </w:rPr>
        <w:t> </w:t>
      </w:r>
    </w:p>
    <w:p w:rsidR="00FA144F" w:rsidRDefault="00FA144F">
      <w:pPr>
        <w:rPr>
          <w:rFonts w:asciiTheme="majorHAnsi" w:hAnsiTheme="majorHAnsi" w:cstheme="majorHAnsi"/>
          <w:b/>
          <w:sz w:val="24"/>
          <w:szCs w:val="24"/>
        </w:rPr>
      </w:pPr>
    </w:p>
    <w:p w:rsidR="00201D24" w:rsidRDefault="00201D24">
      <w:pPr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  <w:r>
        <w:rPr>
          <w:rFonts w:asciiTheme="majorHAnsi" w:hAnsiTheme="majorHAnsi" w:cstheme="majorHAnsi"/>
          <w:b/>
          <w:sz w:val="24"/>
          <w:szCs w:val="24"/>
        </w:rPr>
        <w:t>Abstract:</w:t>
      </w:r>
    </w:p>
    <w:p w:rsidR="00FD422B" w:rsidRDefault="00FD422B" w:rsidP="00FD422B">
      <w:pPr>
        <w:spacing w:before="374" w:after="0" w:line="240" w:lineRule="auto"/>
        <w:ind w:left="-144" w:right="77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and governance of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shared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stocks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have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long been identified as a challenge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to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achieving long-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term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socio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-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economic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environmental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sustainability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fisheries. Though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transboundary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resource governance (for example, concerning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water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fish)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been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studied in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many parts of the world,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topic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remains poorly understood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within 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Bay of Bengal region. </w:t>
      </w:r>
      <w:proofErr w:type="spellStart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Hilsa</w:t>
      </w:r>
      <w:proofErr w:type="spellEnd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(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Tenualosa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proofErr w:type="spellStart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Ilisha</w:t>
      </w:r>
      <w:proofErr w:type="spellEnd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) is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transboundary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fish that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migrates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across the Bay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of Bengal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? </w:t>
      </w:r>
      <w:proofErr w:type="gram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through</w:t>
      </w:r>
      <w:proofErr w:type="gram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rivers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of Bangladesh, India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Myanmar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It is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harvested in the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Bay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Bengal by millions of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fisherfolk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from all three countries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lack of active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cooperation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collaboration between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these states, however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often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results in fishers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from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country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being criminalized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by the governments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other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countries for trespassing into their exclusive economic zones and not complying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their regulations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This situation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raises issues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social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equity and justice.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Having no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or inadequate provision for the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management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transboundary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fish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stocks could lead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to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degradation of the species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the ecosystem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with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severe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impacts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on the quality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life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economic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growth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prospects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for 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region.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Therefore, focused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research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needed to develop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shared </w:t>
      </w:r>
      <w:proofErr w:type="spellStart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transboundary</w:t>
      </w:r>
      <w:proofErr w:type="spellEnd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policy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for </w:t>
      </w:r>
      <w:proofErr w:type="spellStart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hilsa</w:t>
      </w:r>
      <w:proofErr w:type="spellEnd"/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fisheries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help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build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more effective governance regime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with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balanced power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sharing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between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three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countries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that would enhance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the well-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being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of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fishers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ecosystems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they operate in. Towards this end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primary and secondary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data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will be collected through documentary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analysis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literature review, and by conducting semi-structured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interviews with fishers and other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relevant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stakeholders that operate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region. This is data, in turn,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intended to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facilitate 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highly challenging process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negotiating and implementing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transboundary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fisheries management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practices in the region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most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promising framework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for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these practices would appear to lie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adapting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co-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management arrangements that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establish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functional relationships between government authorities and local stakeholders –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itself an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important aspect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conflict resolution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the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region. </w:t>
      </w:r>
    </w:p>
    <w:p w:rsidR="00FD422B" w:rsidRPr="00FD422B" w:rsidRDefault="00FD422B" w:rsidP="00FD422B">
      <w:pPr>
        <w:spacing w:before="374" w:after="0" w:line="240" w:lineRule="auto"/>
        <w:ind w:left="-144" w:right="77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FD422B">
        <w:rPr>
          <w:rFonts w:asciiTheme="majorHAnsi" w:eastAsia="Times New Roman" w:hAnsiTheme="majorHAnsi" w:cstheme="majorHAnsi"/>
          <w:b/>
          <w:bCs/>
          <w:iCs/>
          <w:color w:val="000000"/>
          <w:sz w:val="20"/>
          <w:szCs w:val="20"/>
        </w:rPr>
        <w:t>Keywords</w:t>
      </w:r>
      <w:r w:rsidRPr="00FD422B">
        <w:rPr>
          <w:rFonts w:asciiTheme="majorHAnsi" w:eastAsia="Times New Roman" w:hAnsiTheme="majorHAnsi" w:cstheme="majorHAnsi"/>
          <w:iCs/>
          <w:color w:val="000000"/>
          <w:sz w:val="20"/>
          <w:szCs w:val="20"/>
        </w:rPr>
        <w:t xml:space="preserve">: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Transboundary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governance, </w:t>
      </w:r>
      <w:proofErr w:type="spellStart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Hilsa</w:t>
      </w:r>
      <w:proofErr w:type="spellEnd"/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Bay of 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Bengal, co-management, </w:t>
      </w:r>
      <w:r w:rsidRPr="00FD422B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sustainability</w:t>
      </w:r>
      <w:r w:rsidRPr="00FD422B">
        <w:rPr>
          <w:rFonts w:asciiTheme="majorHAnsi" w:eastAsia="Times New Roman" w:hAnsiTheme="majorHAnsi" w:cstheme="majorHAnsi"/>
          <w:color w:val="000000"/>
          <w:sz w:val="20"/>
          <w:szCs w:val="20"/>
        </w:rPr>
        <w:t>.</w:t>
      </w:r>
    </w:p>
    <w:p w:rsidR="00201D24" w:rsidRPr="002B1C60" w:rsidRDefault="00201D24">
      <w:pPr>
        <w:rPr>
          <w:rFonts w:asciiTheme="majorHAnsi" w:hAnsiTheme="majorHAnsi" w:cstheme="majorHAnsi"/>
          <w:b/>
          <w:sz w:val="24"/>
          <w:szCs w:val="24"/>
        </w:rPr>
      </w:pPr>
    </w:p>
    <w:sectPr w:rsidR="00201D24" w:rsidRPr="002B1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C60"/>
    <w:rsid w:val="00201D24"/>
    <w:rsid w:val="002B1C60"/>
    <w:rsid w:val="005869EF"/>
    <w:rsid w:val="006B17A3"/>
    <w:rsid w:val="00743D2B"/>
    <w:rsid w:val="00E635DB"/>
    <w:rsid w:val="00EF01E0"/>
    <w:rsid w:val="00FA144F"/>
    <w:rsid w:val="00FD422B"/>
    <w:rsid w:val="00FF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10DA3-051A-4ADE-BA3C-81A94F57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3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7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30</cp:revision>
  <dcterms:created xsi:type="dcterms:W3CDTF">2024-01-01T04:52:00Z</dcterms:created>
  <dcterms:modified xsi:type="dcterms:W3CDTF">2024-01-01T05:24:00Z</dcterms:modified>
</cp:coreProperties>
</file>