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2349" w:rsidRDefault="00397E1D">
      <w:pPr>
        <w:rPr>
          <w:rStyle w:val="ofieldchar"/>
          <w:sz w:val="40"/>
          <w:szCs w:val="40"/>
        </w:rPr>
      </w:pPr>
      <w:r w:rsidRPr="00397E1D">
        <w:rPr>
          <w:rStyle w:val="ofieldchar"/>
          <w:sz w:val="40"/>
          <w:szCs w:val="40"/>
        </w:rPr>
        <w:t>A Bengali Word Identification and Verification Using Machine Learning Approach</w:t>
      </w:r>
      <w:bookmarkStart w:id="0" w:name="_GoBack"/>
      <w:bookmarkEnd w:id="0"/>
    </w:p>
    <w:p w:rsidR="0090116F" w:rsidRDefault="0090116F">
      <w:pPr>
        <w:rPr>
          <w:rStyle w:val="ofieldchar"/>
          <w:color w:val="0070C0"/>
          <w:sz w:val="24"/>
          <w:szCs w:val="24"/>
        </w:rPr>
      </w:pPr>
    </w:p>
    <w:p w:rsidR="00286666" w:rsidRDefault="00286666">
      <w:pPr>
        <w:rPr>
          <w:rStyle w:val="blue-tooltip"/>
          <w:color w:val="0070C0"/>
          <w:sz w:val="24"/>
          <w:szCs w:val="24"/>
        </w:rPr>
      </w:pPr>
      <w:proofErr w:type="spellStart"/>
      <w:r w:rsidRPr="00286666">
        <w:rPr>
          <w:rStyle w:val="ofieldchar"/>
          <w:color w:val="0070C0"/>
          <w:sz w:val="24"/>
          <w:szCs w:val="24"/>
        </w:rPr>
        <w:t>Shakibul</w:t>
      </w:r>
      <w:proofErr w:type="spellEnd"/>
      <w:r w:rsidRPr="00286666">
        <w:rPr>
          <w:rStyle w:val="ofieldchar"/>
          <w:color w:val="0070C0"/>
          <w:sz w:val="24"/>
          <w:szCs w:val="24"/>
        </w:rPr>
        <w:t xml:space="preserve"> </w:t>
      </w:r>
      <w:proofErr w:type="spellStart"/>
      <w:r w:rsidRPr="00286666">
        <w:rPr>
          <w:rStyle w:val="ofieldchar"/>
          <w:color w:val="0070C0"/>
          <w:sz w:val="24"/>
          <w:szCs w:val="24"/>
        </w:rPr>
        <w:t>Hasan</w:t>
      </w:r>
      <w:proofErr w:type="spellEnd"/>
      <w:r w:rsidRPr="00286666">
        <w:rPr>
          <w:rStyle w:val="ofieldchar"/>
          <w:color w:val="0070C0"/>
          <w:sz w:val="24"/>
          <w:szCs w:val="24"/>
        </w:rPr>
        <w:t xml:space="preserve">, </w:t>
      </w:r>
      <w:hyperlink r:id="rId4" w:history="1">
        <w:r w:rsidRPr="00286666">
          <w:rPr>
            <w:rStyle w:val="Hyperlink"/>
            <w:color w:val="0070C0"/>
            <w:sz w:val="24"/>
            <w:szCs w:val="24"/>
            <w:u w:val="none"/>
          </w:rPr>
          <w:t xml:space="preserve">Mohammad Abu </w:t>
        </w:r>
        <w:proofErr w:type="spellStart"/>
        <w:r w:rsidRPr="00286666">
          <w:rPr>
            <w:rStyle w:val="Hyperlink"/>
            <w:color w:val="0070C0"/>
            <w:sz w:val="24"/>
            <w:szCs w:val="24"/>
            <w:u w:val="none"/>
          </w:rPr>
          <w:t>Nadif</w:t>
        </w:r>
        <w:proofErr w:type="spellEnd"/>
      </w:hyperlink>
      <w:r w:rsidRPr="00286666">
        <w:rPr>
          <w:rStyle w:val="blue-tooltip"/>
          <w:color w:val="0070C0"/>
          <w:sz w:val="24"/>
          <w:szCs w:val="24"/>
        </w:rPr>
        <w:t>,</w:t>
      </w:r>
      <w:r w:rsidRPr="00286666">
        <w:rPr>
          <w:rStyle w:val="ofieldchar"/>
          <w:color w:val="0070C0"/>
          <w:sz w:val="24"/>
          <w:szCs w:val="24"/>
        </w:rPr>
        <w:t xml:space="preserve"> </w:t>
      </w:r>
      <w:hyperlink r:id="rId5" w:history="1">
        <w:proofErr w:type="spellStart"/>
        <w:r w:rsidRPr="00286666">
          <w:rPr>
            <w:rStyle w:val="Hyperlink"/>
            <w:color w:val="0070C0"/>
            <w:sz w:val="24"/>
            <w:szCs w:val="24"/>
            <w:u w:val="none"/>
          </w:rPr>
          <w:t>Nasim</w:t>
        </w:r>
        <w:proofErr w:type="spellEnd"/>
        <w:r w:rsidRPr="00286666">
          <w:rPr>
            <w:rStyle w:val="Hyperlink"/>
            <w:color w:val="0070C0"/>
            <w:sz w:val="24"/>
            <w:szCs w:val="24"/>
            <w:u w:val="none"/>
          </w:rPr>
          <w:t xml:space="preserve"> Bin Rahman</w:t>
        </w:r>
      </w:hyperlink>
      <w:r w:rsidRPr="00286666">
        <w:rPr>
          <w:rStyle w:val="blue-tooltip"/>
          <w:color w:val="0070C0"/>
          <w:sz w:val="24"/>
          <w:szCs w:val="24"/>
        </w:rPr>
        <w:t xml:space="preserve">, </w:t>
      </w:r>
      <w:hyperlink r:id="rId6" w:history="1">
        <w:proofErr w:type="spellStart"/>
        <w:r w:rsidRPr="00286666">
          <w:rPr>
            <w:rStyle w:val="Hyperlink"/>
            <w:color w:val="0070C0"/>
            <w:sz w:val="24"/>
            <w:szCs w:val="24"/>
            <w:u w:val="none"/>
          </w:rPr>
          <w:t>Masud</w:t>
        </w:r>
        <w:proofErr w:type="spellEnd"/>
        <w:r w:rsidRPr="00286666">
          <w:rPr>
            <w:rStyle w:val="Hyperlink"/>
            <w:color w:val="0070C0"/>
            <w:sz w:val="24"/>
            <w:szCs w:val="24"/>
            <w:u w:val="none"/>
          </w:rPr>
          <w:t xml:space="preserve"> </w:t>
        </w:r>
        <w:proofErr w:type="spellStart"/>
        <w:r w:rsidRPr="00286666">
          <w:rPr>
            <w:rStyle w:val="Hyperlink"/>
            <w:color w:val="0070C0"/>
            <w:sz w:val="24"/>
            <w:szCs w:val="24"/>
            <w:u w:val="none"/>
          </w:rPr>
          <w:t>Rana</w:t>
        </w:r>
        <w:proofErr w:type="spellEnd"/>
      </w:hyperlink>
    </w:p>
    <w:p w:rsidR="00286666" w:rsidRDefault="00286666">
      <w:pPr>
        <w:rPr>
          <w:rStyle w:val="blue-tooltip"/>
          <w:color w:val="0070C0"/>
          <w:sz w:val="24"/>
          <w:szCs w:val="24"/>
        </w:rPr>
      </w:pPr>
    </w:p>
    <w:p w:rsidR="00286666" w:rsidRPr="00F63824" w:rsidRDefault="00286666" w:rsidP="00F63824">
      <w:pPr>
        <w:jc w:val="both"/>
        <w:rPr>
          <w:rStyle w:val="blue-tooltip"/>
          <w:rFonts w:asciiTheme="majorHAnsi" w:hAnsiTheme="majorHAnsi" w:cstheme="majorHAnsi"/>
          <w:b/>
          <w:sz w:val="24"/>
          <w:szCs w:val="24"/>
        </w:rPr>
      </w:pPr>
      <w:r w:rsidRPr="00F63824">
        <w:rPr>
          <w:rStyle w:val="blue-tooltip"/>
          <w:rFonts w:asciiTheme="majorHAnsi" w:hAnsiTheme="majorHAnsi" w:cstheme="majorHAnsi"/>
          <w:b/>
          <w:sz w:val="24"/>
          <w:szCs w:val="24"/>
        </w:rPr>
        <w:t xml:space="preserve">Abstract: </w:t>
      </w:r>
    </w:p>
    <w:p w:rsidR="00286666" w:rsidRPr="00F63824" w:rsidRDefault="00286666" w:rsidP="00F63824">
      <w:pPr>
        <w:jc w:val="both"/>
        <w:rPr>
          <w:rFonts w:asciiTheme="majorHAnsi" w:hAnsiTheme="majorHAnsi" w:cstheme="majorHAnsi"/>
          <w:sz w:val="24"/>
          <w:szCs w:val="24"/>
        </w:rPr>
      </w:pPr>
      <w:r w:rsidRPr="00F63824">
        <w:rPr>
          <w:rFonts w:asciiTheme="majorHAnsi" w:hAnsiTheme="majorHAnsi" w:cstheme="majorHAnsi"/>
          <w:sz w:val="24"/>
          <w:szCs w:val="24"/>
        </w:rPr>
        <w:t>The research project is mainly based on image classification. We also showed a path to Optical Character Recognition. Optical Character Recognition (OCR) is basically a technology which can change over a computerized image of content to editable content i.e. it can change digital image to editable text. An OCR by using image processing and classification for Bangla dialect is proposed here. The primary step of this project is that to recognize and detect ‘text’, the usage of image classification and Convolutional Neural Network (CNN) is implemented. Characters are separated from the Corpus and then the most decisive and challenging of the project step is implemented which is the verification of the word or corpus. The Bengali word or corpus is then extracted from the digital image and then it is converted to digital font and then the digital font is compared with our accumulated data set to verify whether the word is absolute or not. To enrich the diversity of Bengali language in the field of technology the project plays a very significant role from its own view.</w:t>
      </w:r>
    </w:p>
    <w:p w:rsidR="000816E0" w:rsidRPr="00F63824" w:rsidRDefault="000816E0" w:rsidP="00F63824">
      <w:pPr>
        <w:jc w:val="both"/>
        <w:rPr>
          <w:rFonts w:asciiTheme="majorHAnsi" w:hAnsiTheme="majorHAnsi" w:cstheme="majorHAnsi"/>
          <w:sz w:val="24"/>
          <w:szCs w:val="24"/>
        </w:rPr>
      </w:pPr>
    </w:p>
    <w:p w:rsidR="000816E0" w:rsidRPr="00F63824" w:rsidRDefault="000816E0" w:rsidP="00F63824">
      <w:pPr>
        <w:spacing w:before="150" w:after="150" w:line="240" w:lineRule="auto"/>
        <w:jc w:val="both"/>
        <w:rPr>
          <w:rFonts w:asciiTheme="majorHAnsi" w:hAnsiTheme="majorHAnsi" w:cstheme="majorHAnsi"/>
          <w:b/>
          <w:bCs/>
          <w:color w:val="4C4C4C"/>
          <w:sz w:val="24"/>
          <w:szCs w:val="24"/>
          <w:shd w:val="clear" w:color="auto" w:fill="FFFFFF"/>
        </w:rPr>
      </w:pPr>
      <w:r w:rsidRPr="00F63824">
        <w:rPr>
          <w:rFonts w:asciiTheme="majorHAnsi" w:hAnsiTheme="majorHAnsi" w:cstheme="majorHAnsi"/>
          <w:b/>
          <w:bCs/>
          <w:color w:val="4C4C4C"/>
          <w:sz w:val="24"/>
          <w:szCs w:val="24"/>
          <w:shd w:val="clear" w:color="auto" w:fill="FFFFFF"/>
        </w:rPr>
        <w:t>Conference / Journal Link:</w:t>
      </w:r>
    </w:p>
    <w:bookmarkStart w:id="1" w:name="cj_link"/>
    <w:p w:rsidR="000816E0" w:rsidRPr="00F63824" w:rsidRDefault="00F63824" w:rsidP="00F63824">
      <w:pPr>
        <w:jc w:val="both"/>
        <w:rPr>
          <w:rFonts w:asciiTheme="majorHAnsi" w:hAnsiTheme="majorHAnsi" w:cstheme="majorHAnsi"/>
          <w:color w:val="0070C0"/>
          <w:sz w:val="24"/>
          <w:szCs w:val="24"/>
        </w:rPr>
      </w:pPr>
      <w:r w:rsidRPr="00F63824">
        <w:rPr>
          <w:rFonts w:asciiTheme="majorHAnsi" w:hAnsiTheme="majorHAnsi" w:cstheme="majorHAnsi"/>
          <w:color w:val="0070C0"/>
          <w:sz w:val="24"/>
          <w:szCs w:val="24"/>
        </w:rPr>
        <w:fldChar w:fldCharType="begin"/>
      </w:r>
      <w:r w:rsidRPr="00F63824">
        <w:rPr>
          <w:rFonts w:asciiTheme="majorHAnsi" w:hAnsiTheme="majorHAnsi" w:cstheme="majorHAnsi"/>
          <w:color w:val="0070C0"/>
          <w:sz w:val="24"/>
          <w:szCs w:val="24"/>
        </w:rPr>
        <w:instrText xml:space="preserve"> HYPERLINK "https://ieeexplore.ieee.org/document/10117745/authors" \l "authors" \t "_blank" </w:instrText>
      </w:r>
      <w:r w:rsidRPr="00F63824">
        <w:rPr>
          <w:rFonts w:asciiTheme="majorHAnsi" w:hAnsiTheme="majorHAnsi" w:cstheme="majorHAnsi"/>
          <w:color w:val="0070C0"/>
          <w:sz w:val="24"/>
          <w:szCs w:val="24"/>
        </w:rPr>
        <w:fldChar w:fldCharType="separate"/>
      </w:r>
      <w:r w:rsidRPr="00F63824">
        <w:rPr>
          <w:rStyle w:val="Hyperlink"/>
          <w:rFonts w:asciiTheme="majorHAnsi" w:hAnsiTheme="majorHAnsi" w:cstheme="majorHAnsi"/>
          <w:color w:val="0070C0"/>
          <w:sz w:val="24"/>
          <w:szCs w:val="24"/>
          <w:u w:val="none"/>
        </w:rPr>
        <w:t>https://ieeexplore.ieee.org/document/10117745/authors#authors</w:t>
      </w:r>
      <w:r w:rsidRPr="00F63824">
        <w:rPr>
          <w:rFonts w:asciiTheme="majorHAnsi" w:hAnsiTheme="majorHAnsi" w:cstheme="majorHAnsi"/>
          <w:color w:val="0070C0"/>
          <w:sz w:val="24"/>
          <w:szCs w:val="24"/>
        </w:rPr>
        <w:fldChar w:fldCharType="end"/>
      </w:r>
      <w:bookmarkEnd w:id="1"/>
    </w:p>
    <w:p w:rsidR="00F63824" w:rsidRPr="00F63824" w:rsidRDefault="00F63824" w:rsidP="00F63824">
      <w:pPr>
        <w:spacing w:before="150"/>
        <w:jc w:val="both"/>
        <w:rPr>
          <w:rFonts w:asciiTheme="majorHAnsi" w:hAnsiTheme="majorHAnsi" w:cstheme="majorHAnsi"/>
          <w:b/>
          <w:color w:val="4C4C4C"/>
          <w:sz w:val="24"/>
          <w:szCs w:val="24"/>
        </w:rPr>
      </w:pPr>
    </w:p>
    <w:p w:rsidR="000816E0" w:rsidRPr="00F63824" w:rsidRDefault="000816E0" w:rsidP="00F63824">
      <w:pPr>
        <w:spacing w:before="150"/>
        <w:jc w:val="both"/>
        <w:rPr>
          <w:rFonts w:asciiTheme="majorHAnsi" w:hAnsiTheme="majorHAnsi" w:cstheme="majorHAnsi"/>
          <w:b/>
          <w:color w:val="4C4C4C"/>
          <w:sz w:val="24"/>
          <w:szCs w:val="24"/>
        </w:rPr>
      </w:pPr>
      <w:r w:rsidRPr="00F63824">
        <w:rPr>
          <w:rFonts w:asciiTheme="majorHAnsi" w:hAnsiTheme="majorHAnsi" w:cstheme="majorHAnsi"/>
          <w:b/>
          <w:color w:val="4C4C4C"/>
          <w:sz w:val="24"/>
          <w:szCs w:val="24"/>
        </w:rPr>
        <w:t>DOI:</w:t>
      </w:r>
    </w:p>
    <w:p w:rsidR="00F63824" w:rsidRPr="00F63824" w:rsidRDefault="00F63824" w:rsidP="00F63824">
      <w:pPr>
        <w:spacing w:before="150"/>
        <w:jc w:val="both"/>
        <w:rPr>
          <w:rFonts w:asciiTheme="majorHAnsi" w:hAnsiTheme="majorHAnsi" w:cstheme="majorHAnsi"/>
          <w:b/>
          <w:color w:val="0070C0"/>
          <w:sz w:val="24"/>
          <w:szCs w:val="24"/>
        </w:rPr>
      </w:pPr>
      <w:hyperlink r:id="rId7" w:tgtFrame="_blank" w:history="1">
        <w:r w:rsidRPr="00F63824">
          <w:rPr>
            <w:rStyle w:val="Hyperlink"/>
            <w:rFonts w:asciiTheme="majorHAnsi" w:hAnsiTheme="majorHAnsi" w:cstheme="majorHAnsi"/>
            <w:color w:val="0070C0"/>
            <w:sz w:val="24"/>
            <w:szCs w:val="24"/>
            <w:u w:val="none"/>
          </w:rPr>
          <w:t>10.1109/ICAECT57570.2023.10117745</w:t>
        </w:r>
      </w:hyperlink>
    </w:p>
    <w:p w:rsidR="00F63824" w:rsidRPr="00F63824" w:rsidRDefault="00F63824" w:rsidP="00F63824">
      <w:pPr>
        <w:spacing w:before="150"/>
        <w:jc w:val="both"/>
        <w:rPr>
          <w:rFonts w:asciiTheme="majorHAnsi" w:hAnsiTheme="majorHAnsi" w:cstheme="majorHAnsi"/>
          <w:b/>
          <w:color w:val="4C4C4C"/>
          <w:sz w:val="24"/>
          <w:szCs w:val="24"/>
        </w:rPr>
      </w:pPr>
    </w:p>
    <w:p w:rsidR="000816E0" w:rsidRDefault="000816E0"/>
    <w:p w:rsidR="00286666" w:rsidRPr="00286666"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816E0"/>
    <w:rsid w:val="00286666"/>
    <w:rsid w:val="00397E1D"/>
    <w:rsid w:val="005241A4"/>
    <w:rsid w:val="0090116F"/>
    <w:rsid w:val="00BB2349"/>
    <w:rsid w:val="00F638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ICAECT57570.2023.1011774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5696183" TargetMode="External"/><Relationship Id="rId5" Type="http://schemas.openxmlformats.org/officeDocument/2006/relationships/hyperlink" Target="https://ieeexplore.ieee.org/author/37089838826" TargetMode="External"/><Relationship Id="rId4" Type="http://schemas.openxmlformats.org/officeDocument/2006/relationships/hyperlink" Target="https://ieeexplore.ieee.org/author/37089438909"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258</Words>
  <Characters>1476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11</cp:revision>
  <dcterms:created xsi:type="dcterms:W3CDTF">2024-04-04T03:10:00Z</dcterms:created>
  <dcterms:modified xsi:type="dcterms:W3CDTF">2024-04-04T03:29:00Z</dcterms:modified>
</cp:coreProperties>
</file>