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3B5262" w:rsidRDefault="003B5262">
      <w:pPr>
        <w:rPr>
          <w:rStyle w:val="ofieldchar"/>
          <w:rFonts w:asciiTheme="majorHAnsi" w:hAnsiTheme="majorHAnsi" w:cstheme="majorHAnsi"/>
          <w:color w:val="0070C0"/>
          <w:sz w:val="40"/>
          <w:szCs w:val="40"/>
        </w:rPr>
      </w:pPr>
      <w:r w:rsidRPr="003B5262">
        <w:rPr>
          <w:rFonts w:asciiTheme="majorHAnsi" w:hAnsiTheme="majorHAnsi" w:cstheme="majorHAnsi"/>
          <w:color w:val="000000"/>
          <w:sz w:val="40"/>
          <w:szCs w:val="40"/>
        </w:rPr>
        <w:t>A Comprehensive Review of Green Computing: Past, Present, and Future Research</w:t>
      </w:r>
    </w:p>
    <w:p w:rsidR="003B5262" w:rsidRDefault="003B5262">
      <w:pPr>
        <w:rPr>
          <w:rStyle w:val="blue-tooltip"/>
          <w:color w:val="0070C0"/>
        </w:rPr>
      </w:pPr>
    </w:p>
    <w:p w:rsidR="003B5262" w:rsidRPr="004D0634" w:rsidRDefault="003B5262" w:rsidP="003B5262">
      <w:pPr>
        <w:rPr>
          <w:rFonts w:asciiTheme="majorHAnsi" w:hAnsiTheme="majorHAnsi" w:cstheme="majorHAnsi"/>
          <w:color w:val="0070C0"/>
          <w:sz w:val="24"/>
          <w:szCs w:val="24"/>
        </w:rPr>
      </w:pPr>
      <w:hyperlink r:id="rId4" w:history="1">
        <w:proofErr w:type="spellStart"/>
        <w:r w:rsidRPr="004D0634">
          <w:rPr>
            <w:rStyle w:val="Hyperlink"/>
            <w:rFonts w:asciiTheme="majorHAnsi" w:hAnsiTheme="majorHAnsi" w:cstheme="majorHAnsi"/>
            <w:color w:val="0070C0"/>
            <w:sz w:val="24"/>
            <w:szCs w:val="24"/>
            <w:u w:val="none"/>
          </w:rPr>
          <w:t>Showmick</w:t>
        </w:r>
        <w:proofErr w:type="spellEnd"/>
        <w:r w:rsidRPr="004D0634">
          <w:rPr>
            <w:rStyle w:val="Hyperlink"/>
            <w:rFonts w:asciiTheme="majorHAnsi" w:hAnsiTheme="majorHAnsi" w:cstheme="majorHAnsi"/>
            <w:color w:val="0070C0"/>
            <w:sz w:val="24"/>
            <w:szCs w:val="24"/>
            <w:u w:val="none"/>
          </w:rPr>
          <w:t xml:space="preserve"> </w:t>
        </w:r>
        <w:proofErr w:type="spellStart"/>
        <w:r w:rsidRPr="004D0634">
          <w:rPr>
            <w:rStyle w:val="Hyperlink"/>
            <w:rFonts w:asciiTheme="majorHAnsi" w:hAnsiTheme="majorHAnsi" w:cstheme="majorHAnsi"/>
            <w:color w:val="0070C0"/>
            <w:sz w:val="24"/>
            <w:szCs w:val="24"/>
            <w:u w:val="none"/>
          </w:rPr>
          <w:t>Guha</w:t>
        </w:r>
        <w:proofErr w:type="spellEnd"/>
        <w:r w:rsidRPr="004D0634">
          <w:rPr>
            <w:rStyle w:val="Hyperlink"/>
            <w:rFonts w:asciiTheme="majorHAnsi" w:hAnsiTheme="majorHAnsi" w:cstheme="majorHAnsi"/>
            <w:color w:val="0070C0"/>
            <w:sz w:val="24"/>
            <w:szCs w:val="24"/>
            <w:u w:val="none"/>
          </w:rPr>
          <w:t xml:space="preserve"> Paul</w:t>
        </w:r>
      </w:hyperlink>
      <w:r w:rsidRPr="004D0634">
        <w:rPr>
          <w:rStyle w:val="authors-info"/>
          <w:rFonts w:asciiTheme="majorHAnsi" w:hAnsiTheme="majorHAnsi" w:cstheme="majorHAnsi"/>
          <w:color w:val="0070C0"/>
          <w:sz w:val="24"/>
          <w:szCs w:val="24"/>
        </w:rPr>
        <w:t>,</w:t>
      </w:r>
      <w:r w:rsidRPr="004D0634">
        <w:rPr>
          <w:rStyle w:val="authors-info"/>
          <w:rFonts w:asciiTheme="majorHAnsi" w:hAnsiTheme="majorHAnsi" w:cstheme="majorHAnsi"/>
          <w:color w:val="0070C0"/>
          <w:sz w:val="24"/>
          <w:szCs w:val="24"/>
        </w:rPr>
        <w:t xml:space="preserve"> </w:t>
      </w:r>
      <w:hyperlink r:id="rId5" w:history="1">
        <w:proofErr w:type="spellStart"/>
        <w:r w:rsidRPr="004D0634">
          <w:rPr>
            <w:rStyle w:val="Hyperlink"/>
            <w:rFonts w:asciiTheme="majorHAnsi" w:hAnsiTheme="majorHAnsi" w:cstheme="majorHAnsi"/>
            <w:color w:val="0070C0"/>
            <w:sz w:val="24"/>
            <w:szCs w:val="24"/>
            <w:u w:val="none"/>
          </w:rPr>
          <w:t>Arpa</w:t>
        </w:r>
        <w:proofErr w:type="spellEnd"/>
        <w:r w:rsidRPr="004D0634">
          <w:rPr>
            <w:rStyle w:val="Hyperlink"/>
            <w:rFonts w:asciiTheme="majorHAnsi" w:hAnsiTheme="majorHAnsi" w:cstheme="majorHAnsi"/>
            <w:color w:val="0070C0"/>
            <w:sz w:val="24"/>
            <w:szCs w:val="24"/>
            <w:u w:val="none"/>
          </w:rPr>
          <w:t xml:space="preserve"> </w:t>
        </w:r>
        <w:proofErr w:type="spellStart"/>
        <w:r w:rsidRPr="004D0634">
          <w:rPr>
            <w:rStyle w:val="Hyperlink"/>
            <w:rFonts w:asciiTheme="majorHAnsi" w:hAnsiTheme="majorHAnsi" w:cstheme="majorHAnsi"/>
            <w:color w:val="0070C0"/>
            <w:sz w:val="24"/>
            <w:szCs w:val="24"/>
            <w:u w:val="none"/>
          </w:rPr>
          <w:t>Saha</w:t>
        </w:r>
        <w:proofErr w:type="spellEnd"/>
      </w:hyperlink>
      <w:r w:rsidRPr="004D0634">
        <w:rPr>
          <w:rStyle w:val="authors-info"/>
          <w:rFonts w:asciiTheme="majorHAnsi" w:hAnsiTheme="majorHAnsi" w:cstheme="majorHAnsi"/>
          <w:color w:val="0070C0"/>
          <w:sz w:val="24"/>
          <w:szCs w:val="24"/>
        </w:rPr>
        <w:t>,</w:t>
      </w:r>
      <w:r w:rsidRPr="004D0634">
        <w:rPr>
          <w:rStyle w:val="authors-info"/>
          <w:rFonts w:asciiTheme="majorHAnsi" w:hAnsiTheme="majorHAnsi" w:cstheme="majorHAnsi"/>
          <w:color w:val="0070C0"/>
          <w:sz w:val="24"/>
          <w:szCs w:val="24"/>
        </w:rPr>
        <w:t xml:space="preserve"> </w:t>
      </w:r>
      <w:hyperlink r:id="rId6" w:history="1">
        <w:r w:rsidRPr="004D0634">
          <w:rPr>
            <w:rStyle w:val="Hyperlink"/>
            <w:rFonts w:asciiTheme="majorHAnsi" w:hAnsiTheme="majorHAnsi" w:cstheme="majorHAnsi"/>
            <w:color w:val="0070C0"/>
            <w:sz w:val="24"/>
            <w:szCs w:val="24"/>
            <w:u w:val="none"/>
          </w:rPr>
          <w:t xml:space="preserve">Mohammad </w:t>
        </w:r>
        <w:proofErr w:type="spellStart"/>
        <w:r w:rsidRPr="004D0634">
          <w:rPr>
            <w:rStyle w:val="Hyperlink"/>
            <w:rFonts w:asciiTheme="majorHAnsi" w:hAnsiTheme="majorHAnsi" w:cstheme="majorHAnsi"/>
            <w:color w:val="0070C0"/>
            <w:sz w:val="24"/>
            <w:szCs w:val="24"/>
            <w:u w:val="none"/>
          </w:rPr>
          <w:t>Shamsul</w:t>
        </w:r>
        <w:proofErr w:type="spellEnd"/>
        <w:r w:rsidRPr="004D0634">
          <w:rPr>
            <w:rStyle w:val="Hyperlink"/>
            <w:rFonts w:asciiTheme="majorHAnsi" w:hAnsiTheme="majorHAnsi" w:cstheme="majorHAnsi"/>
            <w:color w:val="0070C0"/>
            <w:sz w:val="24"/>
            <w:szCs w:val="24"/>
            <w:u w:val="none"/>
          </w:rPr>
          <w:t xml:space="preserve"> </w:t>
        </w:r>
        <w:proofErr w:type="spellStart"/>
        <w:r w:rsidRPr="004D0634">
          <w:rPr>
            <w:rStyle w:val="Hyperlink"/>
            <w:rFonts w:asciiTheme="majorHAnsi" w:hAnsiTheme="majorHAnsi" w:cstheme="majorHAnsi"/>
            <w:color w:val="0070C0"/>
            <w:sz w:val="24"/>
            <w:szCs w:val="24"/>
            <w:u w:val="none"/>
          </w:rPr>
          <w:t>Arefin</w:t>
        </w:r>
        <w:proofErr w:type="spellEnd"/>
      </w:hyperlink>
      <w:r w:rsidRPr="004D0634">
        <w:rPr>
          <w:rStyle w:val="authors-info"/>
          <w:rFonts w:asciiTheme="majorHAnsi" w:hAnsiTheme="majorHAnsi" w:cstheme="majorHAnsi"/>
          <w:color w:val="0070C0"/>
          <w:sz w:val="24"/>
          <w:szCs w:val="24"/>
        </w:rPr>
        <w:t>,</w:t>
      </w:r>
      <w:r w:rsidRPr="004D0634">
        <w:rPr>
          <w:rStyle w:val="authors-info"/>
          <w:rFonts w:asciiTheme="majorHAnsi" w:hAnsiTheme="majorHAnsi" w:cstheme="majorHAnsi"/>
          <w:color w:val="0070C0"/>
          <w:sz w:val="24"/>
          <w:szCs w:val="24"/>
        </w:rPr>
        <w:t xml:space="preserve"> </w:t>
      </w:r>
      <w:hyperlink r:id="rId7" w:history="1">
        <w:proofErr w:type="spellStart"/>
        <w:r w:rsidRPr="004D0634">
          <w:rPr>
            <w:rStyle w:val="Hyperlink"/>
            <w:rFonts w:asciiTheme="majorHAnsi" w:hAnsiTheme="majorHAnsi" w:cstheme="majorHAnsi"/>
            <w:color w:val="0070C0"/>
            <w:sz w:val="24"/>
            <w:szCs w:val="24"/>
            <w:u w:val="none"/>
          </w:rPr>
          <w:t>Touhid</w:t>
        </w:r>
        <w:proofErr w:type="spellEnd"/>
        <w:r w:rsidRPr="004D0634">
          <w:rPr>
            <w:rStyle w:val="Hyperlink"/>
            <w:rFonts w:asciiTheme="majorHAnsi" w:hAnsiTheme="majorHAnsi" w:cstheme="majorHAnsi"/>
            <w:color w:val="0070C0"/>
            <w:sz w:val="24"/>
            <w:szCs w:val="24"/>
            <w:u w:val="none"/>
          </w:rPr>
          <w:t xml:space="preserve"> </w:t>
        </w:r>
        <w:proofErr w:type="spellStart"/>
        <w:r w:rsidRPr="004D0634">
          <w:rPr>
            <w:rStyle w:val="Hyperlink"/>
            <w:rFonts w:asciiTheme="majorHAnsi" w:hAnsiTheme="majorHAnsi" w:cstheme="majorHAnsi"/>
            <w:color w:val="0070C0"/>
            <w:sz w:val="24"/>
            <w:szCs w:val="24"/>
            <w:u w:val="none"/>
          </w:rPr>
          <w:t>Bhuiyan</w:t>
        </w:r>
        <w:proofErr w:type="spellEnd"/>
      </w:hyperlink>
      <w:r w:rsidRPr="004D0634">
        <w:rPr>
          <w:rStyle w:val="authors-info"/>
          <w:rFonts w:asciiTheme="majorHAnsi" w:hAnsiTheme="majorHAnsi" w:cstheme="majorHAnsi"/>
          <w:color w:val="0070C0"/>
          <w:sz w:val="24"/>
          <w:szCs w:val="24"/>
        </w:rPr>
        <w:t>,</w:t>
      </w:r>
      <w:r w:rsidRPr="004D0634">
        <w:rPr>
          <w:rStyle w:val="authors-info"/>
          <w:rFonts w:asciiTheme="majorHAnsi" w:hAnsiTheme="majorHAnsi" w:cstheme="majorHAnsi"/>
          <w:color w:val="0070C0"/>
          <w:sz w:val="24"/>
          <w:szCs w:val="24"/>
        </w:rPr>
        <w:t xml:space="preserve"> </w:t>
      </w:r>
      <w:hyperlink r:id="rId8" w:history="1">
        <w:r w:rsidRPr="004D0634">
          <w:rPr>
            <w:rStyle w:val="Hyperlink"/>
            <w:rFonts w:asciiTheme="majorHAnsi" w:hAnsiTheme="majorHAnsi" w:cstheme="majorHAnsi"/>
            <w:color w:val="0070C0"/>
            <w:sz w:val="24"/>
            <w:szCs w:val="24"/>
            <w:u w:val="none"/>
          </w:rPr>
          <w:t>Al Amin Bis</w:t>
        </w:r>
      </w:hyperlink>
      <w:hyperlink r:id="rId9" w:history="1">
        <w:r w:rsidRPr="004D0634">
          <w:rPr>
            <w:rStyle w:val="Hyperlink"/>
            <w:rFonts w:asciiTheme="majorHAnsi" w:hAnsiTheme="majorHAnsi" w:cstheme="majorHAnsi"/>
            <w:color w:val="0070C0"/>
            <w:sz w:val="24"/>
            <w:szCs w:val="24"/>
            <w:u w:val="none"/>
          </w:rPr>
          <w:t>was</w:t>
        </w:r>
      </w:hyperlink>
      <w:r w:rsidRPr="004D0634">
        <w:rPr>
          <w:rFonts w:asciiTheme="majorHAnsi" w:hAnsiTheme="majorHAnsi" w:cstheme="majorHAnsi"/>
          <w:color w:val="0070C0"/>
          <w:sz w:val="24"/>
          <w:szCs w:val="24"/>
        </w:rPr>
        <w:t xml:space="preserve">, </w:t>
      </w:r>
      <w:hyperlink r:id="rId10" w:history="1">
        <w:r w:rsidRPr="004D0634">
          <w:rPr>
            <w:rStyle w:val="Hyperlink"/>
            <w:rFonts w:asciiTheme="majorHAnsi" w:hAnsiTheme="majorHAnsi" w:cstheme="majorHAnsi"/>
            <w:color w:val="0070C0"/>
            <w:sz w:val="24"/>
            <w:szCs w:val="24"/>
            <w:u w:val="none"/>
          </w:rPr>
          <w:t xml:space="preserve">Ahmed </w:t>
        </w:r>
        <w:proofErr w:type="spellStart"/>
        <w:r w:rsidRPr="004D0634">
          <w:rPr>
            <w:rStyle w:val="Hyperlink"/>
            <w:rFonts w:asciiTheme="majorHAnsi" w:hAnsiTheme="majorHAnsi" w:cstheme="majorHAnsi"/>
            <w:color w:val="0070C0"/>
            <w:sz w:val="24"/>
            <w:szCs w:val="24"/>
            <w:u w:val="none"/>
          </w:rPr>
          <w:t>Wasif</w:t>
        </w:r>
        <w:proofErr w:type="spellEnd"/>
        <w:r w:rsidRPr="004D0634">
          <w:rPr>
            <w:rStyle w:val="Hyperlink"/>
            <w:rFonts w:asciiTheme="majorHAnsi" w:hAnsiTheme="majorHAnsi" w:cstheme="majorHAnsi"/>
            <w:color w:val="0070C0"/>
            <w:sz w:val="24"/>
            <w:szCs w:val="24"/>
            <w:u w:val="none"/>
          </w:rPr>
          <w:t xml:space="preserve"> Reza</w:t>
        </w:r>
      </w:hyperlink>
      <w:r w:rsidRPr="004D0634">
        <w:rPr>
          <w:rFonts w:asciiTheme="majorHAnsi" w:hAnsiTheme="majorHAnsi" w:cstheme="majorHAnsi"/>
          <w:color w:val="0070C0"/>
          <w:sz w:val="24"/>
          <w:szCs w:val="24"/>
        </w:rPr>
        <w:t xml:space="preserve">, </w:t>
      </w:r>
      <w:hyperlink r:id="rId11" w:history="1">
        <w:proofErr w:type="spellStart"/>
        <w:r w:rsidRPr="004D0634">
          <w:rPr>
            <w:rStyle w:val="Hyperlink"/>
            <w:rFonts w:asciiTheme="majorHAnsi" w:hAnsiTheme="majorHAnsi" w:cstheme="majorHAnsi"/>
            <w:color w:val="0070C0"/>
            <w:sz w:val="24"/>
            <w:szCs w:val="24"/>
            <w:u w:val="none"/>
          </w:rPr>
          <w:t>Naif</w:t>
        </w:r>
        <w:proofErr w:type="spellEnd"/>
        <w:r w:rsidRPr="004D0634">
          <w:rPr>
            <w:rStyle w:val="Hyperlink"/>
            <w:rFonts w:asciiTheme="majorHAnsi" w:hAnsiTheme="majorHAnsi" w:cstheme="majorHAnsi"/>
            <w:color w:val="0070C0"/>
            <w:sz w:val="24"/>
            <w:szCs w:val="24"/>
            <w:u w:val="none"/>
          </w:rPr>
          <w:t xml:space="preserve"> M. </w:t>
        </w:r>
        <w:proofErr w:type="spellStart"/>
        <w:r w:rsidRPr="004D0634">
          <w:rPr>
            <w:rStyle w:val="Hyperlink"/>
            <w:rFonts w:asciiTheme="majorHAnsi" w:hAnsiTheme="majorHAnsi" w:cstheme="majorHAnsi"/>
            <w:color w:val="0070C0"/>
            <w:sz w:val="24"/>
            <w:szCs w:val="24"/>
            <w:u w:val="none"/>
          </w:rPr>
          <w:t>Alotaibi</w:t>
        </w:r>
        <w:proofErr w:type="spellEnd"/>
      </w:hyperlink>
      <w:r w:rsidRPr="004D0634">
        <w:rPr>
          <w:rFonts w:asciiTheme="majorHAnsi" w:hAnsiTheme="majorHAnsi" w:cstheme="majorHAnsi"/>
          <w:color w:val="0070C0"/>
          <w:sz w:val="24"/>
          <w:szCs w:val="24"/>
        </w:rPr>
        <w:t xml:space="preserve">, </w:t>
      </w:r>
      <w:hyperlink r:id="rId12" w:history="1">
        <w:r w:rsidRPr="004D0634">
          <w:rPr>
            <w:rStyle w:val="Hyperlink"/>
            <w:rFonts w:asciiTheme="majorHAnsi" w:hAnsiTheme="majorHAnsi" w:cstheme="majorHAnsi"/>
            <w:color w:val="0070C0"/>
            <w:sz w:val="24"/>
            <w:szCs w:val="24"/>
            <w:u w:val="none"/>
          </w:rPr>
          <w:t xml:space="preserve">Salem A. </w:t>
        </w:r>
        <w:proofErr w:type="spellStart"/>
        <w:r w:rsidRPr="004D0634">
          <w:rPr>
            <w:rStyle w:val="Hyperlink"/>
            <w:rFonts w:asciiTheme="majorHAnsi" w:hAnsiTheme="majorHAnsi" w:cstheme="majorHAnsi"/>
            <w:color w:val="0070C0"/>
            <w:sz w:val="24"/>
            <w:szCs w:val="24"/>
            <w:u w:val="none"/>
          </w:rPr>
          <w:t>Alyami</w:t>
        </w:r>
        <w:proofErr w:type="spellEnd"/>
      </w:hyperlink>
      <w:r w:rsidRPr="004D0634">
        <w:rPr>
          <w:rFonts w:asciiTheme="majorHAnsi" w:hAnsiTheme="majorHAnsi" w:cstheme="majorHAnsi"/>
          <w:color w:val="0070C0"/>
          <w:sz w:val="24"/>
          <w:szCs w:val="24"/>
        </w:rPr>
        <w:t xml:space="preserve">, </w:t>
      </w:r>
      <w:hyperlink r:id="rId13" w:history="1">
        <w:r w:rsidRPr="004D0634">
          <w:rPr>
            <w:rStyle w:val="Hyperlink"/>
            <w:rFonts w:asciiTheme="majorHAnsi" w:hAnsiTheme="majorHAnsi" w:cstheme="majorHAnsi"/>
            <w:color w:val="0070C0"/>
            <w:sz w:val="24"/>
            <w:szCs w:val="24"/>
            <w:u w:val="none"/>
          </w:rPr>
          <w:t xml:space="preserve">Mohammad Ali </w:t>
        </w:r>
        <w:proofErr w:type="spellStart"/>
        <w:r w:rsidRPr="004D0634">
          <w:rPr>
            <w:rStyle w:val="Hyperlink"/>
            <w:rFonts w:asciiTheme="majorHAnsi" w:hAnsiTheme="majorHAnsi" w:cstheme="majorHAnsi"/>
            <w:color w:val="0070C0"/>
            <w:sz w:val="24"/>
            <w:szCs w:val="24"/>
            <w:u w:val="none"/>
          </w:rPr>
          <w:t>Moni</w:t>
        </w:r>
        <w:proofErr w:type="spellEnd"/>
      </w:hyperlink>
    </w:p>
    <w:p w:rsidR="003B5262" w:rsidRPr="004D0634" w:rsidRDefault="003B5262" w:rsidP="003B5262">
      <w:pPr>
        <w:rPr>
          <w:rFonts w:asciiTheme="majorHAnsi" w:hAnsiTheme="majorHAnsi" w:cstheme="majorHAnsi"/>
          <w:sz w:val="24"/>
          <w:szCs w:val="24"/>
        </w:rPr>
      </w:pPr>
    </w:p>
    <w:p w:rsidR="00286666" w:rsidRPr="004D0634" w:rsidRDefault="00286666" w:rsidP="00F63824">
      <w:pPr>
        <w:jc w:val="both"/>
        <w:rPr>
          <w:rStyle w:val="blue-tooltip"/>
          <w:rFonts w:asciiTheme="majorHAnsi" w:hAnsiTheme="majorHAnsi" w:cstheme="majorHAnsi"/>
          <w:b/>
          <w:sz w:val="24"/>
          <w:szCs w:val="24"/>
        </w:rPr>
      </w:pPr>
      <w:r w:rsidRPr="004D0634">
        <w:rPr>
          <w:rStyle w:val="blue-tooltip"/>
          <w:rFonts w:asciiTheme="majorHAnsi" w:hAnsiTheme="majorHAnsi" w:cstheme="majorHAnsi"/>
          <w:b/>
          <w:sz w:val="24"/>
          <w:szCs w:val="24"/>
        </w:rPr>
        <w:t xml:space="preserve">Abstract: </w:t>
      </w:r>
    </w:p>
    <w:p w:rsidR="003B5262" w:rsidRPr="004D0634" w:rsidRDefault="003B5262" w:rsidP="00F63824">
      <w:pPr>
        <w:jc w:val="both"/>
        <w:rPr>
          <w:rStyle w:val="blue-tooltip"/>
          <w:rFonts w:asciiTheme="majorHAnsi" w:hAnsiTheme="majorHAnsi" w:cstheme="majorHAnsi"/>
          <w:b/>
          <w:sz w:val="24"/>
          <w:szCs w:val="24"/>
        </w:rPr>
      </w:pPr>
      <w:r w:rsidRPr="004D0634">
        <w:rPr>
          <w:rFonts w:asciiTheme="majorHAnsi" w:hAnsiTheme="majorHAnsi" w:cstheme="majorHAnsi"/>
          <w:sz w:val="24"/>
          <w:szCs w:val="24"/>
        </w:rPr>
        <w:t>Green computing, also called sustainable computing, is the process of developing and optimizing computer chips, systems, networks, and software in such a manner that can maximize efficiency by utilizing energy more efficiently and minimizing the negative environmental influence on the surrounding. The term “green computing” refers to practices that lessen the negative effects of technology on the environment. Due to the improvements in modern technology, various devices, mechanisms, and software have been developed, and lots of studies have been conducted to optimize and increase those technologies’ green computing abilities. Thus, review and summarization of green computing-based studies are required to identify the current advancements, challenges, and future research opportunities. This study reviewed and summarized green computing in each area studies, by exploring green computing’s twelve areas. Current research trends, datasets or testing mechanisms, and the construction or implementation of various technologies to accomplish green computing and sustainable development have been discussed. This study, after conducting a thorough comparison and analysis, provides responses to the proposed state-of-the-art research questions. Furthermore, this study presents the current challenges and future research opportunities with respect to each green computing area. This study will provide organizations, researchers, and institutions conducting research on green computing with insights and ideas. Furthermore, environmental organizations, companies, and government agencies concerned with reducing carbon emissions and energy consumption will also benefit from this review study.</w:t>
      </w:r>
    </w:p>
    <w:p w:rsidR="000816E0" w:rsidRPr="004D0634" w:rsidRDefault="000816E0" w:rsidP="00F63824">
      <w:pPr>
        <w:jc w:val="both"/>
        <w:rPr>
          <w:rFonts w:asciiTheme="majorHAnsi" w:hAnsiTheme="majorHAnsi" w:cstheme="majorHAnsi"/>
          <w:sz w:val="24"/>
          <w:szCs w:val="24"/>
        </w:rPr>
      </w:pPr>
      <w:bookmarkStart w:id="0" w:name="_GoBack"/>
      <w:bookmarkEnd w:id="0"/>
    </w:p>
    <w:p w:rsidR="000816E0" w:rsidRPr="004D0634"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4D0634">
        <w:rPr>
          <w:rFonts w:asciiTheme="majorHAnsi" w:hAnsiTheme="majorHAnsi" w:cstheme="majorHAnsi"/>
          <w:b/>
          <w:bCs/>
          <w:color w:val="4C4C4C"/>
          <w:sz w:val="24"/>
          <w:szCs w:val="24"/>
          <w:shd w:val="clear" w:color="auto" w:fill="FFFFFF"/>
        </w:rPr>
        <w:t>Conference / Journal Link:</w:t>
      </w:r>
    </w:p>
    <w:bookmarkStart w:id="1" w:name="cj_link"/>
    <w:p w:rsidR="00F63824" w:rsidRPr="004D0634" w:rsidRDefault="003B5262" w:rsidP="00F63824">
      <w:pPr>
        <w:spacing w:before="150"/>
        <w:jc w:val="both"/>
        <w:rPr>
          <w:rFonts w:asciiTheme="majorHAnsi" w:hAnsiTheme="majorHAnsi" w:cstheme="majorHAnsi"/>
          <w:b/>
          <w:color w:val="0070C0"/>
          <w:sz w:val="24"/>
          <w:szCs w:val="24"/>
        </w:rPr>
      </w:pPr>
      <w:r w:rsidRPr="004D0634">
        <w:rPr>
          <w:rFonts w:asciiTheme="majorHAnsi" w:hAnsiTheme="majorHAnsi" w:cstheme="majorHAnsi"/>
          <w:color w:val="0070C0"/>
          <w:sz w:val="24"/>
          <w:szCs w:val="24"/>
        </w:rPr>
        <w:fldChar w:fldCharType="begin"/>
      </w:r>
      <w:r w:rsidRPr="004D0634">
        <w:rPr>
          <w:rFonts w:asciiTheme="majorHAnsi" w:hAnsiTheme="majorHAnsi" w:cstheme="majorHAnsi"/>
          <w:color w:val="0070C0"/>
          <w:sz w:val="24"/>
          <w:szCs w:val="24"/>
        </w:rPr>
        <w:instrText xml:space="preserve"> HYPERLINK "https://ieeexplore.ieee.org/document/10214579" \t "_blank" </w:instrText>
      </w:r>
      <w:r w:rsidRPr="004D0634">
        <w:rPr>
          <w:rFonts w:asciiTheme="majorHAnsi" w:hAnsiTheme="majorHAnsi" w:cstheme="majorHAnsi"/>
          <w:color w:val="0070C0"/>
          <w:sz w:val="24"/>
          <w:szCs w:val="24"/>
        </w:rPr>
        <w:fldChar w:fldCharType="separate"/>
      </w:r>
      <w:r w:rsidRPr="004D0634">
        <w:rPr>
          <w:rStyle w:val="Hyperlink"/>
          <w:rFonts w:asciiTheme="majorHAnsi" w:hAnsiTheme="majorHAnsi" w:cstheme="majorHAnsi"/>
          <w:color w:val="0070C0"/>
          <w:sz w:val="24"/>
          <w:szCs w:val="24"/>
          <w:u w:val="none"/>
        </w:rPr>
        <w:t>https://ieeexplore.ieee.org/document/10214579</w:t>
      </w:r>
      <w:r w:rsidRPr="004D0634">
        <w:rPr>
          <w:rFonts w:asciiTheme="majorHAnsi" w:hAnsiTheme="majorHAnsi" w:cstheme="majorHAnsi"/>
          <w:color w:val="0070C0"/>
          <w:sz w:val="24"/>
          <w:szCs w:val="24"/>
        </w:rPr>
        <w:fldChar w:fldCharType="end"/>
      </w:r>
      <w:bookmarkEnd w:id="1"/>
    </w:p>
    <w:p w:rsidR="000816E0" w:rsidRPr="004D0634" w:rsidRDefault="000816E0" w:rsidP="00F63824">
      <w:pPr>
        <w:spacing w:before="150"/>
        <w:jc w:val="both"/>
        <w:rPr>
          <w:rFonts w:asciiTheme="majorHAnsi" w:hAnsiTheme="majorHAnsi" w:cstheme="majorHAnsi"/>
          <w:b/>
          <w:color w:val="4C4C4C"/>
          <w:sz w:val="24"/>
          <w:szCs w:val="24"/>
        </w:rPr>
      </w:pPr>
      <w:r w:rsidRPr="004D0634">
        <w:rPr>
          <w:rFonts w:asciiTheme="majorHAnsi" w:hAnsiTheme="majorHAnsi" w:cstheme="majorHAnsi"/>
          <w:b/>
          <w:color w:val="4C4C4C"/>
          <w:sz w:val="24"/>
          <w:szCs w:val="24"/>
        </w:rPr>
        <w:t>DOI:</w:t>
      </w:r>
    </w:p>
    <w:p w:rsidR="003B5262" w:rsidRPr="004D0634" w:rsidRDefault="003B5262" w:rsidP="00F63824">
      <w:pPr>
        <w:spacing w:before="150"/>
        <w:jc w:val="both"/>
        <w:rPr>
          <w:rFonts w:asciiTheme="majorHAnsi" w:hAnsiTheme="majorHAnsi" w:cstheme="majorHAnsi"/>
          <w:b/>
          <w:color w:val="0070C0"/>
          <w:sz w:val="24"/>
          <w:szCs w:val="24"/>
        </w:rPr>
      </w:pPr>
      <w:hyperlink r:id="rId14" w:tgtFrame="_blank" w:history="1">
        <w:r w:rsidRPr="004D0634">
          <w:rPr>
            <w:rStyle w:val="Hyperlink"/>
            <w:rFonts w:asciiTheme="majorHAnsi" w:hAnsiTheme="majorHAnsi" w:cstheme="majorHAnsi"/>
            <w:color w:val="0070C0"/>
            <w:sz w:val="24"/>
            <w:szCs w:val="24"/>
            <w:u w:val="none"/>
          </w:rPr>
          <w:t>10.1109/ACCESS.2023.3304332</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3B5262"/>
    <w:rsid w:val="004D0634"/>
    <w:rsid w:val="005241A4"/>
    <w:rsid w:val="00542D8F"/>
    <w:rsid w:val="0079128D"/>
    <w:rsid w:val="0090116F"/>
    <w:rsid w:val="009A4B85"/>
    <w:rsid w:val="00AC4B91"/>
    <w:rsid w:val="00BB2349"/>
    <w:rsid w:val="00BC0CC9"/>
    <w:rsid w:val="00CC633A"/>
    <w:rsid w:val="00EF1445"/>
    <w:rsid w:val="00F63824"/>
    <w:rsid w:val="00FD39A4"/>
    <w:rsid w:val="00FD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3B5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23128">
      <w:bodyDiv w:val="1"/>
      <w:marLeft w:val="0"/>
      <w:marRight w:val="0"/>
      <w:marTop w:val="0"/>
      <w:marBottom w:val="0"/>
      <w:divBdr>
        <w:top w:val="none" w:sz="0" w:space="0" w:color="auto"/>
        <w:left w:val="none" w:sz="0" w:space="0" w:color="auto"/>
        <w:bottom w:val="none" w:sz="0" w:space="0" w:color="auto"/>
        <w:right w:val="none" w:sz="0" w:space="0" w:color="auto"/>
      </w:divBdr>
      <w:divsChild>
        <w:div w:id="1269314545">
          <w:marLeft w:val="0"/>
          <w:marRight w:val="0"/>
          <w:marTop w:val="0"/>
          <w:marBottom w:val="0"/>
          <w:divBdr>
            <w:top w:val="none" w:sz="0" w:space="0" w:color="auto"/>
            <w:left w:val="none" w:sz="0" w:space="0" w:color="auto"/>
            <w:bottom w:val="none" w:sz="0" w:space="0" w:color="auto"/>
            <w:right w:val="none" w:sz="0" w:space="0" w:color="auto"/>
          </w:divBdr>
        </w:div>
        <w:div w:id="1007756678">
          <w:marLeft w:val="0"/>
          <w:marRight w:val="0"/>
          <w:marTop w:val="0"/>
          <w:marBottom w:val="0"/>
          <w:divBdr>
            <w:top w:val="none" w:sz="0" w:space="0" w:color="auto"/>
            <w:left w:val="none" w:sz="0" w:space="0" w:color="auto"/>
            <w:bottom w:val="none" w:sz="0" w:space="0" w:color="auto"/>
            <w:right w:val="none" w:sz="0" w:space="0" w:color="auto"/>
          </w:divBdr>
          <w:divsChild>
            <w:div w:id="13234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84681">
      <w:bodyDiv w:val="1"/>
      <w:marLeft w:val="0"/>
      <w:marRight w:val="0"/>
      <w:marTop w:val="0"/>
      <w:marBottom w:val="0"/>
      <w:divBdr>
        <w:top w:val="none" w:sz="0" w:space="0" w:color="auto"/>
        <w:left w:val="none" w:sz="0" w:space="0" w:color="auto"/>
        <w:bottom w:val="none" w:sz="0" w:space="0" w:color="auto"/>
        <w:right w:val="none" w:sz="0" w:space="0" w:color="auto"/>
      </w:divBdr>
      <w:divsChild>
        <w:div w:id="208033347">
          <w:marLeft w:val="0"/>
          <w:marRight w:val="0"/>
          <w:marTop w:val="0"/>
          <w:marBottom w:val="0"/>
          <w:divBdr>
            <w:top w:val="none" w:sz="0" w:space="0" w:color="auto"/>
            <w:left w:val="none" w:sz="0" w:space="0" w:color="auto"/>
            <w:bottom w:val="none" w:sz="0" w:space="0" w:color="auto"/>
            <w:right w:val="none" w:sz="0" w:space="0" w:color="auto"/>
          </w:divBdr>
        </w:div>
        <w:div w:id="299573438">
          <w:marLeft w:val="0"/>
          <w:marRight w:val="0"/>
          <w:marTop w:val="0"/>
          <w:marBottom w:val="0"/>
          <w:divBdr>
            <w:top w:val="none" w:sz="0" w:space="0" w:color="auto"/>
            <w:left w:val="none" w:sz="0" w:space="0" w:color="auto"/>
            <w:bottom w:val="none" w:sz="0" w:space="0" w:color="auto"/>
            <w:right w:val="none" w:sz="0" w:space="0" w:color="auto"/>
          </w:divBdr>
          <w:divsChild>
            <w:div w:id="189943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9039">
      <w:bodyDiv w:val="1"/>
      <w:marLeft w:val="0"/>
      <w:marRight w:val="0"/>
      <w:marTop w:val="0"/>
      <w:marBottom w:val="0"/>
      <w:divBdr>
        <w:top w:val="none" w:sz="0" w:space="0" w:color="auto"/>
        <w:left w:val="none" w:sz="0" w:space="0" w:color="auto"/>
        <w:bottom w:val="none" w:sz="0" w:space="0" w:color="auto"/>
        <w:right w:val="none" w:sz="0" w:space="0" w:color="auto"/>
      </w:divBdr>
      <w:divsChild>
        <w:div w:id="1396709368">
          <w:marLeft w:val="0"/>
          <w:marRight w:val="0"/>
          <w:marTop w:val="0"/>
          <w:marBottom w:val="0"/>
          <w:divBdr>
            <w:top w:val="none" w:sz="0" w:space="0" w:color="auto"/>
            <w:left w:val="none" w:sz="0" w:space="0" w:color="auto"/>
            <w:bottom w:val="none" w:sz="0" w:space="0" w:color="auto"/>
            <w:right w:val="none" w:sz="0" w:space="0" w:color="auto"/>
          </w:divBdr>
        </w:div>
        <w:div w:id="2057046145">
          <w:marLeft w:val="0"/>
          <w:marRight w:val="0"/>
          <w:marTop w:val="0"/>
          <w:marBottom w:val="0"/>
          <w:divBdr>
            <w:top w:val="none" w:sz="0" w:space="0" w:color="auto"/>
            <w:left w:val="none" w:sz="0" w:space="0" w:color="auto"/>
            <w:bottom w:val="none" w:sz="0" w:space="0" w:color="auto"/>
            <w:right w:val="none" w:sz="0" w:space="0" w:color="auto"/>
          </w:divBdr>
          <w:divsChild>
            <w:div w:id="802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4242">
      <w:bodyDiv w:val="1"/>
      <w:marLeft w:val="0"/>
      <w:marRight w:val="0"/>
      <w:marTop w:val="0"/>
      <w:marBottom w:val="0"/>
      <w:divBdr>
        <w:top w:val="none" w:sz="0" w:space="0" w:color="auto"/>
        <w:left w:val="none" w:sz="0" w:space="0" w:color="auto"/>
        <w:bottom w:val="none" w:sz="0" w:space="0" w:color="auto"/>
        <w:right w:val="none" w:sz="0" w:space="0" w:color="auto"/>
      </w:divBdr>
      <w:divsChild>
        <w:div w:id="644089571">
          <w:marLeft w:val="0"/>
          <w:marRight w:val="0"/>
          <w:marTop w:val="0"/>
          <w:marBottom w:val="0"/>
          <w:divBdr>
            <w:top w:val="none" w:sz="0" w:space="0" w:color="auto"/>
            <w:left w:val="none" w:sz="0" w:space="0" w:color="auto"/>
            <w:bottom w:val="none" w:sz="0" w:space="0" w:color="auto"/>
            <w:right w:val="none" w:sz="0" w:space="0" w:color="auto"/>
          </w:divBdr>
        </w:div>
        <w:div w:id="1866670562">
          <w:marLeft w:val="0"/>
          <w:marRight w:val="0"/>
          <w:marTop w:val="0"/>
          <w:marBottom w:val="0"/>
          <w:divBdr>
            <w:top w:val="none" w:sz="0" w:space="0" w:color="auto"/>
            <w:left w:val="none" w:sz="0" w:space="0" w:color="auto"/>
            <w:bottom w:val="none" w:sz="0" w:space="0" w:color="auto"/>
            <w:right w:val="none" w:sz="0" w:space="0" w:color="auto"/>
          </w:divBdr>
          <w:divsChild>
            <w:div w:id="76919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39260" TargetMode="External"/><Relationship Id="rId13" Type="http://schemas.openxmlformats.org/officeDocument/2006/relationships/hyperlink" Target="https://ieeexplore.ieee.org/author/37086460108" TargetMode="External"/><Relationship Id="rId3" Type="http://schemas.openxmlformats.org/officeDocument/2006/relationships/webSettings" Target="webSettings.xml"/><Relationship Id="rId7" Type="http://schemas.openxmlformats.org/officeDocument/2006/relationships/hyperlink" Target="https://ieeexplore.ieee.org/author/37680062300" TargetMode="External"/><Relationship Id="rId12" Type="http://schemas.openxmlformats.org/officeDocument/2006/relationships/hyperlink" Target="https://ieeexplore.ieee.org/author/3708865151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eeexplore.ieee.org/author/38181270700" TargetMode="External"/><Relationship Id="rId11" Type="http://schemas.openxmlformats.org/officeDocument/2006/relationships/hyperlink" Target="https://ieeexplore.ieee.org/author/37089988867" TargetMode="External"/><Relationship Id="rId5" Type="http://schemas.openxmlformats.org/officeDocument/2006/relationships/hyperlink" Target="https://ieeexplore.ieee.org/author/37089980181" TargetMode="External"/><Relationship Id="rId15" Type="http://schemas.openxmlformats.org/officeDocument/2006/relationships/fontTable" Target="fontTable.xml"/><Relationship Id="rId10" Type="http://schemas.openxmlformats.org/officeDocument/2006/relationships/hyperlink" Target="https://ieeexplore.ieee.org/author/37089977541" TargetMode="External"/><Relationship Id="rId4" Type="http://schemas.openxmlformats.org/officeDocument/2006/relationships/hyperlink" Target="https://ieeexplore.ieee.org/author/37089991016" TargetMode="External"/><Relationship Id="rId9" Type="http://schemas.openxmlformats.org/officeDocument/2006/relationships/hyperlink" Target="https://ieeexplore.ieee.org/author/37087139260" TargetMode="External"/><Relationship Id="rId14" Type="http://schemas.openxmlformats.org/officeDocument/2006/relationships/hyperlink" Target="https://doi.org/10.1109/ACCESS.2023.3304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2024-04-04T03:47:00Z</dcterms:created>
  <dcterms:modified xsi:type="dcterms:W3CDTF">2024-04-04T05:00:00Z</dcterms:modified>
</cp:coreProperties>
</file>