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181694" w:rsidRDefault="00181694">
      <w:pPr>
        <w:rPr>
          <w:rStyle w:val="ofieldchar"/>
          <w:rFonts w:asciiTheme="majorHAnsi" w:hAnsiTheme="majorHAnsi" w:cstheme="majorHAnsi"/>
          <w:color w:val="0070C0"/>
          <w:sz w:val="40"/>
          <w:szCs w:val="40"/>
        </w:rPr>
      </w:pPr>
      <w:r w:rsidRPr="00181694">
        <w:rPr>
          <w:rStyle w:val="ofieldchar"/>
          <w:rFonts w:asciiTheme="majorHAnsi" w:hAnsiTheme="majorHAnsi" w:cstheme="majorHAnsi"/>
          <w:sz w:val="40"/>
          <w:szCs w:val="40"/>
        </w:rPr>
        <w:t>A Method for Bengali Author Detection Using State of the Arts Supervised Machine Learning Classifiers</w:t>
      </w:r>
      <w:r w:rsidR="008F7BAB" w:rsidRPr="00181694">
        <w:rPr>
          <w:rFonts w:asciiTheme="majorHAnsi" w:hAnsiTheme="majorHAnsi" w:cstheme="majorHAnsi"/>
          <w:color w:val="000000"/>
          <w:sz w:val="40"/>
          <w:szCs w:val="40"/>
        </w:rPr>
        <w:t xml:space="preserve"> </w:t>
      </w:r>
    </w:p>
    <w:p w:rsidR="00181694" w:rsidRDefault="00181694" w:rsidP="00181694">
      <w:pPr>
        <w:spacing w:before="100" w:beforeAutospacing="1" w:after="100" w:afterAutospacing="1" w:line="240" w:lineRule="auto"/>
        <w:rPr>
          <w:color w:val="0070C0"/>
        </w:rPr>
      </w:pPr>
    </w:p>
    <w:p w:rsidR="00181694" w:rsidRPr="00181694" w:rsidRDefault="00181694" w:rsidP="00181694">
      <w:pPr>
        <w:spacing w:before="100" w:beforeAutospacing="1" w:after="100" w:afterAutospacing="1" w:line="240" w:lineRule="auto"/>
        <w:rPr>
          <w:rFonts w:asciiTheme="majorHAnsi" w:hAnsiTheme="majorHAnsi" w:cstheme="majorHAnsi"/>
          <w:color w:val="0070C0"/>
          <w:sz w:val="24"/>
          <w:szCs w:val="24"/>
        </w:rPr>
      </w:pPr>
      <w:hyperlink r:id="rId5" w:anchor="auth-Md__Abdul-Hamid" w:history="1">
        <w:r w:rsidRPr="00181694">
          <w:rPr>
            <w:rStyle w:val="Hyperlink"/>
            <w:rFonts w:asciiTheme="majorHAnsi" w:hAnsiTheme="majorHAnsi" w:cstheme="majorHAnsi"/>
            <w:color w:val="0070C0"/>
            <w:sz w:val="24"/>
            <w:szCs w:val="24"/>
            <w:u w:val="none"/>
          </w:rPr>
          <w:t>Md. Abdul Hamid</w:t>
        </w:r>
      </w:hyperlink>
      <w:r w:rsidRPr="00181694">
        <w:rPr>
          <w:rFonts w:asciiTheme="majorHAnsi" w:hAnsiTheme="majorHAnsi" w:cstheme="majorHAnsi"/>
          <w:color w:val="0070C0"/>
          <w:sz w:val="24"/>
          <w:szCs w:val="24"/>
        </w:rPr>
        <w:t xml:space="preserve">, </w:t>
      </w:r>
      <w:hyperlink r:id="rId6" w:anchor="auth-Nusrat_Jahan-Marjana" w:history="1">
        <w:proofErr w:type="spellStart"/>
        <w:r w:rsidRPr="00181694">
          <w:rPr>
            <w:rStyle w:val="Hyperlink"/>
            <w:rFonts w:asciiTheme="majorHAnsi" w:hAnsiTheme="majorHAnsi" w:cstheme="majorHAnsi"/>
            <w:color w:val="0070C0"/>
            <w:sz w:val="24"/>
            <w:szCs w:val="24"/>
            <w:u w:val="none"/>
          </w:rPr>
          <w:t>Nusrat</w:t>
        </w:r>
        <w:proofErr w:type="spellEnd"/>
        <w:r w:rsidRPr="00181694">
          <w:rPr>
            <w:rStyle w:val="Hyperlink"/>
            <w:rFonts w:asciiTheme="majorHAnsi" w:hAnsiTheme="majorHAnsi" w:cstheme="majorHAnsi"/>
            <w:color w:val="0070C0"/>
            <w:sz w:val="24"/>
            <w:szCs w:val="24"/>
            <w:u w:val="none"/>
          </w:rPr>
          <w:t xml:space="preserve"> </w:t>
        </w:r>
        <w:proofErr w:type="spellStart"/>
        <w:r w:rsidRPr="00181694">
          <w:rPr>
            <w:rStyle w:val="Hyperlink"/>
            <w:rFonts w:asciiTheme="majorHAnsi" w:hAnsiTheme="majorHAnsi" w:cstheme="majorHAnsi"/>
            <w:color w:val="0070C0"/>
            <w:sz w:val="24"/>
            <w:szCs w:val="24"/>
            <w:u w:val="none"/>
          </w:rPr>
          <w:t>Jahan</w:t>
        </w:r>
        <w:proofErr w:type="spellEnd"/>
        <w:r w:rsidRPr="00181694">
          <w:rPr>
            <w:rStyle w:val="Hyperlink"/>
            <w:rFonts w:asciiTheme="majorHAnsi" w:hAnsiTheme="majorHAnsi" w:cstheme="majorHAnsi"/>
            <w:color w:val="0070C0"/>
            <w:sz w:val="24"/>
            <w:szCs w:val="24"/>
            <w:u w:val="none"/>
          </w:rPr>
          <w:t xml:space="preserve"> </w:t>
        </w:r>
        <w:proofErr w:type="spellStart"/>
        <w:r w:rsidRPr="00181694">
          <w:rPr>
            <w:rStyle w:val="Hyperlink"/>
            <w:rFonts w:asciiTheme="majorHAnsi" w:hAnsiTheme="majorHAnsi" w:cstheme="majorHAnsi"/>
            <w:color w:val="0070C0"/>
            <w:sz w:val="24"/>
            <w:szCs w:val="24"/>
            <w:u w:val="none"/>
          </w:rPr>
          <w:t>Marjana</w:t>
        </w:r>
        <w:proofErr w:type="spellEnd"/>
      </w:hyperlink>
      <w:r w:rsidRPr="00181694">
        <w:rPr>
          <w:rFonts w:asciiTheme="majorHAnsi" w:hAnsiTheme="majorHAnsi" w:cstheme="majorHAnsi"/>
          <w:color w:val="0070C0"/>
          <w:sz w:val="24"/>
          <w:szCs w:val="24"/>
        </w:rPr>
        <w:t xml:space="preserve">, </w:t>
      </w:r>
      <w:hyperlink r:id="rId7" w:anchor="auth-Eteka_Sultana-Tumpa" w:history="1">
        <w:proofErr w:type="spellStart"/>
        <w:r w:rsidRPr="00181694">
          <w:rPr>
            <w:rStyle w:val="Hyperlink"/>
            <w:rFonts w:asciiTheme="majorHAnsi" w:hAnsiTheme="majorHAnsi" w:cstheme="majorHAnsi"/>
            <w:color w:val="0070C0"/>
            <w:sz w:val="24"/>
            <w:szCs w:val="24"/>
            <w:u w:val="none"/>
          </w:rPr>
          <w:t>Eteka</w:t>
        </w:r>
        <w:proofErr w:type="spellEnd"/>
        <w:r w:rsidRPr="00181694">
          <w:rPr>
            <w:rStyle w:val="Hyperlink"/>
            <w:rFonts w:asciiTheme="majorHAnsi" w:hAnsiTheme="majorHAnsi" w:cstheme="majorHAnsi"/>
            <w:color w:val="0070C0"/>
            <w:sz w:val="24"/>
            <w:szCs w:val="24"/>
            <w:u w:val="none"/>
          </w:rPr>
          <w:t xml:space="preserve"> Sultana </w:t>
        </w:r>
        <w:proofErr w:type="spellStart"/>
        <w:r w:rsidRPr="00181694">
          <w:rPr>
            <w:rStyle w:val="Hyperlink"/>
            <w:rFonts w:asciiTheme="majorHAnsi" w:hAnsiTheme="majorHAnsi" w:cstheme="majorHAnsi"/>
            <w:color w:val="0070C0"/>
            <w:sz w:val="24"/>
            <w:szCs w:val="24"/>
            <w:u w:val="none"/>
          </w:rPr>
          <w:t>Tumpa</w:t>
        </w:r>
        <w:proofErr w:type="spellEnd"/>
      </w:hyperlink>
      <w:r w:rsidRPr="00181694">
        <w:rPr>
          <w:rFonts w:asciiTheme="majorHAnsi" w:hAnsiTheme="majorHAnsi" w:cstheme="majorHAnsi"/>
          <w:color w:val="0070C0"/>
          <w:sz w:val="24"/>
          <w:szCs w:val="24"/>
        </w:rPr>
        <w:t xml:space="preserve">, </w:t>
      </w:r>
      <w:hyperlink r:id="rId8" w:anchor="auth-Md__Rafidul_Hasan-Khan" w:history="1">
        <w:r w:rsidRPr="00181694">
          <w:rPr>
            <w:rStyle w:val="Hyperlink"/>
            <w:rFonts w:asciiTheme="majorHAnsi" w:hAnsiTheme="majorHAnsi" w:cstheme="majorHAnsi"/>
            <w:color w:val="0070C0"/>
            <w:sz w:val="24"/>
            <w:szCs w:val="24"/>
            <w:u w:val="none"/>
          </w:rPr>
          <w:t xml:space="preserve">Md. </w:t>
        </w:r>
        <w:proofErr w:type="spellStart"/>
        <w:r w:rsidRPr="00181694">
          <w:rPr>
            <w:rStyle w:val="Hyperlink"/>
            <w:rFonts w:asciiTheme="majorHAnsi" w:hAnsiTheme="majorHAnsi" w:cstheme="majorHAnsi"/>
            <w:color w:val="0070C0"/>
            <w:sz w:val="24"/>
            <w:szCs w:val="24"/>
            <w:u w:val="none"/>
          </w:rPr>
          <w:t>Rafidul</w:t>
        </w:r>
        <w:proofErr w:type="spellEnd"/>
        <w:r w:rsidRPr="00181694">
          <w:rPr>
            <w:rStyle w:val="Hyperlink"/>
            <w:rFonts w:asciiTheme="majorHAnsi" w:hAnsiTheme="majorHAnsi" w:cstheme="majorHAnsi"/>
            <w:color w:val="0070C0"/>
            <w:sz w:val="24"/>
            <w:szCs w:val="24"/>
            <w:u w:val="none"/>
          </w:rPr>
          <w:t xml:space="preserve"> </w:t>
        </w:r>
        <w:proofErr w:type="spellStart"/>
        <w:r w:rsidRPr="00181694">
          <w:rPr>
            <w:rStyle w:val="Hyperlink"/>
            <w:rFonts w:asciiTheme="majorHAnsi" w:hAnsiTheme="majorHAnsi" w:cstheme="majorHAnsi"/>
            <w:color w:val="0070C0"/>
            <w:sz w:val="24"/>
            <w:szCs w:val="24"/>
            <w:u w:val="none"/>
          </w:rPr>
          <w:t>Hasan</w:t>
        </w:r>
        <w:proofErr w:type="spellEnd"/>
        <w:r w:rsidRPr="00181694">
          <w:rPr>
            <w:rStyle w:val="Hyperlink"/>
            <w:rFonts w:asciiTheme="majorHAnsi" w:hAnsiTheme="majorHAnsi" w:cstheme="majorHAnsi"/>
            <w:color w:val="0070C0"/>
            <w:sz w:val="24"/>
            <w:szCs w:val="24"/>
            <w:u w:val="none"/>
          </w:rPr>
          <w:t xml:space="preserve"> Khan</w:t>
        </w:r>
      </w:hyperlink>
      <w:r w:rsidRPr="00181694">
        <w:rPr>
          <w:rFonts w:asciiTheme="majorHAnsi" w:hAnsiTheme="majorHAnsi" w:cstheme="majorHAnsi"/>
          <w:color w:val="0070C0"/>
          <w:sz w:val="24"/>
          <w:szCs w:val="24"/>
        </w:rPr>
        <w:t xml:space="preserve">, </w:t>
      </w:r>
      <w:hyperlink r:id="rId9" w:anchor="auth-Umme_Sanzida-Afroz" w:history="1">
        <w:proofErr w:type="spellStart"/>
        <w:r w:rsidRPr="00181694">
          <w:rPr>
            <w:rStyle w:val="Hyperlink"/>
            <w:rFonts w:asciiTheme="majorHAnsi" w:hAnsiTheme="majorHAnsi" w:cstheme="majorHAnsi"/>
            <w:color w:val="0070C0"/>
            <w:sz w:val="24"/>
            <w:szCs w:val="24"/>
            <w:u w:val="none"/>
          </w:rPr>
          <w:t>Umme</w:t>
        </w:r>
        <w:proofErr w:type="spellEnd"/>
        <w:r w:rsidRPr="00181694">
          <w:rPr>
            <w:rStyle w:val="Hyperlink"/>
            <w:rFonts w:asciiTheme="majorHAnsi" w:hAnsiTheme="majorHAnsi" w:cstheme="majorHAnsi"/>
            <w:color w:val="0070C0"/>
            <w:sz w:val="24"/>
            <w:szCs w:val="24"/>
            <w:u w:val="none"/>
          </w:rPr>
          <w:t xml:space="preserve"> </w:t>
        </w:r>
        <w:proofErr w:type="spellStart"/>
        <w:r w:rsidRPr="00181694">
          <w:rPr>
            <w:rStyle w:val="Hyperlink"/>
            <w:rFonts w:asciiTheme="majorHAnsi" w:hAnsiTheme="majorHAnsi" w:cstheme="majorHAnsi"/>
            <w:color w:val="0070C0"/>
            <w:sz w:val="24"/>
            <w:szCs w:val="24"/>
            <w:u w:val="none"/>
          </w:rPr>
          <w:t>Sanzida</w:t>
        </w:r>
        <w:proofErr w:type="spellEnd"/>
        <w:r w:rsidRPr="00181694">
          <w:rPr>
            <w:rStyle w:val="Hyperlink"/>
            <w:rFonts w:asciiTheme="majorHAnsi" w:hAnsiTheme="majorHAnsi" w:cstheme="majorHAnsi"/>
            <w:color w:val="0070C0"/>
            <w:sz w:val="24"/>
            <w:szCs w:val="24"/>
            <w:u w:val="none"/>
          </w:rPr>
          <w:t xml:space="preserve"> </w:t>
        </w:r>
        <w:proofErr w:type="spellStart"/>
        <w:r w:rsidRPr="00181694">
          <w:rPr>
            <w:rStyle w:val="Hyperlink"/>
            <w:rFonts w:asciiTheme="majorHAnsi" w:hAnsiTheme="majorHAnsi" w:cstheme="majorHAnsi"/>
            <w:color w:val="0070C0"/>
            <w:sz w:val="24"/>
            <w:szCs w:val="24"/>
            <w:u w:val="none"/>
          </w:rPr>
          <w:t>Afroz</w:t>
        </w:r>
        <w:proofErr w:type="spellEnd"/>
      </w:hyperlink>
      <w:r w:rsidRPr="00181694">
        <w:rPr>
          <w:rFonts w:asciiTheme="majorHAnsi" w:hAnsiTheme="majorHAnsi" w:cstheme="majorHAnsi"/>
          <w:color w:val="0070C0"/>
          <w:sz w:val="24"/>
          <w:szCs w:val="24"/>
        </w:rPr>
        <w:t xml:space="preserve">, </w:t>
      </w:r>
      <w:hyperlink r:id="rId10" w:anchor="auth-Md__Sadekur-Rahman" w:history="1">
        <w:r w:rsidRPr="00181694">
          <w:rPr>
            <w:rStyle w:val="Hyperlink"/>
            <w:rFonts w:asciiTheme="majorHAnsi" w:hAnsiTheme="majorHAnsi" w:cstheme="majorHAnsi"/>
            <w:color w:val="0070C0"/>
            <w:sz w:val="24"/>
            <w:szCs w:val="24"/>
            <w:u w:val="none"/>
          </w:rPr>
          <w:t xml:space="preserve">Md. </w:t>
        </w:r>
        <w:proofErr w:type="spellStart"/>
        <w:r w:rsidRPr="00181694">
          <w:rPr>
            <w:rStyle w:val="Hyperlink"/>
            <w:rFonts w:asciiTheme="majorHAnsi" w:hAnsiTheme="majorHAnsi" w:cstheme="majorHAnsi"/>
            <w:color w:val="0070C0"/>
            <w:sz w:val="24"/>
            <w:szCs w:val="24"/>
            <w:u w:val="none"/>
          </w:rPr>
          <w:t>Sadekur</w:t>
        </w:r>
        <w:proofErr w:type="spellEnd"/>
        <w:r w:rsidRPr="00181694">
          <w:rPr>
            <w:rStyle w:val="Hyperlink"/>
            <w:rFonts w:asciiTheme="majorHAnsi" w:hAnsiTheme="majorHAnsi" w:cstheme="majorHAnsi"/>
            <w:color w:val="0070C0"/>
            <w:sz w:val="24"/>
            <w:szCs w:val="24"/>
            <w:u w:val="none"/>
          </w:rPr>
          <w:t xml:space="preserve"> Rahman</w:t>
        </w:r>
      </w:hyperlink>
      <w:r w:rsidRPr="00181694">
        <w:rPr>
          <w:rFonts w:asciiTheme="majorHAnsi" w:hAnsiTheme="majorHAnsi" w:cstheme="majorHAnsi"/>
          <w:color w:val="0070C0"/>
          <w:sz w:val="24"/>
          <w:szCs w:val="24"/>
        </w:rPr>
        <w:t> </w:t>
      </w:r>
    </w:p>
    <w:p w:rsidR="00181694" w:rsidRPr="00181694" w:rsidRDefault="00181694">
      <w:pPr>
        <w:rPr>
          <w:rStyle w:val="blue-tooltip"/>
          <w:rFonts w:asciiTheme="majorHAnsi" w:hAnsiTheme="majorHAnsi" w:cstheme="majorHAnsi"/>
          <w:color w:val="0070C0"/>
          <w:sz w:val="24"/>
          <w:szCs w:val="24"/>
        </w:rPr>
      </w:pPr>
    </w:p>
    <w:p w:rsidR="00286666" w:rsidRPr="00181694" w:rsidRDefault="00286666" w:rsidP="00F63824">
      <w:pPr>
        <w:jc w:val="both"/>
        <w:rPr>
          <w:rStyle w:val="blue-tooltip"/>
          <w:rFonts w:asciiTheme="majorHAnsi" w:hAnsiTheme="majorHAnsi" w:cstheme="majorHAnsi"/>
          <w:b/>
          <w:sz w:val="24"/>
          <w:szCs w:val="24"/>
        </w:rPr>
      </w:pPr>
      <w:r w:rsidRPr="00181694">
        <w:rPr>
          <w:rStyle w:val="blue-tooltip"/>
          <w:rFonts w:asciiTheme="majorHAnsi" w:hAnsiTheme="majorHAnsi" w:cstheme="majorHAnsi"/>
          <w:b/>
          <w:sz w:val="24"/>
          <w:szCs w:val="24"/>
        </w:rPr>
        <w:t xml:space="preserve">Abstract: </w:t>
      </w:r>
    </w:p>
    <w:p w:rsidR="000816E0" w:rsidRPr="00181694" w:rsidRDefault="00181694" w:rsidP="00F63824">
      <w:pPr>
        <w:jc w:val="both"/>
        <w:rPr>
          <w:rFonts w:asciiTheme="majorHAnsi" w:hAnsiTheme="majorHAnsi" w:cstheme="majorHAnsi"/>
          <w:sz w:val="24"/>
          <w:szCs w:val="24"/>
        </w:rPr>
      </w:pPr>
      <w:r w:rsidRPr="00181694">
        <w:rPr>
          <w:rFonts w:asciiTheme="majorHAnsi" w:hAnsiTheme="majorHAnsi" w:cstheme="majorHAnsi"/>
          <w:sz w:val="24"/>
          <w:szCs w:val="24"/>
        </w:rPr>
        <w:t xml:space="preserve">Text classification is an important topic of study in the area of natural language Processing. To identify the authorship of the provided Bangla text, we create a model using the State of Arts Supervised method. Because our work is a multi-class categorization, we may use it to determine who wrote articles, news, emails, or messages. It can also use to find ghostwriters, identify anonymous authors, and detect plagiarism. This article focuses on the categorization of five Bengali authors. They are well-known writers in Bengali literature and poetry. </w:t>
      </w:r>
      <w:proofErr w:type="spellStart"/>
      <w:r w:rsidRPr="00181694">
        <w:rPr>
          <w:rFonts w:asciiTheme="majorHAnsi" w:hAnsiTheme="majorHAnsi" w:cstheme="majorHAnsi"/>
          <w:sz w:val="24"/>
          <w:szCs w:val="24"/>
        </w:rPr>
        <w:t>Humayun</w:t>
      </w:r>
      <w:proofErr w:type="spellEnd"/>
      <w:r w:rsidRPr="00181694">
        <w:rPr>
          <w:rFonts w:asciiTheme="majorHAnsi" w:hAnsiTheme="majorHAnsi" w:cstheme="majorHAnsi"/>
          <w:sz w:val="24"/>
          <w:szCs w:val="24"/>
        </w:rPr>
        <w:t xml:space="preserve"> Ahmed, Rabindranath Tagore, Muhammad Zafar Iqbal, </w:t>
      </w:r>
      <w:proofErr w:type="spellStart"/>
      <w:r w:rsidRPr="00181694">
        <w:rPr>
          <w:rFonts w:asciiTheme="majorHAnsi" w:hAnsiTheme="majorHAnsi" w:cstheme="majorHAnsi"/>
          <w:sz w:val="24"/>
          <w:szCs w:val="24"/>
        </w:rPr>
        <w:t>Kazi</w:t>
      </w:r>
      <w:proofErr w:type="spellEnd"/>
      <w:r w:rsidRPr="00181694">
        <w:rPr>
          <w:rFonts w:asciiTheme="majorHAnsi" w:hAnsiTheme="majorHAnsi" w:cstheme="majorHAnsi"/>
          <w:sz w:val="24"/>
          <w:szCs w:val="24"/>
        </w:rPr>
        <w:t xml:space="preserve"> </w:t>
      </w:r>
      <w:proofErr w:type="spellStart"/>
      <w:r w:rsidRPr="00181694">
        <w:rPr>
          <w:rFonts w:asciiTheme="majorHAnsi" w:hAnsiTheme="majorHAnsi" w:cstheme="majorHAnsi"/>
          <w:sz w:val="24"/>
          <w:szCs w:val="24"/>
        </w:rPr>
        <w:t>Nazrul</w:t>
      </w:r>
      <w:proofErr w:type="spellEnd"/>
      <w:r w:rsidRPr="00181694">
        <w:rPr>
          <w:rFonts w:asciiTheme="majorHAnsi" w:hAnsiTheme="majorHAnsi" w:cstheme="majorHAnsi"/>
          <w:sz w:val="24"/>
          <w:szCs w:val="24"/>
        </w:rPr>
        <w:t xml:space="preserve"> Islam, and </w:t>
      </w:r>
      <w:proofErr w:type="spellStart"/>
      <w:r w:rsidRPr="00181694">
        <w:rPr>
          <w:rFonts w:asciiTheme="majorHAnsi" w:hAnsiTheme="majorHAnsi" w:cstheme="majorHAnsi"/>
          <w:sz w:val="24"/>
          <w:szCs w:val="24"/>
        </w:rPr>
        <w:t>Sarat</w:t>
      </w:r>
      <w:proofErr w:type="spellEnd"/>
      <w:r w:rsidRPr="00181694">
        <w:rPr>
          <w:rFonts w:asciiTheme="majorHAnsi" w:hAnsiTheme="majorHAnsi" w:cstheme="majorHAnsi"/>
          <w:sz w:val="24"/>
          <w:szCs w:val="24"/>
        </w:rPr>
        <w:t xml:space="preserve"> Chandra </w:t>
      </w:r>
      <w:proofErr w:type="spellStart"/>
      <w:r w:rsidRPr="00181694">
        <w:rPr>
          <w:rFonts w:asciiTheme="majorHAnsi" w:hAnsiTheme="majorHAnsi" w:cstheme="majorHAnsi"/>
          <w:sz w:val="24"/>
          <w:szCs w:val="24"/>
        </w:rPr>
        <w:t>Chattopadhyay</w:t>
      </w:r>
      <w:proofErr w:type="spellEnd"/>
      <w:r w:rsidRPr="00181694">
        <w:rPr>
          <w:rFonts w:asciiTheme="majorHAnsi" w:hAnsiTheme="majorHAnsi" w:cstheme="majorHAnsi"/>
          <w:sz w:val="24"/>
          <w:szCs w:val="24"/>
        </w:rPr>
        <w:t xml:space="preserve"> are the five writers. Data were manually collected from various sources in the novels or books of these five writers, and we contained over 4500 paragraphs. A completely new dataset is created for the experimental evaluation. We preprocess Bengali text for training reasons. Logistic regression, naive Bayes, decision trees, support vector machines, random forests, XG-Boost, and K-nearest neighbor are among the seven classification methods employed. In our experiment, the Support Vector Machine produces the best experimental classification report. Support vector machine gives 82% model accuracy.</w:t>
      </w:r>
    </w:p>
    <w:p w:rsidR="00181694" w:rsidRPr="00181694" w:rsidRDefault="00181694" w:rsidP="00F63824">
      <w:pPr>
        <w:spacing w:before="150" w:after="150" w:line="240" w:lineRule="auto"/>
        <w:jc w:val="both"/>
        <w:rPr>
          <w:rFonts w:asciiTheme="majorHAnsi" w:hAnsiTheme="majorHAnsi" w:cstheme="majorHAnsi"/>
          <w:b/>
          <w:bCs/>
          <w:color w:val="4C4C4C"/>
          <w:sz w:val="24"/>
          <w:szCs w:val="24"/>
          <w:shd w:val="clear" w:color="auto" w:fill="FFFFFF"/>
        </w:rPr>
      </w:pPr>
    </w:p>
    <w:p w:rsidR="000816E0" w:rsidRPr="00181694"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181694">
        <w:rPr>
          <w:rFonts w:asciiTheme="majorHAnsi" w:hAnsiTheme="majorHAnsi" w:cstheme="majorHAnsi"/>
          <w:b/>
          <w:bCs/>
          <w:color w:val="4C4C4C"/>
          <w:sz w:val="24"/>
          <w:szCs w:val="24"/>
          <w:shd w:val="clear" w:color="auto" w:fill="FFFFFF"/>
        </w:rPr>
        <w:t>Conference / Journal Link:</w:t>
      </w:r>
    </w:p>
    <w:bookmarkStart w:id="0" w:name="cj_link"/>
    <w:p w:rsidR="00F63824" w:rsidRPr="00181694" w:rsidRDefault="00181694" w:rsidP="00F63824">
      <w:pPr>
        <w:spacing w:before="150"/>
        <w:jc w:val="both"/>
        <w:rPr>
          <w:rFonts w:asciiTheme="majorHAnsi" w:hAnsiTheme="majorHAnsi" w:cstheme="majorHAnsi"/>
          <w:b/>
          <w:color w:val="0070C0"/>
          <w:sz w:val="24"/>
          <w:szCs w:val="24"/>
        </w:rPr>
      </w:pPr>
      <w:r w:rsidRPr="00181694">
        <w:rPr>
          <w:rFonts w:asciiTheme="majorHAnsi" w:hAnsiTheme="majorHAnsi" w:cstheme="majorHAnsi"/>
          <w:color w:val="0070C0"/>
          <w:sz w:val="24"/>
          <w:szCs w:val="24"/>
        </w:rPr>
        <w:fldChar w:fldCharType="begin"/>
      </w:r>
      <w:r w:rsidRPr="00181694">
        <w:rPr>
          <w:rFonts w:asciiTheme="majorHAnsi" w:hAnsiTheme="majorHAnsi" w:cstheme="majorHAnsi"/>
          <w:color w:val="0070C0"/>
          <w:sz w:val="24"/>
          <w:szCs w:val="24"/>
        </w:rPr>
        <w:instrText xml:space="preserve"> HYPERLINK "https://link.springer.com/chapter/10.1007/978-3-031-43520-1_3" \t "_blank" </w:instrText>
      </w:r>
      <w:r w:rsidRPr="00181694">
        <w:rPr>
          <w:rFonts w:asciiTheme="majorHAnsi" w:hAnsiTheme="majorHAnsi" w:cstheme="majorHAnsi"/>
          <w:color w:val="0070C0"/>
          <w:sz w:val="24"/>
          <w:szCs w:val="24"/>
        </w:rPr>
        <w:fldChar w:fldCharType="separate"/>
      </w:r>
      <w:r w:rsidRPr="00181694">
        <w:rPr>
          <w:rStyle w:val="Hyperlink"/>
          <w:rFonts w:asciiTheme="majorHAnsi" w:hAnsiTheme="majorHAnsi" w:cstheme="majorHAnsi"/>
          <w:color w:val="0070C0"/>
          <w:sz w:val="24"/>
          <w:szCs w:val="24"/>
          <w:u w:val="none"/>
        </w:rPr>
        <w:t>https://link.springer.com/chapter/10.1007/978-3-031-43520-1_3</w:t>
      </w:r>
      <w:r w:rsidRPr="00181694">
        <w:rPr>
          <w:rFonts w:asciiTheme="majorHAnsi" w:hAnsiTheme="majorHAnsi" w:cstheme="majorHAnsi"/>
          <w:color w:val="0070C0"/>
          <w:sz w:val="24"/>
          <w:szCs w:val="24"/>
        </w:rPr>
        <w:fldChar w:fldCharType="end"/>
      </w:r>
      <w:bookmarkEnd w:id="0"/>
    </w:p>
    <w:p w:rsidR="000816E0" w:rsidRPr="00181694" w:rsidRDefault="000816E0" w:rsidP="00F63824">
      <w:pPr>
        <w:spacing w:before="150"/>
        <w:jc w:val="both"/>
        <w:rPr>
          <w:rFonts w:asciiTheme="majorHAnsi" w:hAnsiTheme="majorHAnsi" w:cstheme="majorHAnsi"/>
          <w:b/>
          <w:color w:val="4C4C4C"/>
          <w:sz w:val="24"/>
          <w:szCs w:val="24"/>
        </w:rPr>
      </w:pPr>
      <w:r w:rsidRPr="00181694">
        <w:rPr>
          <w:rFonts w:asciiTheme="majorHAnsi" w:hAnsiTheme="majorHAnsi" w:cstheme="majorHAnsi"/>
          <w:b/>
          <w:color w:val="4C4C4C"/>
          <w:sz w:val="24"/>
          <w:szCs w:val="24"/>
        </w:rPr>
        <w:t>DOI:</w:t>
      </w:r>
    </w:p>
    <w:p w:rsidR="00F63824" w:rsidRPr="00181694" w:rsidRDefault="00181694" w:rsidP="00F63824">
      <w:pPr>
        <w:spacing w:before="150"/>
        <w:jc w:val="both"/>
        <w:rPr>
          <w:rFonts w:asciiTheme="majorHAnsi" w:hAnsiTheme="majorHAnsi" w:cstheme="majorHAnsi"/>
          <w:b/>
          <w:color w:val="0070C0"/>
          <w:sz w:val="24"/>
          <w:szCs w:val="24"/>
        </w:rPr>
      </w:pPr>
      <w:r w:rsidRPr="00181694">
        <w:rPr>
          <w:rStyle w:val="c-bibliographic-informationvalue"/>
          <w:rFonts w:asciiTheme="majorHAnsi" w:hAnsiTheme="majorHAnsi" w:cstheme="majorHAnsi"/>
          <w:color w:val="0070C0"/>
          <w:sz w:val="24"/>
          <w:szCs w:val="24"/>
        </w:rPr>
        <w:t>https://doi.org/10.1007/978-3-031-43520-1_3</w:t>
      </w: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2629ED"/>
    <w:multiLevelType w:val="multilevel"/>
    <w:tmpl w:val="5AB2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181694"/>
    <w:rsid w:val="00187720"/>
    <w:rsid w:val="00286666"/>
    <w:rsid w:val="00383B0C"/>
    <w:rsid w:val="00397E1D"/>
    <w:rsid w:val="004533A1"/>
    <w:rsid w:val="005241A4"/>
    <w:rsid w:val="00542D8F"/>
    <w:rsid w:val="00597AC0"/>
    <w:rsid w:val="008F7BAB"/>
    <w:rsid w:val="0090116F"/>
    <w:rsid w:val="009907D2"/>
    <w:rsid w:val="00AC4B91"/>
    <w:rsid w:val="00BB234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c-bibliographic-informationvalue">
    <w:name w:val="c-bibliographic-information__value"/>
    <w:basedOn w:val="DefaultParagraphFont"/>
    <w:rsid w:val="00181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297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43520-1_3" TargetMode="External"/><Relationship Id="rId3" Type="http://schemas.openxmlformats.org/officeDocument/2006/relationships/settings" Target="settings.xml"/><Relationship Id="rId7" Type="http://schemas.openxmlformats.org/officeDocument/2006/relationships/hyperlink" Target="https://link.springer.com/chapter/10.1007/978-3-031-43520-1_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3-031-43520-1_3" TargetMode="External"/><Relationship Id="rId11" Type="http://schemas.openxmlformats.org/officeDocument/2006/relationships/fontTable" Target="fontTable.xml"/><Relationship Id="rId5" Type="http://schemas.openxmlformats.org/officeDocument/2006/relationships/hyperlink" Target="https://link.springer.com/chapter/10.1007/978-3-031-43520-1_3" TargetMode="External"/><Relationship Id="rId10" Type="http://schemas.openxmlformats.org/officeDocument/2006/relationships/hyperlink" Target="https://link.springer.com/chapter/10.1007/978-3-031-43520-1_3" TargetMode="External"/><Relationship Id="rId4" Type="http://schemas.openxmlformats.org/officeDocument/2006/relationships/webSettings" Target="webSettings.xml"/><Relationship Id="rId9" Type="http://schemas.openxmlformats.org/officeDocument/2006/relationships/hyperlink" Target="https://link.springer.com/chapter/10.1007/978-3-031-43520-1_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2024-04-06T05:23:00Z</dcterms:created>
  <dcterms:modified xsi:type="dcterms:W3CDTF">2024-04-06T06:14:00Z</dcterms:modified>
</cp:coreProperties>
</file>