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03BB" w:rsidRPr="000D03BB" w:rsidRDefault="000D03BB" w:rsidP="000D03BB">
      <w:pPr>
        <w:spacing w:before="100" w:beforeAutospacing="1" w:after="100" w:afterAutospacing="1" w:line="240" w:lineRule="auto"/>
        <w:outlineLvl w:val="0"/>
        <w:rPr>
          <w:rFonts w:eastAsia="Times New Roman" w:cstheme="minorHAnsi"/>
          <w:bCs/>
          <w:kern w:val="36"/>
          <w:sz w:val="40"/>
          <w:szCs w:val="40"/>
        </w:rPr>
      </w:pPr>
      <w:r w:rsidRPr="000D03BB">
        <w:rPr>
          <w:rFonts w:eastAsia="Times New Roman" w:cstheme="minorHAnsi"/>
          <w:bCs/>
          <w:kern w:val="36"/>
          <w:sz w:val="40"/>
          <w:szCs w:val="40"/>
        </w:rPr>
        <w:t>Approach of Different Classification Algorithms to Compare in N-gram Feature between Bangla Good and Bad Text Discourses</w:t>
      </w:r>
    </w:p>
    <w:p w:rsidR="00860C98" w:rsidRDefault="00860C98" w:rsidP="000D03BB">
      <w:pPr>
        <w:jc w:val="both"/>
        <w:rPr>
          <w:rStyle w:val="blue-tooltip"/>
          <w:rFonts w:cstheme="minorHAnsi"/>
          <w:b/>
          <w:bCs/>
          <w:sz w:val="24"/>
          <w:szCs w:val="24"/>
        </w:rPr>
      </w:pPr>
    </w:p>
    <w:p w:rsidR="00286666" w:rsidRPr="000D03BB" w:rsidRDefault="00056A8C" w:rsidP="000D03BB">
      <w:pPr>
        <w:jc w:val="both"/>
        <w:rPr>
          <w:rStyle w:val="blue-tooltip"/>
          <w:rFonts w:cstheme="minorHAnsi"/>
          <w:color w:val="0070C0"/>
          <w:sz w:val="24"/>
          <w:szCs w:val="24"/>
        </w:rPr>
      </w:pPr>
      <w:bookmarkStart w:id="0" w:name="_GoBack"/>
      <w:bookmarkEnd w:id="0"/>
      <w:r w:rsidRPr="000D03BB">
        <w:rPr>
          <w:rStyle w:val="blue-tooltip"/>
          <w:rFonts w:cstheme="minorHAnsi"/>
          <w:b/>
          <w:bCs/>
          <w:sz w:val="24"/>
          <w:szCs w:val="24"/>
        </w:rPr>
        <w:t xml:space="preserve">Author: </w:t>
      </w:r>
      <w:hyperlink r:id="rId4" w:anchor="auth-Abu_Kowshir-Bitto" w:history="1">
        <w:r w:rsidR="000D03BB" w:rsidRPr="000D03BB">
          <w:rPr>
            <w:rStyle w:val="Hyperlink"/>
            <w:rFonts w:cstheme="minorHAnsi"/>
            <w:color w:val="0070C0"/>
            <w:sz w:val="24"/>
            <w:szCs w:val="24"/>
            <w:u w:val="none"/>
          </w:rPr>
          <w:t xml:space="preserve">Abu </w:t>
        </w:r>
        <w:proofErr w:type="spellStart"/>
        <w:r w:rsidR="000D03BB" w:rsidRPr="000D03BB">
          <w:rPr>
            <w:rStyle w:val="Hyperlink"/>
            <w:rFonts w:cstheme="minorHAnsi"/>
            <w:color w:val="0070C0"/>
            <w:sz w:val="24"/>
            <w:szCs w:val="24"/>
            <w:u w:val="none"/>
          </w:rPr>
          <w:t>Kowshir</w:t>
        </w:r>
        <w:proofErr w:type="spellEnd"/>
        <w:r w:rsidR="000D03BB" w:rsidRPr="000D03BB">
          <w:rPr>
            <w:rStyle w:val="Hyperlink"/>
            <w:rFonts w:cstheme="minorHAnsi"/>
            <w:color w:val="0070C0"/>
            <w:sz w:val="24"/>
            <w:szCs w:val="24"/>
            <w:u w:val="none"/>
          </w:rPr>
          <w:t xml:space="preserve"> </w:t>
        </w:r>
        <w:proofErr w:type="spellStart"/>
        <w:r w:rsidR="000D03BB" w:rsidRPr="000D03BB">
          <w:rPr>
            <w:rStyle w:val="Hyperlink"/>
            <w:rFonts w:cstheme="minorHAnsi"/>
            <w:color w:val="0070C0"/>
            <w:sz w:val="24"/>
            <w:szCs w:val="24"/>
            <w:u w:val="none"/>
          </w:rPr>
          <w:t>Bitto</w:t>
        </w:r>
        <w:proofErr w:type="spellEnd"/>
      </w:hyperlink>
      <w:r w:rsidR="000D03BB" w:rsidRPr="000D03BB">
        <w:rPr>
          <w:rFonts w:cstheme="minorHAnsi"/>
          <w:color w:val="0070C0"/>
          <w:sz w:val="24"/>
          <w:szCs w:val="24"/>
        </w:rPr>
        <w:t xml:space="preserve">, </w:t>
      </w:r>
      <w:hyperlink r:id="rId5" w:anchor="auth-Md__Hasan_Imam-Bijoy" w:history="1">
        <w:r w:rsidR="000D03BB" w:rsidRPr="000D03BB">
          <w:rPr>
            <w:rStyle w:val="Hyperlink"/>
            <w:rFonts w:cstheme="minorHAnsi"/>
            <w:color w:val="0070C0"/>
            <w:sz w:val="24"/>
            <w:szCs w:val="24"/>
            <w:u w:val="none"/>
          </w:rPr>
          <w:t xml:space="preserve">Md. </w:t>
        </w:r>
        <w:proofErr w:type="spellStart"/>
        <w:r w:rsidR="000D03BB" w:rsidRPr="000D03BB">
          <w:rPr>
            <w:rStyle w:val="Hyperlink"/>
            <w:rFonts w:cstheme="minorHAnsi"/>
            <w:color w:val="0070C0"/>
            <w:sz w:val="24"/>
            <w:szCs w:val="24"/>
            <w:u w:val="none"/>
          </w:rPr>
          <w:t>Hasan</w:t>
        </w:r>
        <w:proofErr w:type="spellEnd"/>
        <w:r w:rsidR="000D03BB" w:rsidRPr="000D03BB">
          <w:rPr>
            <w:rStyle w:val="Hyperlink"/>
            <w:rFonts w:cstheme="minorHAnsi"/>
            <w:color w:val="0070C0"/>
            <w:sz w:val="24"/>
            <w:szCs w:val="24"/>
            <w:u w:val="none"/>
          </w:rPr>
          <w:t xml:space="preserve"> Imam </w:t>
        </w:r>
        <w:proofErr w:type="spellStart"/>
        <w:r w:rsidR="000D03BB" w:rsidRPr="000D03BB">
          <w:rPr>
            <w:rStyle w:val="Hyperlink"/>
            <w:rFonts w:cstheme="minorHAnsi"/>
            <w:color w:val="0070C0"/>
            <w:sz w:val="24"/>
            <w:szCs w:val="24"/>
            <w:u w:val="none"/>
          </w:rPr>
          <w:t>Bijoy</w:t>
        </w:r>
        <w:proofErr w:type="spellEnd"/>
      </w:hyperlink>
      <w:r w:rsidR="000D03BB" w:rsidRPr="000D03BB">
        <w:rPr>
          <w:rFonts w:cstheme="minorHAnsi"/>
          <w:color w:val="0070C0"/>
          <w:sz w:val="24"/>
          <w:szCs w:val="24"/>
        </w:rPr>
        <w:t xml:space="preserve">, </w:t>
      </w:r>
      <w:hyperlink r:id="rId6" w:anchor="auth-Saima-Khan" w:history="1">
        <w:proofErr w:type="spellStart"/>
        <w:r w:rsidR="000D03BB" w:rsidRPr="000D03BB">
          <w:rPr>
            <w:rStyle w:val="Hyperlink"/>
            <w:rFonts w:cstheme="minorHAnsi"/>
            <w:color w:val="0070C0"/>
            <w:sz w:val="24"/>
            <w:szCs w:val="24"/>
            <w:u w:val="none"/>
          </w:rPr>
          <w:t>Saima</w:t>
        </w:r>
        <w:proofErr w:type="spellEnd"/>
        <w:r w:rsidR="000D03BB" w:rsidRPr="000D03BB">
          <w:rPr>
            <w:rStyle w:val="Hyperlink"/>
            <w:rFonts w:cstheme="minorHAnsi"/>
            <w:color w:val="0070C0"/>
            <w:sz w:val="24"/>
            <w:szCs w:val="24"/>
            <w:u w:val="none"/>
          </w:rPr>
          <w:t xml:space="preserve"> Khan</w:t>
        </w:r>
      </w:hyperlink>
      <w:r w:rsidR="000D03BB" w:rsidRPr="000D03BB">
        <w:rPr>
          <w:rFonts w:cstheme="minorHAnsi"/>
          <w:color w:val="0070C0"/>
          <w:sz w:val="24"/>
          <w:szCs w:val="24"/>
        </w:rPr>
        <w:t xml:space="preserve">, </w:t>
      </w:r>
      <w:hyperlink r:id="rId7" w:anchor="auth-Imran-Mahmud" w:history="1">
        <w:r w:rsidR="000D03BB" w:rsidRPr="000D03BB">
          <w:rPr>
            <w:rStyle w:val="Hyperlink"/>
            <w:rFonts w:cstheme="minorHAnsi"/>
            <w:color w:val="0070C0"/>
            <w:sz w:val="24"/>
            <w:szCs w:val="24"/>
            <w:u w:val="none"/>
          </w:rPr>
          <w:t>Imran Mahmud</w:t>
        </w:r>
      </w:hyperlink>
      <w:r w:rsidR="000D03BB" w:rsidRPr="000D03BB">
        <w:rPr>
          <w:rFonts w:cstheme="minorHAnsi"/>
          <w:color w:val="0070C0"/>
          <w:sz w:val="24"/>
          <w:szCs w:val="24"/>
        </w:rPr>
        <w:t xml:space="preserve">, </w:t>
      </w:r>
      <w:hyperlink r:id="rId8" w:anchor="auth-Khalid_Been_Badruzzaman-Biplob" w:history="1">
        <w:r w:rsidR="000D03BB" w:rsidRPr="000D03BB">
          <w:rPr>
            <w:rStyle w:val="Hyperlink"/>
            <w:rFonts w:cstheme="minorHAnsi"/>
            <w:color w:val="0070C0"/>
            <w:sz w:val="24"/>
            <w:szCs w:val="24"/>
            <w:u w:val="none"/>
          </w:rPr>
          <w:t xml:space="preserve">Khalid Been </w:t>
        </w:r>
        <w:proofErr w:type="spellStart"/>
        <w:r w:rsidR="000D03BB" w:rsidRPr="000D03BB">
          <w:rPr>
            <w:rStyle w:val="Hyperlink"/>
            <w:rFonts w:cstheme="minorHAnsi"/>
            <w:color w:val="0070C0"/>
            <w:sz w:val="24"/>
            <w:szCs w:val="24"/>
            <w:u w:val="none"/>
          </w:rPr>
          <w:t>Badruzzaman</w:t>
        </w:r>
        <w:proofErr w:type="spellEnd"/>
        <w:r w:rsidR="000D03BB" w:rsidRPr="000D03BB">
          <w:rPr>
            <w:rStyle w:val="Hyperlink"/>
            <w:rFonts w:cstheme="minorHAnsi"/>
            <w:color w:val="0070C0"/>
            <w:sz w:val="24"/>
            <w:szCs w:val="24"/>
            <w:u w:val="none"/>
          </w:rPr>
          <w:t xml:space="preserve"> </w:t>
        </w:r>
        <w:proofErr w:type="spellStart"/>
        <w:r w:rsidR="000D03BB" w:rsidRPr="000D03BB">
          <w:rPr>
            <w:rStyle w:val="Hyperlink"/>
            <w:rFonts w:cstheme="minorHAnsi"/>
            <w:color w:val="0070C0"/>
            <w:sz w:val="24"/>
            <w:szCs w:val="24"/>
            <w:u w:val="none"/>
          </w:rPr>
          <w:t>Biplob</w:t>
        </w:r>
        <w:proofErr w:type="spellEnd"/>
      </w:hyperlink>
      <w:r w:rsidR="000D03BB" w:rsidRPr="000D03BB">
        <w:rPr>
          <w:rFonts w:cstheme="minorHAnsi"/>
          <w:color w:val="0070C0"/>
          <w:sz w:val="24"/>
          <w:szCs w:val="24"/>
        </w:rPr>
        <w:t> </w:t>
      </w:r>
    </w:p>
    <w:p w:rsidR="000D03BB" w:rsidRPr="000D03BB" w:rsidRDefault="000D03BB" w:rsidP="000D03BB">
      <w:pPr>
        <w:jc w:val="both"/>
        <w:rPr>
          <w:rStyle w:val="blue-tooltip"/>
          <w:rFonts w:cstheme="minorHAnsi"/>
          <w:b/>
          <w:sz w:val="24"/>
          <w:szCs w:val="24"/>
        </w:rPr>
      </w:pPr>
    </w:p>
    <w:p w:rsidR="00286666" w:rsidRPr="000D03BB" w:rsidRDefault="00286666" w:rsidP="000D03BB">
      <w:pPr>
        <w:jc w:val="both"/>
        <w:rPr>
          <w:rStyle w:val="blue-tooltip"/>
          <w:rFonts w:cstheme="minorHAnsi"/>
          <w:b/>
          <w:sz w:val="24"/>
          <w:szCs w:val="24"/>
        </w:rPr>
      </w:pPr>
      <w:r w:rsidRPr="000D03BB">
        <w:rPr>
          <w:rStyle w:val="blue-tooltip"/>
          <w:rFonts w:cstheme="minorHAnsi"/>
          <w:b/>
          <w:sz w:val="24"/>
          <w:szCs w:val="24"/>
        </w:rPr>
        <w:t xml:space="preserve">Abstract: </w:t>
      </w:r>
      <w:r w:rsidR="00C433C0" w:rsidRPr="000D03BB">
        <w:rPr>
          <w:rStyle w:val="blue-tooltip"/>
          <w:rFonts w:cstheme="minorHAnsi"/>
          <w:b/>
          <w:sz w:val="24"/>
          <w:szCs w:val="24"/>
        </w:rPr>
        <w:t xml:space="preserve"> </w:t>
      </w:r>
      <w:r w:rsidR="004F276A" w:rsidRPr="000D03BB">
        <w:rPr>
          <w:rStyle w:val="blue-tooltip"/>
          <w:rFonts w:cstheme="minorHAnsi"/>
          <w:b/>
          <w:sz w:val="24"/>
          <w:szCs w:val="24"/>
        </w:rPr>
        <w:t xml:space="preserve"> </w:t>
      </w:r>
    </w:p>
    <w:p w:rsidR="000D03BB" w:rsidRPr="000D03BB" w:rsidRDefault="000D03BB" w:rsidP="000D03BB">
      <w:pPr>
        <w:jc w:val="both"/>
        <w:rPr>
          <w:rStyle w:val="blue-tooltip"/>
          <w:rFonts w:cstheme="minorHAnsi"/>
          <w:b/>
          <w:sz w:val="24"/>
          <w:szCs w:val="24"/>
        </w:rPr>
      </w:pPr>
      <w:r w:rsidRPr="000D03BB">
        <w:rPr>
          <w:rFonts w:cstheme="minorHAnsi"/>
          <w:sz w:val="24"/>
          <w:szCs w:val="24"/>
        </w:rPr>
        <w:t>Bangla Natural Language Processing (BNLP) is a newish challenge in Artificial Intelligence. With the rapid expansion of the Bangla language, it is now adopted on a variety of platforms, including social media, communication platforms, news media, and so on. The classification of text documents becomes an important factor in resolving the challenge of information organization and knowledge management. This study uses five supervised classification methods to explore the categorization of Bangla text discourse using N-gram (unigram, bigram, and trigram) features. Bangla text discourse is collected from different platforms such as social media, personal Bangla blogs, and people's utterances in order to accomplish the research goal. After collecting data, the most difficult part of the Bangla language preprocessing is completed, which includes adding contractions, removing punctuations, encoding, and a variety of other operations. For this study, 1499 text documents were initially used, with 1459 Bangla text discourses being used after preprocessing. To convert the text into a token, N-gram feature methods utilizing TF-IDF-</w:t>
      </w:r>
      <w:proofErr w:type="spellStart"/>
      <w:r w:rsidRPr="000D03BB">
        <w:rPr>
          <w:rFonts w:cstheme="minorHAnsi"/>
          <w:sz w:val="24"/>
          <w:szCs w:val="24"/>
        </w:rPr>
        <w:t>Vectorizer</w:t>
      </w:r>
      <w:proofErr w:type="spellEnd"/>
      <w:r w:rsidRPr="000D03BB">
        <w:rPr>
          <w:rFonts w:cstheme="minorHAnsi"/>
          <w:sz w:val="24"/>
          <w:szCs w:val="24"/>
        </w:rPr>
        <w:t xml:space="preserve"> are used. During the experiment phase, unigram, bigram, and trigram feature techniques are used to apply Logistic Regression (LR), Decision Tree Classifier (DTC), Random Forest (RF), Multinomial Naive Bayes (MNB), and K-Nearest Neighbors (KNN) models to the dataset. In the unigram and bigram features, Multinomial Naive Bayes (MNB) outperformed all other classifiers, with the highest accuracy of 89.31% and 86.94%, respectively. The trigram feature of K-Nearest Neighbors (KNN) achieves a maximum accuracy of 84.25%, and the proposed model can classify the Bangla text document as Good or Bad Discourse.</w:t>
      </w:r>
    </w:p>
    <w:p w:rsidR="000D03BB" w:rsidRPr="000D03BB" w:rsidRDefault="000D03BB" w:rsidP="000D03BB">
      <w:pPr>
        <w:spacing w:before="150" w:after="150" w:line="240" w:lineRule="auto"/>
        <w:jc w:val="both"/>
        <w:rPr>
          <w:rFonts w:cstheme="minorHAnsi"/>
          <w:b/>
          <w:bCs/>
          <w:color w:val="4C4C4C"/>
          <w:sz w:val="24"/>
          <w:szCs w:val="24"/>
          <w:shd w:val="clear" w:color="auto" w:fill="FFFFFF"/>
        </w:rPr>
      </w:pPr>
    </w:p>
    <w:p w:rsidR="000816E0" w:rsidRPr="000D03BB" w:rsidRDefault="000816E0" w:rsidP="000D03BB">
      <w:pPr>
        <w:spacing w:before="150" w:after="150" w:line="240" w:lineRule="auto"/>
        <w:jc w:val="both"/>
        <w:rPr>
          <w:rFonts w:cstheme="minorHAnsi"/>
          <w:b/>
          <w:bCs/>
          <w:color w:val="4C4C4C"/>
          <w:sz w:val="24"/>
          <w:szCs w:val="24"/>
          <w:shd w:val="clear" w:color="auto" w:fill="FFFFFF"/>
        </w:rPr>
      </w:pPr>
      <w:r w:rsidRPr="000D03BB">
        <w:rPr>
          <w:rFonts w:cstheme="minorHAnsi"/>
          <w:b/>
          <w:bCs/>
          <w:color w:val="4C4C4C"/>
          <w:sz w:val="24"/>
          <w:szCs w:val="24"/>
          <w:shd w:val="clear" w:color="auto" w:fill="FFFFFF"/>
        </w:rPr>
        <w:t>Conference / Journal Link:</w:t>
      </w:r>
    </w:p>
    <w:bookmarkStart w:id="1" w:name="cj_link"/>
    <w:p w:rsidR="000D03BB" w:rsidRPr="000D03BB" w:rsidRDefault="000D03BB" w:rsidP="000D03BB">
      <w:pPr>
        <w:spacing w:before="150" w:after="150" w:line="240" w:lineRule="auto"/>
        <w:jc w:val="both"/>
        <w:rPr>
          <w:rFonts w:cstheme="minorHAnsi"/>
          <w:b/>
          <w:bCs/>
          <w:color w:val="0070C0"/>
          <w:sz w:val="24"/>
          <w:szCs w:val="24"/>
          <w:shd w:val="clear" w:color="auto" w:fill="FFFFFF"/>
        </w:rPr>
      </w:pPr>
      <w:r w:rsidRPr="000D03BB">
        <w:rPr>
          <w:rFonts w:cstheme="minorHAnsi"/>
          <w:color w:val="0070C0"/>
          <w:sz w:val="24"/>
          <w:szCs w:val="24"/>
        </w:rPr>
        <w:fldChar w:fldCharType="begin"/>
      </w:r>
      <w:r w:rsidRPr="000D03BB">
        <w:rPr>
          <w:rFonts w:cstheme="minorHAnsi"/>
          <w:color w:val="0070C0"/>
          <w:sz w:val="24"/>
          <w:szCs w:val="24"/>
        </w:rPr>
        <w:instrText xml:space="preserve"> HYPERLINK "https://link.springer.com/chapter/10.1007/978-981-99-0085-5_9" \t "_blank" </w:instrText>
      </w:r>
      <w:r w:rsidRPr="000D03BB">
        <w:rPr>
          <w:rFonts w:cstheme="minorHAnsi"/>
          <w:color w:val="0070C0"/>
          <w:sz w:val="24"/>
          <w:szCs w:val="24"/>
        </w:rPr>
        <w:fldChar w:fldCharType="separate"/>
      </w:r>
      <w:r w:rsidRPr="000D03BB">
        <w:rPr>
          <w:rStyle w:val="Hyperlink"/>
          <w:rFonts w:cstheme="minorHAnsi"/>
          <w:color w:val="0070C0"/>
          <w:sz w:val="24"/>
          <w:szCs w:val="24"/>
          <w:u w:val="none"/>
        </w:rPr>
        <w:t>https://link.springer.com/chapter/10.1007/978-981-99-0085-5_9</w:t>
      </w:r>
      <w:r w:rsidRPr="000D03BB">
        <w:rPr>
          <w:rFonts w:cstheme="minorHAnsi"/>
          <w:color w:val="0070C0"/>
          <w:sz w:val="24"/>
          <w:szCs w:val="24"/>
        </w:rPr>
        <w:fldChar w:fldCharType="end"/>
      </w:r>
      <w:bookmarkEnd w:id="1"/>
    </w:p>
    <w:p w:rsidR="000816E0" w:rsidRPr="000D03BB" w:rsidRDefault="000816E0" w:rsidP="000D03BB">
      <w:pPr>
        <w:spacing w:before="150"/>
        <w:jc w:val="both"/>
        <w:rPr>
          <w:rFonts w:cstheme="minorHAnsi"/>
          <w:b/>
          <w:color w:val="4C4C4C"/>
          <w:sz w:val="24"/>
          <w:szCs w:val="24"/>
        </w:rPr>
      </w:pPr>
      <w:r w:rsidRPr="000D03BB">
        <w:rPr>
          <w:rFonts w:cstheme="minorHAnsi"/>
          <w:b/>
          <w:color w:val="4C4C4C"/>
          <w:sz w:val="24"/>
          <w:szCs w:val="24"/>
        </w:rPr>
        <w:t>DOI:</w:t>
      </w:r>
    </w:p>
    <w:p w:rsidR="000D03BB" w:rsidRPr="000D03BB" w:rsidRDefault="000D03BB" w:rsidP="000D03BB">
      <w:pPr>
        <w:spacing w:before="150"/>
        <w:jc w:val="both"/>
        <w:rPr>
          <w:rFonts w:cstheme="minorHAnsi"/>
          <w:b/>
          <w:color w:val="0070C0"/>
          <w:sz w:val="24"/>
          <w:szCs w:val="24"/>
        </w:rPr>
      </w:pPr>
      <w:r w:rsidRPr="000D03BB">
        <w:rPr>
          <w:rStyle w:val="c-bibliographic-informationvalue"/>
          <w:rFonts w:cstheme="minorHAnsi"/>
          <w:color w:val="0070C0"/>
          <w:sz w:val="24"/>
          <w:szCs w:val="24"/>
        </w:rPr>
        <w:t>https://doi.org/10.1007/978-981-99-0085-5_9</w:t>
      </w:r>
    </w:p>
    <w:p w:rsidR="000816E0" w:rsidRPr="000D03BB" w:rsidRDefault="000816E0" w:rsidP="000D03BB">
      <w:pPr>
        <w:jc w:val="both"/>
        <w:rPr>
          <w:rFonts w:cstheme="minorHAnsi"/>
          <w:sz w:val="24"/>
          <w:szCs w:val="24"/>
        </w:rPr>
      </w:pPr>
    </w:p>
    <w:sectPr w:rsidR="000816E0" w:rsidRPr="000D03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6E0"/>
    <w:rsid w:val="000C0475"/>
    <w:rsid w:val="000D03BB"/>
    <w:rsid w:val="00103261"/>
    <w:rsid w:val="00197F72"/>
    <w:rsid w:val="00282502"/>
    <w:rsid w:val="00286666"/>
    <w:rsid w:val="002C78EC"/>
    <w:rsid w:val="00383B0C"/>
    <w:rsid w:val="00397E1D"/>
    <w:rsid w:val="003D493B"/>
    <w:rsid w:val="004B77E2"/>
    <w:rsid w:val="004F276A"/>
    <w:rsid w:val="005241A4"/>
    <w:rsid w:val="00542D8F"/>
    <w:rsid w:val="00597AC0"/>
    <w:rsid w:val="005A50A4"/>
    <w:rsid w:val="00680E6F"/>
    <w:rsid w:val="00740C0D"/>
    <w:rsid w:val="007A2B06"/>
    <w:rsid w:val="00860C98"/>
    <w:rsid w:val="008659B7"/>
    <w:rsid w:val="008B4C75"/>
    <w:rsid w:val="008F7BAB"/>
    <w:rsid w:val="0090116F"/>
    <w:rsid w:val="009437E0"/>
    <w:rsid w:val="00A6337C"/>
    <w:rsid w:val="00A675F1"/>
    <w:rsid w:val="00A94B34"/>
    <w:rsid w:val="00AC4B91"/>
    <w:rsid w:val="00B2123C"/>
    <w:rsid w:val="00B409D9"/>
    <w:rsid w:val="00BB2349"/>
    <w:rsid w:val="00C433C0"/>
    <w:rsid w:val="00C916C7"/>
    <w:rsid w:val="00CD6A55"/>
    <w:rsid w:val="00D11FFB"/>
    <w:rsid w:val="00D26612"/>
    <w:rsid w:val="00DA36C1"/>
    <w:rsid w:val="00E65008"/>
    <w:rsid w:val="00EE054B"/>
    <w:rsid w:val="00EE307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D03B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0D03BB"/>
    <w:rPr>
      <w:rFonts w:ascii="Times New Roman" w:eastAsia="Times New Roman" w:hAnsi="Times New Roman" w:cs="Times New Roman"/>
      <w:b/>
      <w:bCs/>
      <w:kern w:val="36"/>
      <w:sz w:val="48"/>
      <w:szCs w:val="48"/>
    </w:rPr>
  </w:style>
  <w:style w:type="character" w:customStyle="1" w:styleId="c-bibliographic-informationvalue">
    <w:name w:val="c-bibliographic-information__value"/>
    <w:basedOn w:val="DefaultParagraphFont"/>
    <w:rsid w:val="000D03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759180963">
      <w:bodyDiv w:val="1"/>
      <w:marLeft w:val="0"/>
      <w:marRight w:val="0"/>
      <w:marTop w:val="0"/>
      <w:marBottom w:val="0"/>
      <w:divBdr>
        <w:top w:val="none" w:sz="0" w:space="0" w:color="auto"/>
        <w:left w:val="none" w:sz="0" w:space="0" w:color="auto"/>
        <w:bottom w:val="none" w:sz="0" w:space="0" w:color="auto"/>
        <w:right w:val="none" w:sz="0" w:space="0" w:color="auto"/>
      </w:divBdr>
    </w:div>
    <w:div w:id="1389114804">
      <w:bodyDiv w:val="1"/>
      <w:marLeft w:val="0"/>
      <w:marRight w:val="0"/>
      <w:marTop w:val="0"/>
      <w:marBottom w:val="0"/>
      <w:divBdr>
        <w:top w:val="none" w:sz="0" w:space="0" w:color="auto"/>
        <w:left w:val="none" w:sz="0" w:space="0" w:color="auto"/>
        <w:bottom w:val="none" w:sz="0" w:space="0" w:color="auto"/>
        <w:right w:val="none" w:sz="0" w:space="0" w:color="auto"/>
      </w:divBdr>
    </w:div>
    <w:div w:id="1576361273">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334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981-99-0085-5_9" TargetMode="External"/><Relationship Id="rId3" Type="http://schemas.openxmlformats.org/officeDocument/2006/relationships/webSettings" Target="webSettings.xml"/><Relationship Id="rId7" Type="http://schemas.openxmlformats.org/officeDocument/2006/relationships/hyperlink" Target="https://link.springer.com/chapter/10.1007/978-981-99-0085-5_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chapter/10.1007/978-981-99-0085-5_9" TargetMode="External"/><Relationship Id="rId5" Type="http://schemas.openxmlformats.org/officeDocument/2006/relationships/hyperlink" Target="https://link.springer.com/chapter/10.1007/978-981-99-0085-5_9" TargetMode="External"/><Relationship Id="rId10" Type="http://schemas.openxmlformats.org/officeDocument/2006/relationships/theme" Target="theme/theme1.xml"/><Relationship Id="rId4" Type="http://schemas.openxmlformats.org/officeDocument/2006/relationships/hyperlink" Target="https://link.springer.com/chapter/10.1007/978-981-99-0085-5_9"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412</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2024-04-27T05:41:00Z</dcterms:created>
  <dcterms:modified xsi:type="dcterms:W3CDTF">2024-04-27T05:53:00Z</dcterms:modified>
</cp:coreProperties>
</file>