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D90075" w:rsidRDefault="00D90075">
      <w:pPr>
        <w:rPr>
          <w:rStyle w:val="blue-tooltip"/>
          <w:rFonts w:cstheme="minorHAnsi"/>
          <w:b/>
          <w:bCs/>
          <w:sz w:val="40"/>
          <w:szCs w:val="40"/>
        </w:rPr>
      </w:pPr>
      <w:r w:rsidRPr="00D90075">
        <w:rPr>
          <w:rFonts w:cstheme="minorHAnsi"/>
          <w:color w:val="000000"/>
          <w:sz w:val="40"/>
          <w:szCs w:val="40"/>
        </w:rPr>
        <w:t xml:space="preserve">Brain MRI Classification for </w:t>
      </w:r>
      <w:r w:rsidRPr="00D90075">
        <w:rPr>
          <w:rFonts w:cstheme="minorHAnsi"/>
          <w:color w:val="000000"/>
          <w:sz w:val="40"/>
          <w:szCs w:val="40"/>
        </w:rPr>
        <w:t>Alzheimer’s disease</w:t>
      </w:r>
      <w:r w:rsidRPr="00D90075">
        <w:rPr>
          <w:rFonts w:cstheme="minorHAnsi"/>
          <w:color w:val="000000"/>
          <w:sz w:val="40"/>
          <w:szCs w:val="40"/>
        </w:rPr>
        <w:t xml:space="preserve"> Based on Convolutional Neural Network</w:t>
      </w:r>
    </w:p>
    <w:p w:rsidR="00D90075" w:rsidRDefault="00D90075" w:rsidP="00D90075">
      <w:pPr>
        <w:rPr>
          <w:rStyle w:val="blue-tooltip"/>
          <w:rFonts w:asciiTheme="majorHAnsi" w:hAnsiTheme="majorHAnsi" w:cstheme="majorHAnsi"/>
          <w:b/>
          <w:bCs/>
          <w:sz w:val="24"/>
          <w:szCs w:val="24"/>
        </w:rPr>
      </w:pPr>
    </w:p>
    <w:p w:rsidR="00286666" w:rsidRPr="00D90075" w:rsidRDefault="00056A8C" w:rsidP="00D90075">
      <w:pPr>
        <w:jc w:val="both"/>
        <w:rPr>
          <w:rStyle w:val="blue-tooltip"/>
          <w:rFonts w:cstheme="minorHAnsi"/>
          <w:color w:val="0070C0"/>
          <w:sz w:val="24"/>
          <w:szCs w:val="24"/>
        </w:rPr>
      </w:pPr>
      <w:r w:rsidRPr="00D90075">
        <w:rPr>
          <w:rStyle w:val="blue-tooltip"/>
          <w:rFonts w:cstheme="minorHAnsi"/>
          <w:b/>
          <w:bCs/>
          <w:sz w:val="24"/>
          <w:szCs w:val="24"/>
        </w:rPr>
        <w:t>Author:</w:t>
      </w:r>
      <w:r w:rsidR="00D90075" w:rsidRPr="00D90075">
        <w:rPr>
          <w:rStyle w:val="blue-tooltip"/>
          <w:rFonts w:cstheme="minorHAnsi"/>
          <w:b/>
          <w:bCs/>
          <w:sz w:val="24"/>
          <w:szCs w:val="24"/>
        </w:rPr>
        <w:t xml:space="preserve"> </w:t>
      </w:r>
      <w:r w:rsidRPr="00D90075">
        <w:rPr>
          <w:rStyle w:val="blue-tooltip"/>
          <w:rFonts w:cstheme="minorHAnsi"/>
          <w:b/>
          <w:bCs/>
          <w:sz w:val="24"/>
          <w:szCs w:val="24"/>
        </w:rPr>
        <w:t xml:space="preserve"> </w:t>
      </w:r>
      <w:hyperlink r:id="rId4" w:anchor="auth-Md_-Saiful" w:history="1">
        <w:r w:rsidR="00D90075" w:rsidRPr="00D90075">
          <w:rPr>
            <w:rStyle w:val="Hyperlink"/>
            <w:rFonts w:cstheme="minorHAnsi"/>
            <w:color w:val="0070C0"/>
            <w:sz w:val="24"/>
            <w:szCs w:val="24"/>
            <w:u w:val="none"/>
          </w:rPr>
          <w:t xml:space="preserve">Md. </w:t>
        </w:r>
        <w:proofErr w:type="spellStart"/>
        <w:r w:rsidR="00D90075" w:rsidRPr="00D90075">
          <w:rPr>
            <w:rStyle w:val="Hyperlink"/>
            <w:rFonts w:cstheme="minorHAnsi"/>
            <w:color w:val="0070C0"/>
            <w:sz w:val="24"/>
            <w:szCs w:val="24"/>
            <w:u w:val="none"/>
          </w:rPr>
          <w:t>Saiful</w:t>
        </w:r>
        <w:proofErr w:type="spellEnd"/>
      </w:hyperlink>
      <w:r w:rsidR="00D90075" w:rsidRPr="00D90075">
        <w:rPr>
          <w:rFonts w:cstheme="minorHAnsi"/>
          <w:color w:val="0070C0"/>
          <w:sz w:val="24"/>
          <w:szCs w:val="24"/>
        </w:rPr>
        <w:t xml:space="preserve">, </w:t>
      </w:r>
      <w:hyperlink r:id="rId5" w:anchor="auth-Arpita-Saha" w:history="1">
        <w:proofErr w:type="spellStart"/>
        <w:r w:rsidR="00D90075" w:rsidRPr="00D90075">
          <w:rPr>
            <w:rStyle w:val="Hyperlink"/>
            <w:rFonts w:cstheme="minorHAnsi"/>
            <w:color w:val="0070C0"/>
            <w:sz w:val="24"/>
            <w:szCs w:val="24"/>
            <w:u w:val="none"/>
          </w:rPr>
          <w:t>Arpita</w:t>
        </w:r>
        <w:proofErr w:type="spellEnd"/>
        <w:r w:rsidR="00D90075" w:rsidRPr="00D90075">
          <w:rPr>
            <w:rStyle w:val="Hyperlink"/>
            <w:rFonts w:cstheme="minorHAnsi"/>
            <w:color w:val="0070C0"/>
            <w:sz w:val="24"/>
            <w:szCs w:val="24"/>
            <w:u w:val="none"/>
          </w:rPr>
          <w:t xml:space="preserve"> </w:t>
        </w:r>
        <w:proofErr w:type="spellStart"/>
        <w:r w:rsidR="00D90075" w:rsidRPr="00D90075">
          <w:rPr>
            <w:rStyle w:val="Hyperlink"/>
            <w:rFonts w:cstheme="minorHAnsi"/>
            <w:color w:val="0070C0"/>
            <w:sz w:val="24"/>
            <w:szCs w:val="24"/>
            <w:u w:val="none"/>
          </w:rPr>
          <w:t>Saha</w:t>
        </w:r>
        <w:proofErr w:type="spellEnd"/>
      </w:hyperlink>
      <w:r w:rsidR="00D90075" w:rsidRPr="00D90075">
        <w:rPr>
          <w:rFonts w:cstheme="minorHAnsi"/>
          <w:color w:val="0070C0"/>
          <w:sz w:val="24"/>
          <w:szCs w:val="24"/>
        </w:rPr>
        <w:t xml:space="preserve">, </w:t>
      </w:r>
      <w:hyperlink r:id="rId6" w:anchor="auth-Faria_Tabassum-Mim" w:history="1">
        <w:proofErr w:type="spellStart"/>
        <w:r w:rsidR="00D90075" w:rsidRPr="00D90075">
          <w:rPr>
            <w:rStyle w:val="Hyperlink"/>
            <w:rFonts w:cstheme="minorHAnsi"/>
            <w:color w:val="0070C0"/>
            <w:sz w:val="24"/>
            <w:szCs w:val="24"/>
            <w:u w:val="none"/>
          </w:rPr>
          <w:t>Faria</w:t>
        </w:r>
        <w:proofErr w:type="spellEnd"/>
        <w:r w:rsidR="00D90075" w:rsidRPr="00D90075">
          <w:rPr>
            <w:rStyle w:val="Hyperlink"/>
            <w:rFonts w:cstheme="minorHAnsi"/>
            <w:color w:val="0070C0"/>
            <w:sz w:val="24"/>
            <w:szCs w:val="24"/>
            <w:u w:val="none"/>
          </w:rPr>
          <w:t xml:space="preserve"> </w:t>
        </w:r>
        <w:proofErr w:type="spellStart"/>
        <w:r w:rsidR="00D90075" w:rsidRPr="00D90075">
          <w:rPr>
            <w:rStyle w:val="Hyperlink"/>
            <w:rFonts w:cstheme="minorHAnsi"/>
            <w:color w:val="0070C0"/>
            <w:sz w:val="24"/>
            <w:szCs w:val="24"/>
            <w:u w:val="none"/>
          </w:rPr>
          <w:t>Tabassum</w:t>
        </w:r>
        <w:proofErr w:type="spellEnd"/>
        <w:r w:rsidR="00D90075" w:rsidRPr="00D90075">
          <w:rPr>
            <w:rStyle w:val="Hyperlink"/>
            <w:rFonts w:cstheme="minorHAnsi"/>
            <w:color w:val="0070C0"/>
            <w:sz w:val="24"/>
            <w:szCs w:val="24"/>
            <w:u w:val="none"/>
          </w:rPr>
          <w:t xml:space="preserve"> </w:t>
        </w:r>
        <w:proofErr w:type="spellStart"/>
        <w:r w:rsidR="00D90075" w:rsidRPr="00D90075">
          <w:rPr>
            <w:rStyle w:val="Hyperlink"/>
            <w:rFonts w:cstheme="minorHAnsi"/>
            <w:color w:val="0070C0"/>
            <w:sz w:val="24"/>
            <w:szCs w:val="24"/>
            <w:u w:val="none"/>
          </w:rPr>
          <w:t>Mim</w:t>
        </w:r>
        <w:proofErr w:type="spellEnd"/>
      </w:hyperlink>
      <w:r w:rsidR="00D90075" w:rsidRPr="00D90075">
        <w:rPr>
          <w:rFonts w:cstheme="minorHAnsi"/>
          <w:color w:val="0070C0"/>
          <w:sz w:val="24"/>
          <w:szCs w:val="24"/>
        </w:rPr>
        <w:t xml:space="preserve">, </w:t>
      </w:r>
      <w:hyperlink r:id="rId7" w:anchor="auth-Nafisa-Tasnim" w:history="1">
        <w:proofErr w:type="spellStart"/>
        <w:r w:rsidR="00D90075" w:rsidRPr="00D90075">
          <w:rPr>
            <w:rStyle w:val="Hyperlink"/>
            <w:rFonts w:cstheme="minorHAnsi"/>
            <w:color w:val="0070C0"/>
            <w:sz w:val="24"/>
            <w:szCs w:val="24"/>
            <w:u w:val="none"/>
          </w:rPr>
          <w:t>Nafisa</w:t>
        </w:r>
        <w:proofErr w:type="spellEnd"/>
        <w:r w:rsidR="00D90075" w:rsidRPr="00D90075">
          <w:rPr>
            <w:rStyle w:val="Hyperlink"/>
            <w:rFonts w:cstheme="minorHAnsi"/>
            <w:color w:val="0070C0"/>
            <w:sz w:val="24"/>
            <w:szCs w:val="24"/>
            <w:u w:val="none"/>
          </w:rPr>
          <w:t xml:space="preserve"> </w:t>
        </w:r>
        <w:proofErr w:type="spellStart"/>
        <w:r w:rsidR="00D90075" w:rsidRPr="00D90075">
          <w:rPr>
            <w:rStyle w:val="Hyperlink"/>
            <w:rFonts w:cstheme="minorHAnsi"/>
            <w:color w:val="0070C0"/>
            <w:sz w:val="24"/>
            <w:szCs w:val="24"/>
            <w:u w:val="none"/>
          </w:rPr>
          <w:t>Tasnim</w:t>
        </w:r>
        <w:proofErr w:type="spellEnd"/>
      </w:hyperlink>
      <w:r w:rsidR="00D90075" w:rsidRPr="00D90075">
        <w:rPr>
          <w:rFonts w:cstheme="minorHAnsi"/>
          <w:color w:val="0070C0"/>
          <w:sz w:val="24"/>
          <w:szCs w:val="24"/>
        </w:rPr>
        <w:t xml:space="preserve">, </w:t>
      </w:r>
      <w:hyperlink r:id="rId8" w:anchor="auth-Ahmed_Wasif-Reza" w:history="1">
        <w:r w:rsidR="00D90075" w:rsidRPr="00D90075">
          <w:rPr>
            <w:rStyle w:val="Hyperlink"/>
            <w:rFonts w:cstheme="minorHAnsi"/>
            <w:color w:val="0070C0"/>
            <w:sz w:val="24"/>
            <w:szCs w:val="24"/>
            <w:u w:val="none"/>
          </w:rPr>
          <w:t xml:space="preserve">Ahmed </w:t>
        </w:r>
        <w:proofErr w:type="spellStart"/>
        <w:r w:rsidR="00D90075" w:rsidRPr="00D90075">
          <w:rPr>
            <w:rStyle w:val="Hyperlink"/>
            <w:rFonts w:cstheme="minorHAnsi"/>
            <w:color w:val="0070C0"/>
            <w:sz w:val="24"/>
            <w:szCs w:val="24"/>
            <w:u w:val="none"/>
          </w:rPr>
          <w:t>Wasif</w:t>
        </w:r>
        <w:proofErr w:type="spellEnd"/>
        <w:r w:rsidR="00D90075" w:rsidRPr="00D90075">
          <w:rPr>
            <w:rStyle w:val="Hyperlink"/>
            <w:rFonts w:cstheme="minorHAnsi"/>
            <w:color w:val="0070C0"/>
            <w:sz w:val="24"/>
            <w:szCs w:val="24"/>
            <w:u w:val="none"/>
          </w:rPr>
          <w:t xml:space="preserve"> Reza</w:t>
        </w:r>
      </w:hyperlink>
      <w:r w:rsidR="00D90075" w:rsidRPr="00D90075">
        <w:rPr>
          <w:rFonts w:cstheme="minorHAnsi"/>
          <w:color w:val="0070C0"/>
          <w:sz w:val="24"/>
          <w:szCs w:val="24"/>
        </w:rPr>
        <w:t xml:space="preserve">, </w:t>
      </w:r>
      <w:hyperlink r:id="rId9" w:anchor="auth-Mohammad_Shamsul-Arefin" w:history="1">
        <w:r w:rsidR="00D90075" w:rsidRPr="00D90075">
          <w:rPr>
            <w:rStyle w:val="Hyperlink"/>
            <w:rFonts w:cstheme="minorHAnsi"/>
            <w:color w:val="0070C0"/>
            <w:sz w:val="24"/>
            <w:szCs w:val="24"/>
            <w:u w:val="none"/>
          </w:rPr>
          <w:t xml:space="preserve">Mohammad </w:t>
        </w:r>
        <w:proofErr w:type="spellStart"/>
        <w:r w:rsidR="00D90075" w:rsidRPr="00D90075">
          <w:rPr>
            <w:rStyle w:val="Hyperlink"/>
            <w:rFonts w:cstheme="minorHAnsi"/>
            <w:color w:val="0070C0"/>
            <w:sz w:val="24"/>
            <w:szCs w:val="24"/>
            <w:u w:val="none"/>
          </w:rPr>
          <w:t>Shamsul</w:t>
        </w:r>
        <w:proofErr w:type="spellEnd"/>
        <w:r w:rsidR="00D90075" w:rsidRPr="00D90075">
          <w:rPr>
            <w:rStyle w:val="Hyperlink"/>
            <w:rFonts w:cstheme="minorHAnsi"/>
            <w:color w:val="0070C0"/>
            <w:sz w:val="24"/>
            <w:szCs w:val="24"/>
            <w:u w:val="none"/>
          </w:rPr>
          <w:t xml:space="preserve"> </w:t>
        </w:r>
        <w:proofErr w:type="spellStart"/>
        <w:r w:rsidR="00D90075" w:rsidRPr="00D90075">
          <w:rPr>
            <w:rStyle w:val="Hyperlink"/>
            <w:rFonts w:cstheme="minorHAnsi"/>
            <w:color w:val="0070C0"/>
            <w:sz w:val="24"/>
            <w:szCs w:val="24"/>
            <w:u w:val="none"/>
          </w:rPr>
          <w:t>Arefin</w:t>
        </w:r>
        <w:proofErr w:type="spellEnd"/>
      </w:hyperlink>
      <w:r w:rsidR="009437E0" w:rsidRPr="00D90075">
        <w:rPr>
          <w:rStyle w:val="blue-tooltip"/>
          <w:rFonts w:cstheme="minorHAnsi"/>
          <w:color w:val="0070C0"/>
          <w:sz w:val="24"/>
          <w:szCs w:val="24"/>
        </w:rPr>
        <w:t xml:space="preserve"> </w:t>
      </w:r>
    </w:p>
    <w:p w:rsidR="00056A8C" w:rsidRPr="00D90075" w:rsidRDefault="00056A8C" w:rsidP="00D90075">
      <w:pPr>
        <w:jc w:val="both"/>
        <w:rPr>
          <w:rStyle w:val="blue-tooltip"/>
          <w:rFonts w:cstheme="minorHAnsi"/>
          <w:b/>
          <w:sz w:val="24"/>
          <w:szCs w:val="24"/>
        </w:rPr>
      </w:pPr>
    </w:p>
    <w:p w:rsidR="00286666" w:rsidRPr="00D90075" w:rsidRDefault="00286666" w:rsidP="00D90075">
      <w:pPr>
        <w:jc w:val="both"/>
        <w:rPr>
          <w:rStyle w:val="blue-tooltip"/>
          <w:rFonts w:cstheme="minorHAnsi"/>
          <w:b/>
          <w:sz w:val="24"/>
          <w:szCs w:val="24"/>
        </w:rPr>
      </w:pPr>
      <w:r w:rsidRPr="00D90075">
        <w:rPr>
          <w:rStyle w:val="blue-tooltip"/>
          <w:rFonts w:cstheme="minorHAnsi"/>
          <w:b/>
          <w:sz w:val="24"/>
          <w:szCs w:val="24"/>
        </w:rPr>
        <w:t xml:space="preserve">Abstract: </w:t>
      </w:r>
      <w:r w:rsidR="00C433C0" w:rsidRPr="00D90075">
        <w:rPr>
          <w:rStyle w:val="blue-tooltip"/>
          <w:rFonts w:cstheme="minorHAnsi"/>
          <w:b/>
          <w:sz w:val="24"/>
          <w:szCs w:val="24"/>
        </w:rPr>
        <w:t xml:space="preserve"> </w:t>
      </w:r>
      <w:r w:rsidR="004F276A" w:rsidRPr="00D90075">
        <w:rPr>
          <w:rStyle w:val="blue-tooltip"/>
          <w:rFonts w:cstheme="minorHAnsi"/>
          <w:b/>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56"/>
        <w:gridCol w:w="9104"/>
      </w:tblGrid>
      <w:tr w:rsidR="00D90075" w:rsidRPr="00D90075" w:rsidTr="00D90075">
        <w:trPr>
          <w:tblCellSpacing w:w="15" w:type="dxa"/>
        </w:trPr>
        <w:tc>
          <w:tcPr>
            <w:tcW w:w="0" w:type="auto"/>
            <w:vAlign w:val="center"/>
          </w:tcPr>
          <w:p w:rsidR="00D90075" w:rsidRPr="00D90075" w:rsidRDefault="00D90075" w:rsidP="00D90075">
            <w:pPr>
              <w:spacing w:after="0" w:line="240" w:lineRule="auto"/>
              <w:jc w:val="both"/>
              <w:rPr>
                <w:rFonts w:eastAsia="Times New Roman" w:cstheme="minorHAnsi"/>
                <w:sz w:val="24"/>
                <w:szCs w:val="24"/>
                <w:lang w:bidi="bn-BD"/>
              </w:rPr>
            </w:pPr>
          </w:p>
        </w:tc>
        <w:tc>
          <w:tcPr>
            <w:tcW w:w="4886" w:type="pct"/>
            <w:vAlign w:val="center"/>
          </w:tcPr>
          <w:p w:rsidR="00D90075" w:rsidRPr="00D90075" w:rsidRDefault="00D90075" w:rsidP="00D90075">
            <w:pPr>
              <w:spacing w:before="100" w:beforeAutospacing="1" w:after="100" w:afterAutospacing="1" w:line="240" w:lineRule="auto"/>
              <w:jc w:val="both"/>
              <w:rPr>
                <w:rFonts w:eastAsia="Times New Roman" w:cstheme="minorHAnsi"/>
                <w:sz w:val="24"/>
                <w:szCs w:val="24"/>
                <w:lang w:bidi="bn-BD"/>
              </w:rPr>
            </w:pPr>
            <w:r w:rsidRPr="00D90075">
              <w:rPr>
                <w:rFonts w:eastAsia="Times New Roman" w:cstheme="minorHAnsi"/>
                <w:sz w:val="24"/>
                <w:szCs w:val="24"/>
                <w:lang w:bidi="bn-BD"/>
              </w:rPr>
              <w:t xml:space="preserve">Alzheimer’s disease is a severe disorder of the brain that gradually increases and affects the function of the brain. It mainly affects middle-aged people or old aged person. Many researchers tried to train their model to classify or detect Alzheimer’s disease from MRI images automatically. In this paper, we also tried to classify four classes (Mild Demented, Moderate Demented, Non-Demented, Very Mild Demented) of Alzheimer’s diseases using </w:t>
            </w:r>
            <w:proofErr w:type="spellStart"/>
            <w:r w:rsidRPr="00D90075">
              <w:rPr>
                <w:rFonts w:eastAsia="Times New Roman" w:cstheme="minorHAnsi"/>
                <w:sz w:val="24"/>
                <w:szCs w:val="24"/>
                <w:lang w:bidi="bn-BD"/>
              </w:rPr>
              <w:t>ResNet</w:t>
            </w:r>
            <w:proofErr w:type="spellEnd"/>
            <w:r w:rsidRPr="00D90075">
              <w:rPr>
                <w:rFonts w:eastAsia="Times New Roman" w:cstheme="minorHAnsi"/>
                <w:sz w:val="24"/>
                <w:szCs w:val="24"/>
                <w:lang w:bidi="bn-BD"/>
              </w:rPr>
              <w:t xml:space="preserve"> (Residual neural network) on 6400 MRI images. In the paper, ResNet50v2 and ResNet101v2 used. By comparing their performance, ResNet101v2 gave a better result. The model’s precision is 74%, 27%, 75%, and 54%, recall percentage is 28%, 25%, 65%, and 77%, and f1 scores are 40%, 26%, 70%, and 63% for mild demented, moderate demented, non-demented, and very mild demented, respectively. By applying ResNet101v2, the percentage of accuracy is 98.35%.</w:t>
            </w:r>
          </w:p>
        </w:tc>
      </w:tr>
    </w:tbl>
    <w:p w:rsidR="00D90075" w:rsidRDefault="00D90075" w:rsidP="00D90075">
      <w:pPr>
        <w:spacing w:before="150" w:after="150" w:line="240" w:lineRule="auto"/>
        <w:jc w:val="both"/>
        <w:rPr>
          <w:rFonts w:cstheme="minorHAnsi"/>
          <w:b/>
          <w:bCs/>
          <w:color w:val="4C4C4C"/>
          <w:sz w:val="24"/>
          <w:szCs w:val="24"/>
          <w:shd w:val="clear" w:color="auto" w:fill="FFFFFF"/>
        </w:rPr>
      </w:pPr>
    </w:p>
    <w:p w:rsidR="000816E0" w:rsidRPr="00D90075" w:rsidRDefault="000816E0" w:rsidP="00D90075">
      <w:pPr>
        <w:spacing w:before="150" w:after="150" w:line="240" w:lineRule="auto"/>
        <w:jc w:val="both"/>
        <w:rPr>
          <w:rFonts w:cstheme="minorHAnsi"/>
          <w:b/>
          <w:bCs/>
          <w:color w:val="4C4C4C"/>
          <w:sz w:val="24"/>
          <w:szCs w:val="24"/>
          <w:shd w:val="clear" w:color="auto" w:fill="FFFFFF"/>
        </w:rPr>
      </w:pPr>
      <w:bookmarkStart w:id="0" w:name="_GoBack"/>
      <w:bookmarkEnd w:id="0"/>
      <w:r w:rsidRPr="00D90075">
        <w:rPr>
          <w:rFonts w:cstheme="minorHAnsi"/>
          <w:b/>
          <w:bCs/>
          <w:color w:val="4C4C4C"/>
          <w:sz w:val="24"/>
          <w:szCs w:val="24"/>
          <w:shd w:val="clear" w:color="auto" w:fill="FFFFFF"/>
        </w:rPr>
        <w:t>Conference / Journal Link:</w:t>
      </w:r>
    </w:p>
    <w:bookmarkStart w:id="1" w:name="cj_link"/>
    <w:p w:rsidR="00D90075" w:rsidRPr="00D90075" w:rsidRDefault="00D90075" w:rsidP="00D90075">
      <w:pPr>
        <w:spacing w:before="150" w:after="150" w:line="240" w:lineRule="auto"/>
        <w:jc w:val="both"/>
        <w:rPr>
          <w:rFonts w:cstheme="minorHAnsi"/>
          <w:b/>
          <w:bCs/>
          <w:color w:val="0070C0"/>
          <w:sz w:val="24"/>
          <w:szCs w:val="24"/>
          <w:shd w:val="clear" w:color="auto" w:fill="FFFFFF"/>
        </w:rPr>
      </w:pPr>
      <w:r w:rsidRPr="00D90075">
        <w:rPr>
          <w:rFonts w:cstheme="minorHAnsi"/>
          <w:color w:val="0070C0"/>
          <w:sz w:val="24"/>
          <w:szCs w:val="24"/>
        </w:rPr>
        <w:fldChar w:fldCharType="begin"/>
      </w:r>
      <w:r w:rsidRPr="00D90075">
        <w:rPr>
          <w:rFonts w:cstheme="minorHAnsi"/>
          <w:color w:val="0070C0"/>
          <w:sz w:val="24"/>
          <w:szCs w:val="24"/>
        </w:rPr>
        <w:instrText xml:space="preserve"> HYPERLINK "https://link.springer.com/chapter/10.1007/978-3-031-50158-6_36" \t "_blank" </w:instrText>
      </w:r>
      <w:r w:rsidRPr="00D90075">
        <w:rPr>
          <w:rFonts w:cstheme="minorHAnsi"/>
          <w:color w:val="0070C0"/>
          <w:sz w:val="24"/>
          <w:szCs w:val="24"/>
        </w:rPr>
        <w:fldChar w:fldCharType="separate"/>
      </w:r>
      <w:r w:rsidRPr="00D90075">
        <w:rPr>
          <w:rStyle w:val="Hyperlink"/>
          <w:rFonts w:cstheme="minorHAnsi"/>
          <w:color w:val="0070C0"/>
          <w:sz w:val="24"/>
          <w:szCs w:val="24"/>
          <w:u w:val="none"/>
        </w:rPr>
        <w:t>https://link.springer.com/chapter/10.1007/978-3-031-50158-6_36</w:t>
      </w:r>
      <w:r w:rsidRPr="00D90075">
        <w:rPr>
          <w:rFonts w:cstheme="minorHAnsi"/>
          <w:color w:val="0070C0"/>
          <w:sz w:val="24"/>
          <w:szCs w:val="24"/>
        </w:rPr>
        <w:fldChar w:fldCharType="end"/>
      </w:r>
      <w:bookmarkEnd w:id="1"/>
    </w:p>
    <w:p w:rsidR="000816E0" w:rsidRPr="00D90075" w:rsidRDefault="000816E0" w:rsidP="00D90075">
      <w:pPr>
        <w:spacing w:before="150"/>
        <w:jc w:val="both"/>
        <w:rPr>
          <w:rFonts w:cstheme="minorHAnsi"/>
          <w:b/>
          <w:color w:val="4C4C4C"/>
          <w:sz w:val="24"/>
          <w:szCs w:val="24"/>
        </w:rPr>
      </w:pPr>
      <w:r w:rsidRPr="00D90075">
        <w:rPr>
          <w:rFonts w:cstheme="minorHAnsi"/>
          <w:b/>
          <w:color w:val="4C4C4C"/>
          <w:sz w:val="24"/>
          <w:szCs w:val="24"/>
        </w:rPr>
        <w:t>DOI:</w:t>
      </w:r>
    </w:p>
    <w:p w:rsidR="00D90075" w:rsidRPr="00D90075" w:rsidRDefault="00D90075" w:rsidP="00D90075">
      <w:pPr>
        <w:spacing w:before="150"/>
        <w:jc w:val="both"/>
        <w:rPr>
          <w:rFonts w:cstheme="minorHAnsi"/>
          <w:b/>
          <w:color w:val="0070C0"/>
          <w:sz w:val="24"/>
          <w:szCs w:val="24"/>
        </w:rPr>
      </w:pPr>
      <w:r w:rsidRPr="00D90075">
        <w:rPr>
          <w:rStyle w:val="c-bibliographic-informationvalue"/>
          <w:rFonts w:cstheme="minorHAnsi"/>
          <w:color w:val="0070C0"/>
          <w:sz w:val="24"/>
          <w:szCs w:val="24"/>
        </w:rPr>
        <w:t>https://doi.org/10.1007/978-3-031-50158-6_36</w:t>
      </w:r>
    </w:p>
    <w:p w:rsidR="000816E0" w:rsidRPr="00D90075" w:rsidRDefault="000816E0" w:rsidP="00D90075">
      <w:pPr>
        <w:jc w:val="both"/>
        <w:rPr>
          <w:rFonts w:cstheme="minorHAnsi"/>
          <w:sz w:val="24"/>
          <w:szCs w:val="24"/>
        </w:rPr>
      </w:pPr>
    </w:p>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97F72"/>
    <w:rsid w:val="00282502"/>
    <w:rsid w:val="00286666"/>
    <w:rsid w:val="002C78EC"/>
    <w:rsid w:val="002E30B8"/>
    <w:rsid w:val="00383B0C"/>
    <w:rsid w:val="00397E1D"/>
    <w:rsid w:val="003D493B"/>
    <w:rsid w:val="004B77E2"/>
    <w:rsid w:val="004F276A"/>
    <w:rsid w:val="005241A4"/>
    <w:rsid w:val="00542D8F"/>
    <w:rsid w:val="00597AC0"/>
    <w:rsid w:val="005A50A4"/>
    <w:rsid w:val="00680E6F"/>
    <w:rsid w:val="006920D4"/>
    <w:rsid w:val="006F61D2"/>
    <w:rsid w:val="00740C0D"/>
    <w:rsid w:val="007A2B06"/>
    <w:rsid w:val="008543AA"/>
    <w:rsid w:val="008659B7"/>
    <w:rsid w:val="008B4C75"/>
    <w:rsid w:val="008E59F8"/>
    <w:rsid w:val="008F4B6C"/>
    <w:rsid w:val="008F7BAB"/>
    <w:rsid w:val="0090116F"/>
    <w:rsid w:val="009437E0"/>
    <w:rsid w:val="00A6337C"/>
    <w:rsid w:val="00A675F1"/>
    <w:rsid w:val="00A94B34"/>
    <w:rsid w:val="00AC4B91"/>
    <w:rsid w:val="00AC5C4F"/>
    <w:rsid w:val="00B2123C"/>
    <w:rsid w:val="00B409D9"/>
    <w:rsid w:val="00BB2349"/>
    <w:rsid w:val="00C433C0"/>
    <w:rsid w:val="00C916C7"/>
    <w:rsid w:val="00CD6A55"/>
    <w:rsid w:val="00D11FFB"/>
    <w:rsid w:val="00D26612"/>
    <w:rsid w:val="00D90075"/>
    <w:rsid w:val="00DA36C1"/>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D90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312455">
      <w:bodyDiv w:val="1"/>
      <w:marLeft w:val="0"/>
      <w:marRight w:val="0"/>
      <w:marTop w:val="0"/>
      <w:marBottom w:val="0"/>
      <w:divBdr>
        <w:top w:val="none" w:sz="0" w:space="0" w:color="auto"/>
        <w:left w:val="none" w:sz="0" w:space="0" w:color="auto"/>
        <w:bottom w:val="none" w:sz="0" w:space="0" w:color="auto"/>
        <w:right w:val="none" w:sz="0" w:space="0" w:color="auto"/>
      </w:divBdr>
      <w:divsChild>
        <w:div w:id="567691829">
          <w:marLeft w:val="0"/>
          <w:marRight w:val="0"/>
          <w:marTop w:val="0"/>
          <w:marBottom w:val="0"/>
          <w:divBdr>
            <w:top w:val="none" w:sz="0" w:space="0" w:color="auto"/>
            <w:left w:val="none" w:sz="0" w:space="0" w:color="auto"/>
            <w:bottom w:val="none" w:sz="0" w:space="0" w:color="auto"/>
            <w:right w:val="none" w:sz="0" w:space="0" w:color="auto"/>
          </w:divBdr>
          <w:divsChild>
            <w:div w:id="117718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885483429">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50158-6_36" TargetMode="External"/><Relationship Id="rId3" Type="http://schemas.openxmlformats.org/officeDocument/2006/relationships/webSettings" Target="webSettings.xml"/><Relationship Id="rId7" Type="http://schemas.openxmlformats.org/officeDocument/2006/relationships/hyperlink" Target="https://link.springer.com/chapter/10.1007/978-3-031-50158-6_3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50158-6_36" TargetMode="External"/><Relationship Id="rId11" Type="http://schemas.openxmlformats.org/officeDocument/2006/relationships/theme" Target="theme/theme1.xml"/><Relationship Id="rId5" Type="http://schemas.openxmlformats.org/officeDocument/2006/relationships/hyperlink" Target="https://link.springer.com/chapter/10.1007/978-3-031-50158-6_36" TargetMode="External"/><Relationship Id="rId10" Type="http://schemas.openxmlformats.org/officeDocument/2006/relationships/fontTable" Target="fontTable.xml"/><Relationship Id="rId4" Type="http://schemas.openxmlformats.org/officeDocument/2006/relationships/hyperlink" Target="https://link.springer.com/chapter/10.1007/978-3-031-50158-6_36" TargetMode="External"/><Relationship Id="rId9" Type="http://schemas.openxmlformats.org/officeDocument/2006/relationships/hyperlink" Target="https://link.springer.com/chapter/10.1007/978-3-031-50158-6_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2024-04-27T05:43:00Z</dcterms:created>
  <dcterms:modified xsi:type="dcterms:W3CDTF">2024-04-29T06:36:00Z</dcterms:modified>
</cp:coreProperties>
</file>