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C01509" w:rsidRDefault="00C01509">
      <w:pPr>
        <w:rPr>
          <w:rStyle w:val="blue-tooltip"/>
          <w:rFonts w:cstheme="minorHAnsi"/>
          <w:b/>
          <w:bCs/>
          <w:sz w:val="40"/>
          <w:szCs w:val="40"/>
        </w:rPr>
      </w:pPr>
      <w:r w:rsidRPr="00C01509">
        <w:rPr>
          <w:rFonts w:cstheme="minorHAnsi"/>
          <w:color w:val="000000"/>
          <w:sz w:val="40"/>
          <w:szCs w:val="40"/>
        </w:rPr>
        <w:t>CNN and Transfer Learning Modeling for Jujube Spices Recognition</w:t>
      </w:r>
    </w:p>
    <w:p w:rsidR="00C01509" w:rsidRDefault="00C01509">
      <w:pPr>
        <w:rPr>
          <w:rStyle w:val="blue-tooltip"/>
          <w:rFonts w:asciiTheme="majorHAnsi" w:hAnsiTheme="majorHAnsi" w:cstheme="majorHAnsi"/>
          <w:b/>
          <w:bCs/>
          <w:sz w:val="24"/>
          <w:szCs w:val="24"/>
        </w:rPr>
      </w:pPr>
    </w:p>
    <w:p w:rsidR="00C01509" w:rsidRPr="00C01509" w:rsidRDefault="00056A8C" w:rsidP="00E35B52">
      <w:pPr>
        <w:rPr>
          <w:rFonts w:cstheme="minorHAnsi"/>
          <w:color w:val="0070C0"/>
          <w:sz w:val="24"/>
          <w:szCs w:val="24"/>
        </w:rPr>
      </w:pPr>
      <w:r w:rsidRPr="00C01509">
        <w:rPr>
          <w:rStyle w:val="blue-tooltip"/>
          <w:rFonts w:cstheme="minorHAnsi"/>
          <w:b/>
          <w:bCs/>
          <w:sz w:val="24"/>
          <w:szCs w:val="24"/>
        </w:rPr>
        <w:t xml:space="preserve">Author: </w:t>
      </w:r>
      <w:r w:rsidR="009437E0" w:rsidRPr="00C01509">
        <w:rPr>
          <w:rStyle w:val="blue-tooltip"/>
          <w:rFonts w:cstheme="minorHAnsi"/>
          <w:sz w:val="24"/>
          <w:szCs w:val="24"/>
        </w:rPr>
        <w:t xml:space="preserve"> </w:t>
      </w:r>
      <w:hyperlink r:id="rId4" w:history="1">
        <w:r w:rsidR="00C01509" w:rsidRPr="00C01509">
          <w:rPr>
            <w:rStyle w:val="Hyperlink"/>
            <w:rFonts w:cstheme="minorHAnsi"/>
            <w:color w:val="0070C0"/>
            <w:sz w:val="24"/>
            <w:szCs w:val="24"/>
            <w:u w:val="none"/>
          </w:rPr>
          <w:t xml:space="preserve">Md. </w:t>
        </w:r>
        <w:proofErr w:type="spellStart"/>
        <w:r w:rsidR="00C01509" w:rsidRPr="00C01509">
          <w:rPr>
            <w:rStyle w:val="Hyperlink"/>
            <w:rFonts w:cstheme="minorHAnsi"/>
            <w:color w:val="0070C0"/>
            <w:sz w:val="24"/>
            <w:szCs w:val="24"/>
            <w:u w:val="none"/>
          </w:rPr>
          <w:t>Mamun</w:t>
        </w:r>
        <w:proofErr w:type="spellEnd"/>
        <w:r w:rsidR="00C01509" w:rsidRPr="00C01509">
          <w:rPr>
            <w:rStyle w:val="Hyperlink"/>
            <w:rFonts w:cstheme="minorHAnsi"/>
            <w:color w:val="0070C0"/>
            <w:sz w:val="24"/>
            <w:szCs w:val="24"/>
            <w:u w:val="none"/>
          </w:rPr>
          <w:t xml:space="preserve"> </w:t>
        </w:r>
        <w:proofErr w:type="spellStart"/>
        <w:r w:rsidR="00C01509" w:rsidRPr="00C01509">
          <w:rPr>
            <w:rStyle w:val="Hyperlink"/>
            <w:rFonts w:cstheme="minorHAnsi"/>
            <w:color w:val="0070C0"/>
            <w:sz w:val="24"/>
            <w:szCs w:val="24"/>
            <w:u w:val="none"/>
          </w:rPr>
          <w:t>Sakib</w:t>
        </w:r>
        <w:proofErr w:type="spellEnd"/>
      </w:hyperlink>
      <w:r w:rsidR="00567347">
        <w:rPr>
          <w:rStyle w:val="authors-info"/>
          <w:rFonts w:cstheme="minorHAnsi"/>
          <w:color w:val="0070C0"/>
          <w:sz w:val="24"/>
          <w:szCs w:val="24"/>
        </w:rPr>
        <w:t>,</w:t>
      </w:r>
      <w:r w:rsidR="00C01509" w:rsidRPr="00C01509">
        <w:rPr>
          <w:rStyle w:val="authors-info"/>
          <w:rFonts w:cstheme="minorHAnsi"/>
          <w:color w:val="0070C0"/>
          <w:sz w:val="24"/>
          <w:szCs w:val="24"/>
        </w:rPr>
        <w:t xml:space="preserve"> </w:t>
      </w:r>
      <w:hyperlink r:id="rId5" w:history="1">
        <w:r w:rsidR="00C01509" w:rsidRPr="00C01509">
          <w:rPr>
            <w:rStyle w:val="Hyperlink"/>
            <w:rFonts w:cstheme="minorHAnsi"/>
            <w:color w:val="0070C0"/>
            <w:sz w:val="24"/>
            <w:szCs w:val="24"/>
            <w:u w:val="none"/>
          </w:rPr>
          <w:t xml:space="preserve">Md. </w:t>
        </w:r>
        <w:proofErr w:type="spellStart"/>
        <w:r w:rsidR="00C01509" w:rsidRPr="00C01509">
          <w:rPr>
            <w:rStyle w:val="Hyperlink"/>
            <w:rFonts w:cstheme="minorHAnsi"/>
            <w:color w:val="0070C0"/>
            <w:sz w:val="24"/>
            <w:szCs w:val="24"/>
            <w:u w:val="none"/>
          </w:rPr>
          <w:t>Mehedi</w:t>
        </w:r>
        <w:proofErr w:type="spellEnd"/>
        <w:r w:rsidR="00C01509" w:rsidRPr="00C01509">
          <w:rPr>
            <w:rStyle w:val="Hyperlink"/>
            <w:rFonts w:cstheme="minorHAnsi"/>
            <w:color w:val="0070C0"/>
            <w:sz w:val="24"/>
            <w:szCs w:val="24"/>
            <w:u w:val="none"/>
          </w:rPr>
          <w:t xml:space="preserve"> </w:t>
        </w:r>
        <w:proofErr w:type="spellStart"/>
        <w:r w:rsidR="00C01509" w:rsidRPr="00C01509">
          <w:rPr>
            <w:rStyle w:val="Hyperlink"/>
            <w:rFonts w:cstheme="minorHAnsi"/>
            <w:color w:val="0070C0"/>
            <w:sz w:val="24"/>
            <w:szCs w:val="24"/>
            <w:u w:val="none"/>
          </w:rPr>
          <w:t>Hasan</w:t>
        </w:r>
        <w:proofErr w:type="spellEnd"/>
      </w:hyperlink>
      <w:r w:rsidR="00567347">
        <w:rPr>
          <w:rStyle w:val="authors-info"/>
          <w:rFonts w:cstheme="minorHAnsi"/>
          <w:color w:val="0070C0"/>
          <w:sz w:val="24"/>
          <w:szCs w:val="24"/>
        </w:rPr>
        <w:t>,</w:t>
      </w:r>
      <w:r w:rsidR="00C01509" w:rsidRPr="00C01509">
        <w:rPr>
          <w:rStyle w:val="authors-info"/>
          <w:rFonts w:cstheme="minorHAnsi"/>
          <w:color w:val="0070C0"/>
          <w:sz w:val="24"/>
          <w:szCs w:val="24"/>
        </w:rPr>
        <w:t xml:space="preserve"> </w:t>
      </w:r>
      <w:hyperlink r:id="rId6" w:history="1">
        <w:proofErr w:type="spellStart"/>
        <w:r w:rsidR="00C01509" w:rsidRPr="00C01509">
          <w:rPr>
            <w:rStyle w:val="Hyperlink"/>
            <w:rFonts w:cstheme="minorHAnsi"/>
            <w:color w:val="0070C0"/>
            <w:sz w:val="24"/>
            <w:szCs w:val="24"/>
            <w:u w:val="none"/>
          </w:rPr>
          <w:t>Rabeya</w:t>
        </w:r>
        <w:proofErr w:type="spellEnd"/>
        <w:r w:rsidR="00C01509" w:rsidRPr="00C01509">
          <w:rPr>
            <w:rStyle w:val="Hyperlink"/>
            <w:rFonts w:cstheme="minorHAnsi"/>
            <w:color w:val="0070C0"/>
            <w:sz w:val="24"/>
            <w:szCs w:val="24"/>
            <w:u w:val="none"/>
          </w:rPr>
          <w:t xml:space="preserve"> </w:t>
        </w:r>
        <w:proofErr w:type="spellStart"/>
        <w:r w:rsidR="00C01509" w:rsidRPr="00C01509">
          <w:rPr>
            <w:rStyle w:val="Hyperlink"/>
            <w:rFonts w:cstheme="minorHAnsi"/>
            <w:color w:val="0070C0"/>
            <w:sz w:val="24"/>
            <w:szCs w:val="24"/>
            <w:u w:val="none"/>
          </w:rPr>
          <w:t>Bibi</w:t>
        </w:r>
        <w:proofErr w:type="spellEnd"/>
      </w:hyperlink>
      <w:r w:rsidR="00567347">
        <w:rPr>
          <w:rStyle w:val="authors-info"/>
          <w:rFonts w:cstheme="minorHAnsi"/>
          <w:color w:val="0070C0"/>
          <w:sz w:val="24"/>
          <w:szCs w:val="24"/>
        </w:rPr>
        <w:t>,</w:t>
      </w:r>
      <w:r w:rsidR="00C01509" w:rsidRPr="00C01509">
        <w:rPr>
          <w:rStyle w:val="authors-info"/>
          <w:rFonts w:cstheme="minorHAnsi"/>
          <w:color w:val="0070C0"/>
          <w:sz w:val="24"/>
          <w:szCs w:val="24"/>
        </w:rPr>
        <w:t xml:space="preserve"> </w:t>
      </w:r>
      <w:hyperlink r:id="rId7" w:history="1">
        <w:r w:rsidR="00C01509" w:rsidRPr="00C01509">
          <w:rPr>
            <w:rStyle w:val="Hyperlink"/>
            <w:rFonts w:cstheme="minorHAnsi"/>
            <w:color w:val="0070C0"/>
            <w:sz w:val="24"/>
            <w:szCs w:val="24"/>
            <w:u w:val="none"/>
          </w:rPr>
          <w:t xml:space="preserve">Md. </w:t>
        </w:r>
        <w:proofErr w:type="spellStart"/>
        <w:r w:rsidR="00C01509" w:rsidRPr="00C01509">
          <w:rPr>
            <w:rStyle w:val="Hyperlink"/>
            <w:rFonts w:cstheme="minorHAnsi"/>
            <w:color w:val="0070C0"/>
            <w:sz w:val="24"/>
            <w:szCs w:val="24"/>
            <w:u w:val="none"/>
          </w:rPr>
          <w:t>Hamidur</w:t>
        </w:r>
        <w:proofErr w:type="spellEnd"/>
        <w:r w:rsidR="00C01509" w:rsidRPr="00C01509">
          <w:rPr>
            <w:rStyle w:val="Hyperlink"/>
            <w:rFonts w:cstheme="minorHAnsi"/>
            <w:color w:val="0070C0"/>
            <w:sz w:val="24"/>
            <w:szCs w:val="24"/>
            <w:u w:val="none"/>
          </w:rPr>
          <w:t xml:space="preserve"> Rahman</w:t>
        </w:r>
      </w:hyperlink>
      <w:r w:rsidR="00567347">
        <w:rPr>
          <w:rStyle w:val="authors-info"/>
          <w:rFonts w:cstheme="minorHAnsi"/>
          <w:color w:val="0070C0"/>
          <w:sz w:val="24"/>
          <w:szCs w:val="24"/>
        </w:rPr>
        <w:t>,</w:t>
      </w:r>
      <w:r w:rsidR="00C01509" w:rsidRPr="00C01509">
        <w:rPr>
          <w:rStyle w:val="authors-info"/>
          <w:rFonts w:cstheme="minorHAnsi"/>
          <w:color w:val="0070C0"/>
          <w:sz w:val="24"/>
          <w:szCs w:val="24"/>
        </w:rPr>
        <w:t xml:space="preserve"> </w:t>
      </w:r>
      <w:hyperlink r:id="rId8" w:history="1">
        <w:proofErr w:type="spellStart"/>
        <w:r w:rsidR="00C01509" w:rsidRPr="00C01509">
          <w:rPr>
            <w:rStyle w:val="Hyperlink"/>
            <w:rFonts w:cstheme="minorHAnsi"/>
            <w:color w:val="0070C0"/>
            <w:sz w:val="24"/>
            <w:szCs w:val="24"/>
            <w:u w:val="none"/>
          </w:rPr>
          <w:t>Abdus</w:t>
        </w:r>
        <w:proofErr w:type="spellEnd"/>
        <w:r w:rsidR="00C01509" w:rsidRPr="00C01509">
          <w:rPr>
            <w:rStyle w:val="Hyperlink"/>
            <w:rFonts w:cstheme="minorHAnsi"/>
            <w:color w:val="0070C0"/>
            <w:sz w:val="24"/>
            <w:szCs w:val="24"/>
            <w:u w:val="none"/>
          </w:rPr>
          <w:t xml:space="preserve"> </w:t>
        </w:r>
        <w:proofErr w:type="spellStart"/>
        <w:r w:rsidR="00C01509" w:rsidRPr="00C01509">
          <w:rPr>
            <w:rStyle w:val="Hyperlink"/>
            <w:rFonts w:cstheme="minorHAnsi"/>
            <w:color w:val="0070C0"/>
            <w:sz w:val="24"/>
            <w:szCs w:val="24"/>
            <w:u w:val="none"/>
          </w:rPr>
          <w:t>Sattar</w:t>
        </w:r>
        <w:proofErr w:type="spellEnd"/>
      </w:hyperlink>
    </w:p>
    <w:p w:rsidR="00286666" w:rsidRPr="00C01509" w:rsidRDefault="00286666" w:rsidP="00E35B52">
      <w:pPr>
        <w:rPr>
          <w:rStyle w:val="blue-tooltip"/>
          <w:rFonts w:cstheme="minorHAnsi"/>
          <w:b/>
          <w:sz w:val="24"/>
          <w:szCs w:val="24"/>
        </w:rPr>
      </w:pPr>
      <w:r w:rsidRPr="00C01509">
        <w:rPr>
          <w:rStyle w:val="blue-tooltip"/>
          <w:rFonts w:cstheme="minorHAnsi"/>
          <w:b/>
          <w:sz w:val="24"/>
          <w:szCs w:val="24"/>
        </w:rPr>
        <w:t xml:space="preserve">Abstract: </w:t>
      </w:r>
      <w:r w:rsidR="00C433C0" w:rsidRPr="00C01509">
        <w:rPr>
          <w:rStyle w:val="blue-tooltip"/>
          <w:rFonts w:cstheme="minorHAnsi"/>
          <w:b/>
          <w:sz w:val="24"/>
          <w:szCs w:val="24"/>
        </w:rPr>
        <w:t xml:space="preserve"> </w:t>
      </w:r>
      <w:r w:rsidR="004F276A" w:rsidRPr="00C01509">
        <w:rPr>
          <w:rStyle w:val="blue-tooltip"/>
          <w:rFonts w:cstheme="minorHAnsi"/>
          <w:b/>
          <w:sz w:val="24"/>
          <w:szCs w:val="24"/>
        </w:rPr>
        <w:t xml:space="preserve"> </w:t>
      </w:r>
    </w:p>
    <w:p w:rsidR="00C01509" w:rsidRPr="00C01509" w:rsidRDefault="00C01509" w:rsidP="003C558C">
      <w:pPr>
        <w:spacing w:before="100" w:beforeAutospacing="1" w:after="100" w:afterAutospacing="1" w:line="240" w:lineRule="auto"/>
        <w:jc w:val="both"/>
        <w:rPr>
          <w:rFonts w:eastAsia="Times New Roman" w:cstheme="minorHAnsi"/>
          <w:sz w:val="24"/>
          <w:szCs w:val="24"/>
        </w:rPr>
      </w:pPr>
      <w:r w:rsidRPr="00C01509">
        <w:rPr>
          <w:rFonts w:eastAsia="Times New Roman" w:cstheme="minorHAnsi"/>
          <w:sz w:val="24"/>
          <w:szCs w:val="24"/>
        </w:rPr>
        <w:t>Jujube make up a major portion of Bangladesh's total fruit production. It might be challenging to tell the differences between the many different species of jujube. The manual examination of jujube' physical qualities, which is time-consuming and prone to human mistakes, is the method of identification most commonly used in traditional methods. In this investigation, we make use of computer vision methods to zero in on particular jujube types that are native to the Bangladeshi region. In our approach, the question is solved with the assistance of a deep convolutional neural network (CNN) and Transfer Learning. Our method obtains an outstanding 98.0% accuracy on a test dataset after being trained on photographs of jujube taken in and around Bangladesh. Our work contributes to the growing body of research on applying computer vision and deep learning techniques to agricultural problems. Further research can be conducted to improve the accuracy of our system by collecting a larger dataset of jujube images, exploring the generalizability of our system to other regions and countries, and investigating the potential for using our system to recognize other fruit crops in Bangladesh or other countries.</w:t>
      </w:r>
    </w:p>
    <w:p w:rsidR="00C01509" w:rsidRPr="00C01509" w:rsidRDefault="00C01509" w:rsidP="00E35B52">
      <w:pPr>
        <w:spacing w:after="0" w:line="240" w:lineRule="auto"/>
        <w:rPr>
          <w:rFonts w:eastAsia="Times New Roman" w:cstheme="minorHAnsi"/>
          <w:sz w:val="24"/>
          <w:szCs w:val="24"/>
        </w:rPr>
      </w:pPr>
    </w:p>
    <w:p w:rsidR="000816E0" w:rsidRPr="00C01509" w:rsidRDefault="000816E0" w:rsidP="00E35B52">
      <w:pPr>
        <w:spacing w:before="150" w:after="150" w:line="240" w:lineRule="auto"/>
        <w:rPr>
          <w:rFonts w:cstheme="minorHAnsi"/>
          <w:b/>
          <w:bCs/>
          <w:color w:val="4C4C4C"/>
          <w:sz w:val="24"/>
          <w:szCs w:val="24"/>
          <w:shd w:val="clear" w:color="auto" w:fill="FFFFFF"/>
        </w:rPr>
      </w:pPr>
      <w:r w:rsidRPr="00C01509">
        <w:rPr>
          <w:rFonts w:cstheme="minorHAnsi"/>
          <w:b/>
          <w:bCs/>
          <w:color w:val="4C4C4C"/>
          <w:sz w:val="24"/>
          <w:szCs w:val="24"/>
          <w:shd w:val="clear" w:color="auto" w:fill="FFFFFF"/>
        </w:rPr>
        <w:t>Conference / Journal Link:</w:t>
      </w:r>
      <w:bookmarkStart w:id="0" w:name="_GoBack"/>
      <w:bookmarkEnd w:id="0"/>
    </w:p>
    <w:bookmarkStart w:id="1" w:name="cj_link"/>
    <w:p w:rsidR="00C01509" w:rsidRPr="00C01509" w:rsidRDefault="00C01509" w:rsidP="00E35B52">
      <w:pPr>
        <w:spacing w:before="150" w:after="150" w:line="240" w:lineRule="auto"/>
        <w:rPr>
          <w:rFonts w:cstheme="minorHAnsi"/>
          <w:b/>
          <w:bCs/>
          <w:color w:val="0070C0"/>
          <w:sz w:val="24"/>
          <w:szCs w:val="24"/>
          <w:shd w:val="clear" w:color="auto" w:fill="FFFFFF"/>
        </w:rPr>
      </w:pPr>
      <w:r w:rsidRPr="00C01509">
        <w:rPr>
          <w:rFonts w:cstheme="minorHAnsi"/>
          <w:color w:val="0070C0"/>
          <w:sz w:val="24"/>
          <w:szCs w:val="24"/>
        </w:rPr>
        <w:fldChar w:fldCharType="begin"/>
      </w:r>
      <w:r w:rsidRPr="00C01509">
        <w:rPr>
          <w:rFonts w:cstheme="minorHAnsi"/>
          <w:color w:val="0070C0"/>
          <w:sz w:val="24"/>
          <w:szCs w:val="24"/>
        </w:rPr>
        <w:instrText xml:space="preserve"> HYPERLINK "https://ieeexplore.ieee.org/abstract/document/10306496" \t "_blank" </w:instrText>
      </w:r>
      <w:r w:rsidRPr="00C01509">
        <w:rPr>
          <w:rFonts w:cstheme="minorHAnsi"/>
          <w:color w:val="0070C0"/>
          <w:sz w:val="24"/>
          <w:szCs w:val="24"/>
        </w:rPr>
        <w:fldChar w:fldCharType="separate"/>
      </w:r>
      <w:r w:rsidRPr="00C01509">
        <w:rPr>
          <w:rStyle w:val="Hyperlink"/>
          <w:rFonts w:cstheme="minorHAnsi"/>
          <w:color w:val="0070C0"/>
          <w:sz w:val="24"/>
          <w:szCs w:val="24"/>
          <w:u w:val="none"/>
        </w:rPr>
        <w:t>https://ieeexplore.ieee.org/abstract/document/10306496</w:t>
      </w:r>
      <w:r w:rsidRPr="00C01509">
        <w:rPr>
          <w:rFonts w:cstheme="minorHAnsi"/>
          <w:color w:val="0070C0"/>
          <w:sz w:val="24"/>
          <w:szCs w:val="24"/>
        </w:rPr>
        <w:fldChar w:fldCharType="end"/>
      </w:r>
      <w:bookmarkEnd w:id="1"/>
    </w:p>
    <w:p w:rsidR="000816E0" w:rsidRPr="00C01509" w:rsidRDefault="000816E0" w:rsidP="00E35B52">
      <w:pPr>
        <w:spacing w:before="150"/>
        <w:rPr>
          <w:rFonts w:cstheme="minorHAnsi"/>
          <w:b/>
          <w:color w:val="4C4C4C"/>
          <w:sz w:val="24"/>
          <w:szCs w:val="24"/>
        </w:rPr>
      </w:pPr>
      <w:r w:rsidRPr="00C01509">
        <w:rPr>
          <w:rFonts w:cstheme="minorHAnsi"/>
          <w:b/>
          <w:color w:val="4C4C4C"/>
          <w:sz w:val="24"/>
          <w:szCs w:val="24"/>
        </w:rPr>
        <w:t>DOI:</w:t>
      </w:r>
    </w:p>
    <w:p w:rsidR="00C01509" w:rsidRPr="00C01509" w:rsidRDefault="00C01509" w:rsidP="00E35B52">
      <w:pPr>
        <w:spacing w:before="150"/>
        <w:rPr>
          <w:rFonts w:cstheme="minorHAnsi"/>
          <w:b/>
          <w:color w:val="0070C0"/>
          <w:sz w:val="24"/>
          <w:szCs w:val="24"/>
        </w:rPr>
      </w:pPr>
      <w:hyperlink r:id="rId9" w:tgtFrame="_blank" w:history="1">
        <w:r w:rsidRPr="00C01509">
          <w:rPr>
            <w:rStyle w:val="Hyperlink"/>
            <w:rFonts w:cstheme="minorHAnsi"/>
            <w:color w:val="0070C0"/>
            <w:sz w:val="24"/>
            <w:szCs w:val="24"/>
            <w:u w:val="none"/>
          </w:rPr>
          <w:t>10.1109/ICCCNT56998.2023.10306496</w:t>
        </w:r>
      </w:hyperlink>
    </w:p>
    <w:sectPr w:rsidR="00C01509" w:rsidRPr="00C015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177"/>
    <w:rsid w:val="000816E0"/>
    <w:rsid w:val="000C0475"/>
    <w:rsid w:val="00103261"/>
    <w:rsid w:val="00197F72"/>
    <w:rsid w:val="002061D4"/>
    <w:rsid w:val="00212608"/>
    <w:rsid w:val="00282502"/>
    <w:rsid w:val="00286666"/>
    <w:rsid w:val="002C78EC"/>
    <w:rsid w:val="002E30B8"/>
    <w:rsid w:val="00383B0C"/>
    <w:rsid w:val="00397E1D"/>
    <w:rsid w:val="003C558C"/>
    <w:rsid w:val="003D493B"/>
    <w:rsid w:val="004B77E2"/>
    <w:rsid w:val="004F276A"/>
    <w:rsid w:val="005241A4"/>
    <w:rsid w:val="00542D8F"/>
    <w:rsid w:val="00567347"/>
    <w:rsid w:val="00597AC0"/>
    <w:rsid w:val="005A50A4"/>
    <w:rsid w:val="00680E6F"/>
    <w:rsid w:val="006920D4"/>
    <w:rsid w:val="006F61D2"/>
    <w:rsid w:val="00740C0D"/>
    <w:rsid w:val="007A2B06"/>
    <w:rsid w:val="008543AA"/>
    <w:rsid w:val="008659B7"/>
    <w:rsid w:val="008B4C75"/>
    <w:rsid w:val="008E59F8"/>
    <w:rsid w:val="008F4B6C"/>
    <w:rsid w:val="008F7BAB"/>
    <w:rsid w:val="0090116F"/>
    <w:rsid w:val="00903341"/>
    <w:rsid w:val="009437E0"/>
    <w:rsid w:val="00A6337C"/>
    <w:rsid w:val="00A675F1"/>
    <w:rsid w:val="00A94B34"/>
    <w:rsid w:val="00AB508E"/>
    <w:rsid w:val="00AC4B91"/>
    <w:rsid w:val="00AC5C4F"/>
    <w:rsid w:val="00B2123C"/>
    <w:rsid w:val="00B409D9"/>
    <w:rsid w:val="00BB2349"/>
    <w:rsid w:val="00C01509"/>
    <w:rsid w:val="00C433C0"/>
    <w:rsid w:val="00C665A2"/>
    <w:rsid w:val="00C916C7"/>
    <w:rsid w:val="00CD6A55"/>
    <w:rsid w:val="00D11FFB"/>
    <w:rsid w:val="00D26612"/>
    <w:rsid w:val="00DA36C1"/>
    <w:rsid w:val="00E35B52"/>
    <w:rsid w:val="00E65008"/>
    <w:rsid w:val="00EE054B"/>
    <w:rsid w:val="00EE3075"/>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067127">
      <w:bodyDiv w:val="1"/>
      <w:marLeft w:val="0"/>
      <w:marRight w:val="0"/>
      <w:marTop w:val="0"/>
      <w:marBottom w:val="0"/>
      <w:divBdr>
        <w:top w:val="none" w:sz="0" w:space="0" w:color="auto"/>
        <w:left w:val="none" w:sz="0" w:space="0" w:color="auto"/>
        <w:bottom w:val="none" w:sz="0" w:space="0" w:color="auto"/>
        <w:right w:val="none" w:sz="0" w:space="0" w:color="auto"/>
      </w:divBdr>
      <w:divsChild>
        <w:div w:id="2016225416">
          <w:marLeft w:val="0"/>
          <w:marRight w:val="0"/>
          <w:marTop w:val="0"/>
          <w:marBottom w:val="0"/>
          <w:divBdr>
            <w:top w:val="none" w:sz="0" w:space="0" w:color="auto"/>
            <w:left w:val="none" w:sz="0" w:space="0" w:color="auto"/>
            <w:bottom w:val="none" w:sz="0" w:space="0" w:color="auto"/>
            <w:right w:val="none" w:sz="0" w:space="0" w:color="auto"/>
          </w:divBdr>
          <w:divsChild>
            <w:div w:id="699475780">
              <w:marLeft w:val="0"/>
              <w:marRight w:val="0"/>
              <w:marTop w:val="0"/>
              <w:marBottom w:val="0"/>
              <w:divBdr>
                <w:top w:val="none" w:sz="0" w:space="0" w:color="auto"/>
                <w:left w:val="none" w:sz="0" w:space="0" w:color="auto"/>
                <w:bottom w:val="none" w:sz="0" w:space="0" w:color="auto"/>
                <w:right w:val="none" w:sz="0" w:space="0" w:color="auto"/>
              </w:divBdr>
              <w:divsChild>
                <w:div w:id="1953629485">
                  <w:marLeft w:val="0"/>
                  <w:marRight w:val="0"/>
                  <w:marTop w:val="0"/>
                  <w:marBottom w:val="0"/>
                  <w:divBdr>
                    <w:top w:val="none" w:sz="0" w:space="0" w:color="auto"/>
                    <w:left w:val="none" w:sz="0" w:space="0" w:color="auto"/>
                    <w:bottom w:val="none" w:sz="0" w:space="0" w:color="auto"/>
                    <w:right w:val="none" w:sz="0" w:space="0" w:color="auto"/>
                  </w:divBdr>
                  <w:divsChild>
                    <w:div w:id="1843279599">
                      <w:marLeft w:val="0"/>
                      <w:marRight w:val="0"/>
                      <w:marTop w:val="0"/>
                      <w:marBottom w:val="0"/>
                      <w:divBdr>
                        <w:top w:val="none" w:sz="0" w:space="0" w:color="auto"/>
                        <w:left w:val="none" w:sz="0" w:space="0" w:color="auto"/>
                        <w:bottom w:val="none" w:sz="0" w:space="0" w:color="auto"/>
                        <w:right w:val="none" w:sz="0" w:space="0" w:color="auto"/>
                      </w:divBdr>
                      <w:divsChild>
                        <w:div w:id="136139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069120">
      <w:bodyDiv w:val="1"/>
      <w:marLeft w:val="0"/>
      <w:marRight w:val="0"/>
      <w:marTop w:val="0"/>
      <w:marBottom w:val="0"/>
      <w:divBdr>
        <w:top w:val="none" w:sz="0" w:space="0" w:color="auto"/>
        <w:left w:val="none" w:sz="0" w:space="0" w:color="auto"/>
        <w:bottom w:val="none" w:sz="0" w:space="0" w:color="auto"/>
        <w:right w:val="none" w:sz="0" w:space="0" w:color="auto"/>
      </w:divBdr>
      <w:divsChild>
        <w:div w:id="2142074391">
          <w:marLeft w:val="0"/>
          <w:marRight w:val="0"/>
          <w:marTop w:val="0"/>
          <w:marBottom w:val="0"/>
          <w:divBdr>
            <w:top w:val="none" w:sz="0" w:space="0" w:color="auto"/>
            <w:left w:val="none" w:sz="0" w:space="0" w:color="auto"/>
            <w:bottom w:val="none" w:sz="0" w:space="0" w:color="auto"/>
            <w:right w:val="none" w:sz="0" w:space="0" w:color="auto"/>
          </w:divBdr>
          <w:divsChild>
            <w:div w:id="712657078">
              <w:marLeft w:val="0"/>
              <w:marRight w:val="0"/>
              <w:marTop w:val="0"/>
              <w:marBottom w:val="0"/>
              <w:divBdr>
                <w:top w:val="none" w:sz="0" w:space="0" w:color="auto"/>
                <w:left w:val="none" w:sz="0" w:space="0" w:color="auto"/>
                <w:bottom w:val="none" w:sz="0" w:space="0" w:color="auto"/>
                <w:right w:val="none" w:sz="0" w:space="0" w:color="auto"/>
              </w:divBdr>
              <w:divsChild>
                <w:div w:id="97144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7140542" TargetMode="External"/><Relationship Id="rId3" Type="http://schemas.openxmlformats.org/officeDocument/2006/relationships/webSettings" Target="webSettings.xml"/><Relationship Id="rId7" Type="http://schemas.openxmlformats.org/officeDocument/2006/relationships/hyperlink" Target="https://ieeexplore.ieee.org/author/3708712702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123560" TargetMode="External"/><Relationship Id="rId11" Type="http://schemas.openxmlformats.org/officeDocument/2006/relationships/theme" Target="theme/theme1.xml"/><Relationship Id="rId5" Type="http://schemas.openxmlformats.org/officeDocument/2006/relationships/hyperlink" Target="https://ieeexplore.ieee.org/author/37088508514" TargetMode="External"/><Relationship Id="rId10" Type="http://schemas.openxmlformats.org/officeDocument/2006/relationships/fontTable" Target="fontTable.xml"/><Relationship Id="rId4" Type="http://schemas.openxmlformats.org/officeDocument/2006/relationships/hyperlink" Target="https://ieeexplore.ieee.org/author/37089914935" TargetMode="External"/><Relationship Id="rId9" Type="http://schemas.openxmlformats.org/officeDocument/2006/relationships/hyperlink" Target="https://doi.org/10.1109/ICCCNT56998.2023.103064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295</Words>
  <Characters>1686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13</cp:revision>
  <dcterms:created xsi:type="dcterms:W3CDTF">2024-04-30T04:35:00Z</dcterms:created>
  <dcterms:modified xsi:type="dcterms:W3CDTF">2024-04-30T04:44:00Z</dcterms:modified>
</cp:coreProperties>
</file>