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9B3B0D" w:rsidRDefault="009B3B0D">
      <w:pPr>
        <w:rPr>
          <w:rStyle w:val="blue-tooltip"/>
          <w:rFonts w:ascii="Times New Roman" w:hAnsi="Times New Roman" w:cs="Times New Roman"/>
          <w:b/>
          <w:bCs/>
          <w:sz w:val="40"/>
          <w:szCs w:val="40"/>
        </w:rPr>
      </w:pPr>
      <w:r w:rsidRPr="009B3B0D">
        <w:rPr>
          <w:rFonts w:ascii="Times New Roman" w:hAnsi="Times New Roman" w:cs="Times New Roman"/>
          <w:color w:val="000000"/>
          <w:sz w:val="40"/>
          <w:szCs w:val="40"/>
        </w:rPr>
        <w:t>Five-Year Life Expectancy Prediction of Prostate Cancer Patients Using Machine Learning Algorithms</w:t>
      </w:r>
    </w:p>
    <w:p w:rsidR="00F44EFD" w:rsidRDefault="00F44EFD" w:rsidP="009B3B0D">
      <w:pPr>
        <w:spacing w:before="100" w:beforeAutospacing="1" w:after="100" w:afterAutospacing="1" w:line="240" w:lineRule="auto"/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</w:p>
    <w:p w:rsidR="009B3B0D" w:rsidRPr="009B3B0D" w:rsidRDefault="00056A8C" w:rsidP="009B3B0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bookmarkStart w:id="0" w:name="_GoBack"/>
      <w:bookmarkEnd w:id="0"/>
      <w:r w:rsidRPr="009B3B0D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>Author</w:t>
      </w:r>
      <w:r w:rsidRPr="009B3B0D"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: </w:t>
      </w:r>
      <w:r w:rsidR="009437E0" w:rsidRPr="009B3B0D">
        <w:rPr>
          <w:rStyle w:val="blue-tooltip"/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5" w:anchor="auth-Md_Shohidul_Islam-Polash" w:history="1">
        <w:proofErr w:type="spellStart"/>
        <w:r w:rsidR="009B3B0D" w:rsidRPr="009B3B0D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Md</w:t>
        </w:r>
        <w:proofErr w:type="spellEnd"/>
        <w:r w:rsidR="009B3B0D" w:rsidRPr="009B3B0D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9B3B0D" w:rsidRPr="009B3B0D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Shohidul</w:t>
        </w:r>
        <w:proofErr w:type="spellEnd"/>
        <w:r w:rsidR="009B3B0D" w:rsidRPr="009B3B0D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Islam </w:t>
        </w:r>
        <w:proofErr w:type="spellStart"/>
        <w:r w:rsidR="009B3B0D" w:rsidRPr="009B3B0D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Polash</w:t>
        </w:r>
        <w:proofErr w:type="spellEnd"/>
      </w:hyperlink>
      <w:r w:rsidR="009B3B0D" w:rsidRPr="009B3B0D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6" w:anchor="auth-Shazzad-Hossen" w:history="1">
        <w:proofErr w:type="spellStart"/>
        <w:r w:rsidR="009B3B0D" w:rsidRPr="009B3B0D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Shazzad</w:t>
        </w:r>
        <w:proofErr w:type="spellEnd"/>
        <w:r w:rsidR="009B3B0D" w:rsidRPr="009B3B0D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9B3B0D" w:rsidRPr="009B3B0D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Hossen</w:t>
        </w:r>
        <w:proofErr w:type="spellEnd"/>
      </w:hyperlink>
      <w:r w:rsidR="009B3B0D" w:rsidRPr="009B3B0D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7" w:anchor="auth-Aminul-Haque" w:history="1">
        <w:proofErr w:type="spellStart"/>
        <w:r w:rsidR="009B3B0D" w:rsidRPr="009B3B0D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Aminul</w:t>
        </w:r>
        <w:proofErr w:type="spellEnd"/>
        <w:r w:rsidR="009B3B0D" w:rsidRPr="009B3B0D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9B3B0D" w:rsidRPr="009B3B0D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Haque</w:t>
        </w:r>
        <w:proofErr w:type="spellEnd"/>
      </w:hyperlink>
      <w:r w:rsidR="009B3B0D" w:rsidRPr="009B3B0D">
        <w:rPr>
          <w:rFonts w:ascii="Times New Roman" w:hAnsi="Times New Roman" w:cs="Times New Roman"/>
          <w:color w:val="0070C0"/>
          <w:sz w:val="24"/>
          <w:szCs w:val="24"/>
        </w:rPr>
        <w:t> </w:t>
      </w:r>
    </w:p>
    <w:p w:rsidR="009B3B0D" w:rsidRPr="009B3B0D" w:rsidRDefault="009B3B0D" w:rsidP="009B3B0D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</w:p>
    <w:p w:rsidR="00286666" w:rsidRPr="009B3B0D" w:rsidRDefault="00286666" w:rsidP="009B3B0D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9B3B0D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  <w:r w:rsidR="00C433C0" w:rsidRPr="009B3B0D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r w:rsidR="004F276A" w:rsidRPr="009B3B0D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B3B0D" w:rsidRPr="009B3B0D" w:rsidRDefault="009B3B0D" w:rsidP="009B3B0D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9B3B0D">
        <w:rPr>
          <w:rFonts w:ascii="Times New Roman" w:hAnsi="Times New Roman" w:cs="Times New Roman"/>
          <w:sz w:val="24"/>
          <w:szCs w:val="24"/>
        </w:rPr>
        <w:t xml:space="preserve">Prostate cancer is the most frequent malignancy and the leading cause of cancer-related mortality globally. A precise survival estimate is required for the effectiveness of treatment to minimize mortality rate. A remedial strategy can be planned under the anticipated survival state. Machine Learning (ML) methods have recently garnered considerable interest, particularly in developing data-driven prediction models. Unfortunately prostate cancer has received less attention to such studies. In this paper, we have built models using machine learning methods to predict whether a patient with prostate cancer would live for five years or not. Compared to prior studies, correlation analysis, a substantial quantity of data, and a unique track with </w:t>
      </w:r>
      <w:proofErr w:type="spellStart"/>
      <w:r w:rsidRPr="009B3B0D">
        <w:rPr>
          <w:rFonts w:ascii="Times New Roman" w:hAnsi="Times New Roman" w:cs="Times New Roman"/>
          <w:sz w:val="24"/>
          <w:szCs w:val="24"/>
        </w:rPr>
        <w:t>hyperparameter</w:t>
      </w:r>
      <w:proofErr w:type="spellEnd"/>
      <w:r w:rsidRPr="009B3B0D">
        <w:rPr>
          <w:rFonts w:ascii="Times New Roman" w:hAnsi="Times New Roman" w:cs="Times New Roman"/>
          <w:sz w:val="24"/>
          <w:szCs w:val="24"/>
        </w:rPr>
        <w:t xml:space="preserve"> adjustment boost the performance of our model. The </w:t>
      </w:r>
      <w:proofErr w:type="gramStart"/>
      <w:r w:rsidRPr="009B3B0D">
        <w:rPr>
          <w:rFonts w:ascii="Times New Roman" w:hAnsi="Times New Roman" w:cs="Times New Roman"/>
          <w:sz w:val="24"/>
          <w:szCs w:val="24"/>
        </w:rPr>
        <w:t>SEER(</w:t>
      </w:r>
      <w:proofErr w:type="gramEnd"/>
      <w:r w:rsidRPr="009B3B0D">
        <w:rPr>
          <w:rFonts w:ascii="Times New Roman" w:hAnsi="Times New Roman" w:cs="Times New Roman"/>
          <w:sz w:val="24"/>
          <w:szCs w:val="24"/>
        </w:rPr>
        <w:t>Surveillance, Epidemiology, and End Results) database provided the data for developing these models. The SEER program gathers and disseminates cancer data to mitigate the disease’s effect. We analyzed prostate cancer patients’ five-year survival state using about seven prediction models. Gradient Boosting, Light Gradient Boosting Machine, and Ada Boost algorithms are identified as top-performed prediction models. Among them, a tuned prediction model using the Gradient Boosting algorithm outperforms others, with an accuracy of 88.45%</w:t>
      </w:r>
      <w:proofErr w:type="gramStart"/>
      <w:r w:rsidRPr="009B3B0D">
        <w:rPr>
          <w:rFonts w:ascii="Times New Roman" w:hAnsi="Times New Roman" w:cs="Times New Roman"/>
          <w:sz w:val="24"/>
          <w:szCs w:val="24"/>
        </w:rPr>
        <w:t>  and</w:t>
      </w:r>
      <w:proofErr w:type="gramEnd"/>
      <w:r w:rsidRPr="009B3B0D">
        <w:rPr>
          <w:rFonts w:ascii="Times New Roman" w:hAnsi="Times New Roman" w:cs="Times New Roman"/>
          <w:sz w:val="24"/>
          <w:szCs w:val="24"/>
        </w:rPr>
        <w:t xml:space="preserve"> found fastest among the other models.</w:t>
      </w:r>
    </w:p>
    <w:p w:rsidR="000816E0" w:rsidRPr="009B3B0D" w:rsidRDefault="000816E0" w:rsidP="009B3B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16E0" w:rsidRPr="009B3B0D" w:rsidRDefault="000816E0" w:rsidP="009B3B0D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B3B0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9B3B0D" w:rsidRPr="009B3B0D" w:rsidRDefault="009B3B0D" w:rsidP="009B3B0D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9B3B0D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9B3B0D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"https://link.springer.com/chapter/10.1007/978-3-031-27609-5_25" \t "_blank" </w:instrText>
      </w:r>
      <w:r w:rsidRPr="009B3B0D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9B3B0D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https://link.springer.com/chapter/10.1007/978-3-031-27609-5_25</w:t>
      </w:r>
      <w:r w:rsidRPr="009B3B0D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9B3B0D" w:rsidRDefault="000816E0" w:rsidP="009B3B0D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3B0D">
        <w:rPr>
          <w:rFonts w:ascii="Times New Roman" w:hAnsi="Times New Roman" w:cs="Times New Roman"/>
          <w:b/>
          <w:sz w:val="24"/>
          <w:szCs w:val="24"/>
        </w:rPr>
        <w:t>DOI:</w:t>
      </w:r>
    </w:p>
    <w:p w:rsidR="009B3B0D" w:rsidRPr="009B3B0D" w:rsidRDefault="009B3B0D" w:rsidP="009B3B0D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B3B0D">
        <w:rPr>
          <w:rStyle w:val="c-bibliographic-informationvalue"/>
          <w:rFonts w:ascii="Times New Roman" w:hAnsi="Times New Roman" w:cs="Times New Roman"/>
          <w:color w:val="0070C0"/>
          <w:sz w:val="24"/>
          <w:szCs w:val="24"/>
        </w:rPr>
        <w:t>https://doi.org/10.1007/978-3-031-27609-5_25</w:t>
      </w:r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305D6"/>
    <w:multiLevelType w:val="multilevel"/>
    <w:tmpl w:val="2CB6B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97F72"/>
    <w:rsid w:val="001B444F"/>
    <w:rsid w:val="001B7224"/>
    <w:rsid w:val="001D380C"/>
    <w:rsid w:val="002061D4"/>
    <w:rsid w:val="00212608"/>
    <w:rsid w:val="00282502"/>
    <w:rsid w:val="00286666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4B77E2"/>
    <w:rsid w:val="004F276A"/>
    <w:rsid w:val="005241A4"/>
    <w:rsid w:val="00542D8F"/>
    <w:rsid w:val="00597AC0"/>
    <w:rsid w:val="005A50A4"/>
    <w:rsid w:val="005A6D15"/>
    <w:rsid w:val="00620AFF"/>
    <w:rsid w:val="00680022"/>
    <w:rsid w:val="00680E6F"/>
    <w:rsid w:val="006920D4"/>
    <w:rsid w:val="006A4A8B"/>
    <w:rsid w:val="006B3AD4"/>
    <w:rsid w:val="006F61D2"/>
    <w:rsid w:val="00740C0D"/>
    <w:rsid w:val="0078199A"/>
    <w:rsid w:val="007A2B06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A5C55"/>
    <w:rsid w:val="009B3B0D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C433C0"/>
    <w:rsid w:val="00C665A2"/>
    <w:rsid w:val="00C916C7"/>
    <w:rsid w:val="00CA5BD2"/>
    <w:rsid w:val="00CC6082"/>
    <w:rsid w:val="00CD6A55"/>
    <w:rsid w:val="00D11FFB"/>
    <w:rsid w:val="00D26612"/>
    <w:rsid w:val="00DA36C1"/>
    <w:rsid w:val="00DF18D8"/>
    <w:rsid w:val="00E5274D"/>
    <w:rsid w:val="00E608D3"/>
    <w:rsid w:val="00E65008"/>
    <w:rsid w:val="00E676C5"/>
    <w:rsid w:val="00EE054B"/>
    <w:rsid w:val="00EE3075"/>
    <w:rsid w:val="00EE40A0"/>
    <w:rsid w:val="00EF3278"/>
    <w:rsid w:val="00F44EFD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c-bibliographic-informationvalue">
    <w:name w:val="c-bibliographic-information__value"/>
    <w:basedOn w:val="DefaultParagraphFont"/>
    <w:rsid w:val="009B3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6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springer.com/chapter/10.1007/978-3-031-27609-5_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chapter/10.1007/978-3-031-27609-5_25" TargetMode="External"/><Relationship Id="rId5" Type="http://schemas.openxmlformats.org/officeDocument/2006/relationships/hyperlink" Target="https://link.springer.com/chapter/10.1007/978-3-031-27609-5_2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2024-05-26T03:31:00Z</dcterms:created>
  <dcterms:modified xsi:type="dcterms:W3CDTF">2024-05-29T05:22:00Z</dcterms:modified>
</cp:coreProperties>
</file>