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D0BE5" w:rsidRDefault="002D0BE5">
      <w:pPr>
        <w:rPr>
          <w:rStyle w:val="blue-tooltip"/>
          <w:rFonts w:ascii="Times New Roman" w:hAnsi="Times New Roman" w:cs="Times New Roman"/>
          <w:b/>
          <w:bCs/>
          <w:sz w:val="40"/>
          <w:szCs w:val="40"/>
        </w:rPr>
      </w:pPr>
      <w:proofErr w:type="spellStart"/>
      <w:r w:rsidRPr="002D0BE5">
        <w:rPr>
          <w:rFonts w:ascii="Times New Roman" w:hAnsi="Times New Roman" w:cs="Times New Roman"/>
          <w:color w:val="000000"/>
          <w:sz w:val="40"/>
          <w:szCs w:val="40"/>
        </w:rPr>
        <w:t>HealthBlock</w:t>
      </w:r>
      <w:proofErr w:type="spellEnd"/>
      <w:r w:rsidRPr="002D0BE5">
        <w:rPr>
          <w:rFonts w:ascii="Times New Roman" w:hAnsi="Times New Roman" w:cs="Times New Roman"/>
          <w:color w:val="000000"/>
          <w:sz w:val="40"/>
          <w:szCs w:val="40"/>
        </w:rPr>
        <w:t xml:space="preserve">: A Secured Healthcare System Using </w:t>
      </w:r>
      <w:proofErr w:type="spellStart"/>
      <w:r w:rsidRPr="002D0BE5">
        <w:rPr>
          <w:rFonts w:ascii="Times New Roman" w:hAnsi="Times New Roman" w:cs="Times New Roman"/>
          <w:color w:val="000000"/>
          <w:sz w:val="40"/>
          <w:szCs w:val="40"/>
        </w:rPr>
        <w:t>Blockchain</w:t>
      </w:r>
      <w:proofErr w:type="spellEnd"/>
    </w:p>
    <w:p w:rsidR="002D0BE5" w:rsidRDefault="002D0BE5" w:rsidP="002D0BE5">
      <w:pPr>
        <w:rPr>
          <w:rStyle w:val="blue-tooltip"/>
          <w:rFonts w:asciiTheme="majorHAnsi" w:hAnsiTheme="majorHAnsi" w:cstheme="majorHAnsi"/>
          <w:b/>
          <w:bCs/>
          <w:sz w:val="24"/>
          <w:szCs w:val="24"/>
        </w:rPr>
      </w:pPr>
    </w:p>
    <w:p w:rsidR="00286666" w:rsidRPr="002D0BE5" w:rsidRDefault="00056A8C" w:rsidP="002D0BE5">
      <w:pPr>
        <w:jc w:val="both"/>
        <w:rPr>
          <w:rStyle w:val="blue-tooltip"/>
          <w:rFonts w:ascii="Times New Roman" w:hAnsi="Times New Roman" w:cs="Times New Roman"/>
          <w:sz w:val="24"/>
          <w:szCs w:val="24"/>
        </w:rPr>
      </w:pPr>
      <w:r w:rsidRPr="002D0BE5">
        <w:rPr>
          <w:rStyle w:val="blue-tooltip"/>
          <w:rFonts w:ascii="Times New Roman" w:hAnsi="Times New Roman" w:cs="Times New Roman"/>
          <w:b/>
          <w:bCs/>
          <w:sz w:val="24"/>
          <w:szCs w:val="24"/>
        </w:rPr>
        <w:t>Author</w:t>
      </w:r>
      <w:r w:rsidRPr="002D0BE5">
        <w:rPr>
          <w:rStyle w:val="blue-tooltip"/>
          <w:rFonts w:ascii="Times New Roman" w:hAnsi="Times New Roman" w:cs="Times New Roman"/>
          <w:b/>
          <w:bCs/>
          <w:color w:val="0070C0"/>
          <w:sz w:val="24"/>
          <w:szCs w:val="24"/>
        </w:rPr>
        <w:t xml:space="preserve">: </w:t>
      </w:r>
      <w:r w:rsidR="009437E0" w:rsidRPr="002D0BE5">
        <w:rPr>
          <w:rStyle w:val="blue-tooltip"/>
          <w:rFonts w:ascii="Times New Roman" w:hAnsi="Times New Roman" w:cs="Times New Roman"/>
          <w:color w:val="0070C0"/>
          <w:sz w:val="24"/>
          <w:szCs w:val="24"/>
        </w:rPr>
        <w:t xml:space="preserve"> </w:t>
      </w:r>
      <w:hyperlink r:id="rId4" w:anchor="auth-Md__Mahfujur-Rahman" w:history="1">
        <w:r w:rsidR="002D0BE5" w:rsidRPr="002D0BE5">
          <w:rPr>
            <w:rStyle w:val="Hyperlink"/>
            <w:rFonts w:ascii="Times New Roman" w:hAnsi="Times New Roman" w:cs="Times New Roman"/>
            <w:color w:val="0070C0"/>
            <w:sz w:val="24"/>
            <w:szCs w:val="24"/>
            <w:u w:val="none"/>
          </w:rPr>
          <w:t xml:space="preserve">Md. </w:t>
        </w:r>
        <w:proofErr w:type="spellStart"/>
        <w:r w:rsidR="002D0BE5" w:rsidRPr="002D0BE5">
          <w:rPr>
            <w:rStyle w:val="Hyperlink"/>
            <w:rFonts w:ascii="Times New Roman" w:hAnsi="Times New Roman" w:cs="Times New Roman"/>
            <w:color w:val="0070C0"/>
            <w:sz w:val="24"/>
            <w:szCs w:val="24"/>
            <w:u w:val="none"/>
          </w:rPr>
          <w:t>Mahfujur</w:t>
        </w:r>
        <w:proofErr w:type="spellEnd"/>
        <w:r w:rsidR="002D0BE5" w:rsidRPr="002D0BE5">
          <w:rPr>
            <w:rStyle w:val="Hyperlink"/>
            <w:rFonts w:ascii="Times New Roman" w:hAnsi="Times New Roman" w:cs="Times New Roman"/>
            <w:color w:val="0070C0"/>
            <w:sz w:val="24"/>
            <w:szCs w:val="24"/>
            <w:u w:val="none"/>
          </w:rPr>
          <w:t xml:space="preserve"> Rahman</w:t>
        </w:r>
      </w:hyperlink>
      <w:r w:rsidR="002D0BE5" w:rsidRPr="002D0BE5">
        <w:rPr>
          <w:rFonts w:ascii="Times New Roman" w:hAnsi="Times New Roman" w:cs="Times New Roman"/>
          <w:color w:val="0070C0"/>
          <w:sz w:val="24"/>
          <w:szCs w:val="24"/>
        </w:rPr>
        <w:t xml:space="preserve">, </w:t>
      </w:r>
      <w:hyperlink r:id="rId5" w:anchor="auth-Md__Nur_Amin-Sifat" w:history="1">
        <w:r w:rsidR="002D0BE5" w:rsidRPr="002D0BE5">
          <w:rPr>
            <w:rStyle w:val="Hyperlink"/>
            <w:rFonts w:ascii="Times New Roman" w:hAnsi="Times New Roman" w:cs="Times New Roman"/>
            <w:color w:val="0070C0"/>
            <w:sz w:val="24"/>
            <w:szCs w:val="24"/>
            <w:u w:val="none"/>
          </w:rPr>
          <w:t xml:space="preserve">Md. </w:t>
        </w:r>
        <w:proofErr w:type="spellStart"/>
        <w:r w:rsidR="002D0BE5" w:rsidRPr="002D0BE5">
          <w:rPr>
            <w:rStyle w:val="Hyperlink"/>
            <w:rFonts w:ascii="Times New Roman" w:hAnsi="Times New Roman" w:cs="Times New Roman"/>
            <w:color w:val="0070C0"/>
            <w:sz w:val="24"/>
            <w:szCs w:val="24"/>
            <w:u w:val="none"/>
          </w:rPr>
          <w:t>Nur</w:t>
        </w:r>
        <w:proofErr w:type="spellEnd"/>
        <w:r w:rsidR="002D0BE5" w:rsidRPr="002D0BE5">
          <w:rPr>
            <w:rStyle w:val="Hyperlink"/>
            <w:rFonts w:ascii="Times New Roman" w:hAnsi="Times New Roman" w:cs="Times New Roman"/>
            <w:color w:val="0070C0"/>
            <w:sz w:val="24"/>
            <w:szCs w:val="24"/>
            <w:u w:val="none"/>
          </w:rPr>
          <w:t xml:space="preserve"> Amin </w:t>
        </w:r>
        <w:proofErr w:type="spellStart"/>
        <w:r w:rsidR="002D0BE5" w:rsidRPr="002D0BE5">
          <w:rPr>
            <w:rStyle w:val="Hyperlink"/>
            <w:rFonts w:ascii="Times New Roman" w:hAnsi="Times New Roman" w:cs="Times New Roman"/>
            <w:color w:val="0070C0"/>
            <w:sz w:val="24"/>
            <w:szCs w:val="24"/>
            <w:u w:val="none"/>
          </w:rPr>
          <w:t>Sifat</w:t>
        </w:r>
        <w:proofErr w:type="spellEnd"/>
      </w:hyperlink>
      <w:r w:rsidR="002D0BE5" w:rsidRPr="002D0BE5">
        <w:rPr>
          <w:rFonts w:ascii="Times New Roman" w:hAnsi="Times New Roman" w:cs="Times New Roman"/>
          <w:color w:val="0070C0"/>
          <w:sz w:val="24"/>
          <w:szCs w:val="24"/>
        </w:rPr>
        <w:t xml:space="preserve">, </w:t>
      </w:r>
      <w:hyperlink r:id="rId6" w:anchor="auth-Mostafizur-Rahman" w:history="1">
        <w:proofErr w:type="spellStart"/>
        <w:r w:rsidR="002D0BE5" w:rsidRPr="002D0BE5">
          <w:rPr>
            <w:rStyle w:val="Hyperlink"/>
            <w:rFonts w:ascii="Times New Roman" w:hAnsi="Times New Roman" w:cs="Times New Roman"/>
            <w:color w:val="0070C0"/>
            <w:sz w:val="24"/>
            <w:szCs w:val="24"/>
            <w:u w:val="none"/>
          </w:rPr>
          <w:t>Mostafizur</w:t>
        </w:r>
        <w:proofErr w:type="spellEnd"/>
        <w:r w:rsidR="002D0BE5" w:rsidRPr="002D0BE5">
          <w:rPr>
            <w:rStyle w:val="Hyperlink"/>
            <w:rFonts w:ascii="Times New Roman" w:hAnsi="Times New Roman" w:cs="Times New Roman"/>
            <w:color w:val="0070C0"/>
            <w:sz w:val="24"/>
            <w:szCs w:val="24"/>
            <w:u w:val="none"/>
          </w:rPr>
          <w:t xml:space="preserve"> Rahman</w:t>
        </w:r>
      </w:hyperlink>
      <w:r w:rsidR="002D0BE5" w:rsidRPr="002D0BE5">
        <w:rPr>
          <w:rFonts w:ascii="Times New Roman" w:hAnsi="Times New Roman" w:cs="Times New Roman"/>
          <w:color w:val="0070C0"/>
          <w:sz w:val="24"/>
          <w:szCs w:val="24"/>
        </w:rPr>
        <w:t xml:space="preserve">, </w:t>
      </w:r>
      <w:hyperlink r:id="rId7" w:anchor="auth-Mushfiqur-Rahman" w:history="1">
        <w:proofErr w:type="spellStart"/>
        <w:r w:rsidR="002D0BE5" w:rsidRPr="002D0BE5">
          <w:rPr>
            <w:rStyle w:val="Hyperlink"/>
            <w:rFonts w:ascii="Times New Roman" w:hAnsi="Times New Roman" w:cs="Times New Roman"/>
            <w:color w:val="0070C0"/>
            <w:sz w:val="24"/>
            <w:szCs w:val="24"/>
            <w:u w:val="none"/>
          </w:rPr>
          <w:t>Mushfiqur</w:t>
        </w:r>
        <w:proofErr w:type="spellEnd"/>
        <w:r w:rsidR="002D0BE5" w:rsidRPr="002D0BE5">
          <w:rPr>
            <w:rStyle w:val="Hyperlink"/>
            <w:rFonts w:ascii="Times New Roman" w:hAnsi="Times New Roman" w:cs="Times New Roman"/>
            <w:color w:val="0070C0"/>
            <w:sz w:val="24"/>
            <w:szCs w:val="24"/>
            <w:u w:val="none"/>
          </w:rPr>
          <w:t xml:space="preserve"> Rahman</w:t>
        </w:r>
      </w:hyperlink>
      <w:r w:rsidR="002D0BE5" w:rsidRPr="002D0BE5">
        <w:rPr>
          <w:rFonts w:ascii="Times New Roman" w:hAnsi="Times New Roman" w:cs="Times New Roman"/>
          <w:color w:val="0070C0"/>
          <w:sz w:val="24"/>
          <w:szCs w:val="24"/>
        </w:rPr>
        <w:t xml:space="preserve">, </w:t>
      </w:r>
      <w:hyperlink r:id="rId8" w:anchor="auth-Shamim_Al-Mamun" w:history="1">
        <w:proofErr w:type="spellStart"/>
        <w:r w:rsidR="002D0BE5" w:rsidRPr="002D0BE5">
          <w:rPr>
            <w:rStyle w:val="Hyperlink"/>
            <w:rFonts w:ascii="Times New Roman" w:hAnsi="Times New Roman" w:cs="Times New Roman"/>
            <w:color w:val="0070C0"/>
            <w:sz w:val="24"/>
            <w:szCs w:val="24"/>
            <w:u w:val="none"/>
          </w:rPr>
          <w:t>Shamim</w:t>
        </w:r>
        <w:proofErr w:type="spellEnd"/>
        <w:r w:rsidR="002D0BE5" w:rsidRPr="002D0BE5">
          <w:rPr>
            <w:rStyle w:val="Hyperlink"/>
            <w:rFonts w:ascii="Times New Roman" w:hAnsi="Times New Roman" w:cs="Times New Roman"/>
            <w:color w:val="0070C0"/>
            <w:sz w:val="24"/>
            <w:szCs w:val="24"/>
            <w:u w:val="none"/>
          </w:rPr>
          <w:t xml:space="preserve"> Al </w:t>
        </w:r>
        <w:proofErr w:type="spellStart"/>
        <w:r w:rsidR="002D0BE5" w:rsidRPr="002D0BE5">
          <w:rPr>
            <w:rStyle w:val="Hyperlink"/>
            <w:rFonts w:ascii="Times New Roman" w:hAnsi="Times New Roman" w:cs="Times New Roman"/>
            <w:color w:val="0070C0"/>
            <w:sz w:val="24"/>
            <w:szCs w:val="24"/>
            <w:u w:val="none"/>
          </w:rPr>
          <w:t>Mamun</w:t>
        </w:r>
        <w:proofErr w:type="spellEnd"/>
      </w:hyperlink>
      <w:r w:rsidR="002D0BE5" w:rsidRPr="002D0BE5">
        <w:rPr>
          <w:rFonts w:ascii="Times New Roman" w:hAnsi="Times New Roman" w:cs="Times New Roman"/>
          <w:color w:val="0070C0"/>
          <w:sz w:val="24"/>
          <w:szCs w:val="24"/>
        </w:rPr>
        <w:t xml:space="preserve">, </w:t>
      </w:r>
      <w:hyperlink r:id="rId9" w:anchor="auth-M__Shamim-Kaiser" w:history="1">
        <w:r w:rsidR="002D0BE5" w:rsidRPr="002D0BE5">
          <w:rPr>
            <w:rStyle w:val="Hyperlink"/>
            <w:rFonts w:ascii="Times New Roman" w:hAnsi="Times New Roman" w:cs="Times New Roman"/>
            <w:color w:val="0070C0"/>
            <w:sz w:val="24"/>
            <w:szCs w:val="24"/>
            <w:u w:val="none"/>
          </w:rPr>
          <w:t xml:space="preserve">M. </w:t>
        </w:r>
        <w:proofErr w:type="spellStart"/>
        <w:r w:rsidR="002D0BE5" w:rsidRPr="002D0BE5">
          <w:rPr>
            <w:rStyle w:val="Hyperlink"/>
            <w:rFonts w:ascii="Times New Roman" w:hAnsi="Times New Roman" w:cs="Times New Roman"/>
            <w:color w:val="0070C0"/>
            <w:sz w:val="24"/>
            <w:szCs w:val="24"/>
            <w:u w:val="none"/>
          </w:rPr>
          <w:t>Shamim</w:t>
        </w:r>
        <w:proofErr w:type="spellEnd"/>
        <w:r w:rsidR="002D0BE5" w:rsidRPr="002D0BE5">
          <w:rPr>
            <w:rStyle w:val="Hyperlink"/>
            <w:rFonts w:ascii="Times New Roman" w:hAnsi="Times New Roman" w:cs="Times New Roman"/>
            <w:color w:val="0070C0"/>
            <w:sz w:val="24"/>
            <w:szCs w:val="24"/>
            <w:u w:val="none"/>
          </w:rPr>
          <w:t xml:space="preserve"> </w:t>
        </w:r>
        <w:proofErr w:type="spellStart"/>
        <w:r w:rsidR="002D0BE5" w:rsidRPr="002D0BE5">
          <w:rPr>
            <w:rStyle w:val="Hyperlink"/>
            <w:rFonts w:ascii="Times New Roman" w:hAnsi="Times New Roman" w:cs="Times New Roman"/>
            <w:color w:val="0070C0"/>
            <w:sz w:val="24"/>
            <w:szCs w:val="24"/>
            <w:u w:val="none"/>
          </w:rPr>
          <w:t>Kaise</w:t>
        </w:r>
        <w:proofErr w:type="spellEnd"/>
      </w:hyperlink>
    </w:p>
    <w:p w:rsidR="00056A8C" w:rsidRPr="002D0BE5" w:rsidRDefault="00056A8C" w:rsidP="002D0BE5">
      <w:pPr>
        <w:jc w:val="both"/>
        <w:rPr>
          <w:rStyle w:val="blue-tooltip"/>
          <w:rFonts w:ascii="Times New Roman" w:hAnsi="Times New Roman" w:cs="Times New Roman"/>
          <w:b/>
          <w:sz w:val="24"/>
          <w:szCs w:val="24"/>
        </w:rPr>
      </w:pPr>
    </w:p>
    <w:p w:rsidR="00286666" w:rsidRPr="002D0BE5" w:rsidRDefault="00286666" w:rsidP="002D0BE5">
      <w:pPr>
        <w:jc w:val="both"/>
        <w:rPr>
          <w:rStyle w:val="blue-tooltip"/>
          <w:rFonts w:ascii="Times New Roman" w:hAnsi="Times New Roman" w:cs="Times New Roman"/>
          <w:b/>
          <w:sz w:val="24"/>
          <w:szCs w:val="24"/>
        </w:rPr>
      </w:pPr>
      <w:r w:rsidRPr="002D0BE5">
        <w:rPr>
          <w:rStyle w:val="blue-tooltip"/>
          <w:rFonts w:ascii="Times New Roman" w:hAnsi="Times New Roman" w:cs="Times New Roman"/>
          <w:b/>
          <w:sz w:val="24"/>
          <w:szCs w:val="24"/>
        </w:rPr>
        <w:t xml:space="preserve">Abstract: </w:t>
      </w:r>
      <w:bookmarkStart w:id="0" w:name="_GoBack"/>
      <w:bookmarkEnd w:id="0"/>
    </w:p>
    <w:p w:rsidR="002D0BE5" w:rsidRPr="002D0BE5" w:rsidRDefault="002D0BE5" w:rsidP="002D0BE5">
      <w:pPr>
        <w:jc w:val="both"/>
        <w:rPr>
          <w:rStyle w:val="blue-tooltip"/>
          <w:rFonts w:ascii="Times New Roman" w:hAnsi="Times New Roman" w:cs="Times New Roman"/>
          <w:b/>
          <w:sz w:val="24"/>
          <w:szCs w:val="24"/>
        </w:rPr>
      </w:pPr>
      <w:proofErr w:type="spellStart"/>
      <w:r w:rsidRPr="002D0BE5">
        <w:rPr>
          <w:rFonts w:ascii="Times New Roman" w:hAnsi="Times New Roman" w:cs="Times New Roman"/>
          <w:sz w:val="24"/>
          <w:szCs w:val="24"/>
        </w:rPr>
        <w:t>Blockchain</w:t>
      </w:r>
      <w:proofErr w:type="spellEnd"/>
      <w:r w:rsidRPr="002D0BE5">
        <w:rPr>
          <w:rFonts w:ascii="Times New Roman" w:hAnsi="Times New Roman" w:cs="Times New Roman"/>
          <w:sz w:val="24"/>
          <w:szCs w:val="24"/>
        </w:rPr>
        <w:t xml:space="preserve"> technology enables a distributed and decentralized environment with no more central authority. To increase the accuracy of electronic healthcare records (EHRs) and establish a secured patient-centric approach, </w:t>
      </w:r>
      <w:proofErr w:type="spellStart"/>
      <w:r w:rsidRPr="002D0BE5">
        <w:rPr>
          <w:rFonts w:ascii="Times New Roman" w:hAnsi="Times New Roman" w:cs="Times New Roman"/>
          <w:sz w:val="24"/>
          <w:szCs w:val="24"/>
        </w:rPr>
        <w:t>Blockchain</w:t>
      </w:r>
      <w:proofErr w:type="spellEnd"/>
      <w:r w:rsidRPr="002D0BE5">
        <w:rPr>
          <w:rFonts w:ascii="Times New Roman" w:hAnsi="Times New Roman" w:cs="Times New Roman"/>
          <w:sz w:val="24"/>
          <w:szCs w:val="24"/>
        </w:rPr>
        <w:t xml:space="preserve"> can be a smart solution in this case. </w:t>
      </w:r>
      <w:proofErr w:type="spellStart"/>
      <w:r w:rsidRPr="002D0BE5">
        <w:rPr>
          <w:rFonts w:ascii="Times New Roman" w:hAnsi="Times New Roman" w:cs="Times New Roman"/>
          <w:sz w:val="24"/>
          <w:szCs w:val="24"/>
        </w:rPr>
        <w:t>Blockchain</w:t>
      </w:r>
      <w:proofErr w:type="spellEnd"/>
      <w:r w:rsidRPr="002D0BE5">
        <w:rPr>
          <w:rFonts w:ascii="Times New Roman" w:hAnsi="Times New Roman" w:cs="Times New Roman"/>
          <w:sz w:val="24"/>
          <w:szCs w:val="24"/>
        </w:rPr>
        <w:t xml:space="preserve"> is a distributed ledger technology that allows for the secured transfer of medical records while a transaction is created in the network. As </w:t>
      </w:r>
      <w:proofErr w:type="spellStart"/>
      <w:r w:rsidRPr="002D0BE5">
        <w:rPr>
          <w:rFonts w:ascii="Times New Roman" w:hAnsi="Times New Roman" w:cs="Times New Roman"/>
          <w:sz w:val="24"/>
          <w:szCs w:val="24"/>
        </w:rPr>
        <w:t>Blockchain</w:t>
      </w:r>
      <w:proofErr w:type="spellEnd"/>
      <w:r w:rsidRPr="002D0BE5">
        <w:rPr>
          <w:rFonts w:ascii="Times New Roman" w:hAnsi="Times New Roman" w:cs="Times New Roman"/>
          <w:sz w:val="24"/>
          <w:szCs w:val="24"/>
        </w:rPr>
        <w:t xml:space="preserve"> is decentralized and transparent if one user tampers with medical records of transactions, all other nodes/participants would cross-reference each other and easily pinpoint the node/participants with the wrong information. In this paper, we proposed a smart contact-based </w:t>
      </w:r>
      <w:proofErr w:type="spellStart"/>
      <w:r w:rsidRPr="002D0BE5">
        <w:rPr>
          <w:rFonts w:ascii="Times New Roman" w:hAnsi="Times New Roman" w:cs="Times New Roman"/>
          <w:sz w:val="24"/>
          <w:szCs w:val="24"/>
        </w:rPr>
        <w:t>Blockchain</w:t>
      </w:r>
      <w:proofErr w:type="spellEnd"/>
      <w:r w:rsidRPr="002D0BE5">
        <w:rPr>
          <w:rFonts w:ascii="Times New Roman" w:hAnsi="Times New Roman" w:cs="Times New Roman"/>
          <w:sz w:val="24"/>
          <w:szCs w:val="24"/>
        </w:rPr>
        <w:t xml:space="preserve"> technology and implemented it in the </w:t>
      </w:r>
      <w:proofErr w:type="spellStart"/>
      <w:r w:rsidRPr="002D0BE5">
        <w:rPr>
          <w:rFonts w:ascii="Times New Roman" w:hAnsi="Times New Roman" w:cs="Times New Roman"/>
          <w:sz w:val="24"/>
          <w:szCs w:val="24"/>
        </w:rPr>
        <w:t>Hyperledger</w:t>
      </w:r>
      <w:proofErr w:type="spellEnd"/>
      <w:r w:rsidRPr="002D0BE5">
        <w:rPr>
          <w:rFonts w:ascii="Times New Roman" w:hAnsi="Times New Roman" w:cs="Times New Roman"/>
          <w:sz w:val="24"/>
          <w:szCs w:val="24"/>
        </w:rPr>
        <w:t xml:space="preserve"> framework to make the healthcare system more confidential and secure. Moreover, Smart contracts give us more security while transacting data and reduce the entire transaction cost, and also make faster transaction speed.</w:t>
      </w:r>
    </w:p>
    <w:p w:rsidR="000816E0" w:rsidRPr="002D0BE5" w:rsidRDefault="000816E0" w:rsidP="002D0BE5">
      <w:pPr>
        <w:jc w:val="both"/>
        <w:rPr>
          <w:rFonts w:ascii="Times New Roman" w:hAnsi="Times New Roman" w:cs="Times New Roman"/>
          <w:sz w:val="24"/>
          <w:szCs w:val="24"/>
        </w:rPr>
      </w:pPr>
    </w:p>
    <w:p w:rsidR="000816E0" w:rsidRPr="002D0BE5" w:rsidRDefault="000816E0" w:rsidP="002D0BE5">
      <w:pPr>
        <w:spacing w:before="150" w:after="150" w:line="240" w:lineRule="auto"/>
        <w:jc w:val="both"/>
        <w:rPr>
          <w:rFonts w:ascii="Times New Roman" w:hAnsi="Times New Roman" w:cs="Times New Roman"/>
          <w:b/>
          <w:bCs/>
          <w:sz w:val="24"/>
          <w:szCs w:val="24"/>
          <w:shd w:val="clear" w:color="auto" w:fill="FFFFFF"/>
        </w:rPr>
      </w:pPr>
      <w:r w:rsidRPr="002D0BE5">
        <w:rPr>
          <w:rFonts w:ascii="Times New Roman" w:hAnsi="Times New Roman" w:cs="Times New Roman"/>
          <w:b/>
          <w:bCs/>
          <w:sz w:val="24"/>
          <w:szCs w:val="24"/>
          <w:shd w:val="clear" w:color="auto" w:fill="FFFFFF"/>
        </w:rPr>
        <w:t>Conference / Journal Link:</w:t>
      </w:r>
    </w:p>
    <w:bookmarkStart w:id="1" w:name="cj_link"/>
    <w:p w:rsidR="002D0BE5" w:rsidRPr="002D0BE5" w:rsidRDefault="002D0BE5" w:rsidP="002D0BE5">
      <w:pPr>
        <w:spacing w:before="150" w:after="150" w:line="240" w:lineRule="auto"/>
        <w:jc w:val="both"/>
        <w:rPr>
          <w:rFonts w:ascii="Times New Roman" w:hAnsi="Times New Roman" w:cs="Times New Roman"/>
          <w:b/>
          <w:bCs/>
          <w:color w:val="0070C0"/>
          <w:sz w:val="24"/>
          <w:szCs w:val="24"/>
          <w:shd w:val="clear" w:color="auto" w:fill="FFFFFF"/>
        </w:rPr>
      </w:pPr>
      <w:r w:rsidRPr="002D0BE5">
        <w:rPr>
          <w:rFonts w:ascii="Times New Roman" w:hAnsi="Times New Roman" w:cs="Times New Roman"/>
          <w:color w:val="0070C0"/>
          <w:sz w:val="24"/>
          <w:szCs w:val="24"/>
        </w:rPr>
        <w:fldChar w:fldCharType="begin"/>
      </w:r>
      <w:r w:rsidRPr="002D0BE5">
        <w:rPr>
          <w:rFonts w:ascii="Times New Roman" w:hAnsi="Times New Roman" w:cs="Times New Roman"/>
          <w:color w:val="0070C0"/>
          <w:sz w:val="24"/>
          <w:szCs w:val="24"/>
        </w:rPr>
        <w:instrText xml:space="preserve"> HYPERLINK "https://link.springer.com/chapter/10.1007/978-981-19-8032-9_14" \t "_blank" </w:instrText>
      </w:r>
      <w:r w:rsidRPr="002D0BE5">
        <w:rPr>
          <w:rFonts w:ascii="Times New Roman" w:hAnsi="Times New Roman" w:cs="Times New Roman"/>
          <w:color w:val="0070C0"/>
          <w:sz w:val="24"/>
          <w:szCs w:val="24"/>
        </w:rPr>
        <w:fldChar w:fldCharType="separate"/>
      </w:r>
      <w:r w:rsidRPr="002D0BE5">
        <w:rPr>
          <w:rStyle w:val="Hyperlink"/>
          <w:rFonts w:ascii="Times New Roman" w:hAnsi="Times New Roman" w:cs="Times New Roman"/>
          <w:color w:val="0070C0"/>
          <w:sz w:val="24"/>
          <w:szCs w:val="24"/>
          <w:u w:val="none"/>
        </w:rPr>
        <w:t>https://link.springer.com/chapter/10.1007/978-981-19-8032-9_14</w:t>
      </w:r>
      <w:r w:rsidRPr="002D0BE5">
        <w:rPr>
          <w:rFonts w:ascii="Times New Roman" w:hAnsi="Times New Roman" w:cs="Times New Roman"/>
          <w:color w:val="0070C0"/>
          <w:sz w:val="24"/>
          <w:szCs w:val="24"/>
        </w:rPr>
        <w:fldChar w:fldCharType="end"/>
      </w:r>
      <w:bookmarkEnd w:id="1"/>
    </w:p>
    <w:p w:rsidR="000816E0" w:rsidRPr="002D0BE5" w:rsidRDefault="000816E0" w:rsidP="002D0BE5">
      <w:pPr>
        <w:spacing w:before="150"/>
        <w:jc w:val="both"/>
        <w:rPr>
          <w:rFonts w:ascii="Times New Roman" w:hAnsi="Times New Roman" w:cs="Times New Roman"/>
          <w:b/>
          <w:sz w:val="24"/>
          <w:szCs w:val="24"/>
        </w:rPr>
      </w:pPr>
      <w:r w:rsidRPr="002D0BE5">
        <w:rPr>
          <w:rFonts w:ascii="Times New Roman" w:hAnsi="Times New Roman" w:cs="Times New Roman"/>
          <w:b/>
          <w:sz w:val="24"/>
          <w:szCs w:val="24"/>
        </w:rPr>
        <w:t>DOI:</w:t>
      </w:r>
    </w:p>
    <w:p w:rsidR="002D0BE5" w:rsidRPr="002D0BE5" w:rsidRDefault="002D0BE5" w:rsidP="002D0BE5">
      <w:pPr>
        <w:spacing w:before="150"/>
        <w:jc w:val="both"/>
        <w:rPr>
          <w:rFonts w:ascii="Times New Roman" w:hAnsi="Times New Roman" w:cs="Times New Roman"/>
          <w:b/>
          <w:color w:val="0070C0"/>
          <w:sz w:val="24"/>
          <w:szCs w:val="24"/>
        </w:rPr>
      </w:pPr>
      <w:r w:rsidRPr="002D0BE5">
        <w:rPr>
          <w:rStyle w:val="c-bibliographic-informationvalue"/>
          <w:rFonts w:ascii="Times New Roman" w:hAnsi="Times New Roman" w:cs="Times New Roman"/>
          <w:color w:val="0070C0"/>
          <w:sz w:val="24"/>
          <w:szCs w:val="24"/>
        </w:rPr>
        <w:t>https://doi.org/10.1007/978-981-19-8032-9_14</w:t>
      </w:r>
    </w:p>
    <w:p w:rsidR="002D0BE5" w:rsidRPr="0000149F" w:rsidRDefault="002D0BE5" w:rsidP="00F63824">
      <w:pPr>
        <w:spacing w:before="150"/>
        <w:jc w:val="both"/>
        <w:rPr>
          <w:rFonts w:asciiTheme="majorHAnsi" w:hAnsiTheme="majorHAnsi" w:cstheme="majorHAnsi"/>
          <w:b/>
          <w:sz w:val="24"/>
          <w:szCs w:val="24"/>
        </w:rPr>
      </w:pP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D0BE5"/>
    <w:rsid w:val="002E08A6"/>
    <w:rsid w:val="002E30B8"/>
    <w:rsid w:val="003323A5"/>
    <w:rsid w:val="00337AFE"/>
    <w:rsid w:val="00383B0C"/>
    <w:rsid w:val="00397E1D"/>
    <w:rsid w:val="003C5AD5"/>
    <w:rsid w:val="003D493B"/>
    <w:rsid w:val="004B1464"/>
    <w:rsid w:val="004B77E2"/>
    <w:rsid w:val="004E1EDE"/>
    <w:rsid w:val="004F276A"/>
    <w:rsid w:val="005241A4"/>
    <w:rsid w:val="00542D8F"/>
    <w:rsid w:val="00597AC0"/>
    <w:rsid w:val="005A50A4"/>
    <w:rsid w:val="005A6D15"/>
    <w:rsid w:val="00620AFF"/>
    <w:rsid w:val="00680022"/>
    <w:rsid w:val="00680E6F"/>
    <w:rsid w:val="006920D4"/>
    <w:rsid w:val="006A4A8B"/>
    <w:rsid w:val="006B3AD4"/>
    <w:rsid w:val="006D3612"/>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2D0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82786621">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9-8032-9_14" TargetMode="External"/><Relationship Id="rId3" Type="http://schemas.openxmlformats.org/officeDocument/2006/relationships/webSettings" Target="webSettings.xml"/><Relationship Id="rId7" Type="http://schemas.openxmlformats.org/officeDocument/2006/relationships/hyperlink" Target="https://link.springer.com/chapter/10.1007/978-981-19-8032-9_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19-8032-9_14" TargetMode="External"/><Relationship Id="rId11" Type="http://schemas.openxmlformats.org/officeDocument/2006/relationships/theme" Target="theme/theme1.xml"/><Relationship Id="rId5" Type="http://schemas.openxmlformats.org/officeDocument/2006/relationships/hyperlink" Target="https://link.springer.com/chapter/10.1007/978-981-19-8032-9_14" TargetMode="External"/><Relationship Id="rId10" Type="http://schemas.openxmlformats.org/officeDocument/2006/relationships/fontTable" Target="fontTable.xml"/><Relationship Id="rId4" Type="http://schemas.openxmlformats.org/officeDocument/2006/relationships/hyperlink" Target="https://link.springer.com/chapter/10.1007/978-981-19-8032-9_14" TargetMode="External"/><Relationship Id="rId9" Type="http://schemas.openxmlformats.org/officeDocument/2006/relationships/hyperlink" Target="https://link.springer.com/chapter/10.1007/978-981-19-8032-9_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2024-06-01T09:40:00Z</dcterms:created>
  <dcterms:modified xsi:type="dcterms:W3CDTF">2024-06-02T06:36:00Z</dcterms:modified>
</cp:coreProperties>
</file>