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94D90" w:rsidRDefault="00A03980" w:rsidP="00394D90">
      <w:pPr>
        <w:rPr>
          <w:rStyle w:val="blue-tooltip"/>
          <w:rFonts w:ascii="Times New Roman" w:hAnsi="Times New Roman" w:cs="Times New Roman"/>
          <w:b/>
          <w:bCs/>
          <w:sz w:val="40"/>
          <w:szCs w:val="40"/>
        </w:rPr>
      </w:pPr>
      <w:r w:rsidRPr="00A03980">
        <w:rPr>
          <w:rFonts w:ascii="Times New Roman" w:hAnsi="Times New Roman" w:cs="Times New Roman"/>
          <w:color w:val="000000"/>
          <w:sz w:val="40"/>
          <w:szCs w:val="40"/>
        </w:rPr>
        <w:t>Heavy Metals in Popularly Sold Branded Cigarettes in Bangladesh and Associated Health Hazards from Inhalation Exposure</w:t>
      </w:r>
    </w:p>
    <w:p w:rsidR="00A51EFE" w:rsidRDefault="00A51EFE" w:rsidP="00394D90">
      <w:pPr>
        <w:jc w:val="both"/>
        <w:rPr>
          <w:rStyle w:val="blue-tooltip"/>
          <w:rFonts w:ascii="Times New Roman" w:hAnsi="Times New Roman" w:cs="Times New Roman"/>
          <w:b/>
          <w:bCs/>
          <w:sz w:val="24"/>
          <w:szCs w:val="24"/>
        </w:rPr>
      </w:pPr>
    </w:p>
    <w:p w:rsidR="00286666" w:rsidRPr="007B0663" w:rsidRDefault="00056A8C" w:rsidP="00394D90">
      <w:pPr>
        <w:jc w:val="both"/>
        <w:rPr>
          <w:rStyle w:val="blue-tooltip"/>
          <w:rFonts w:ascii="Times New Roman" w:hAnsi="Times New Roman" w:cs="Times New Roman"/>
          <w:b/>
          <w:bCs/>
          <w:color w:val="0070C0"/>
          <w:sz w:val="24"/>
          <w:szCs w:val="24"/>
        </w:rPr>
      </w:pPr>
      <w:r w:rsidRPr="007B0663">
        <w:rPr>
          <w:rStyle w:val="blue-tooltip"/>
          <w:rFonts w:ascii="Times New Roman" w:hAnsi="Times New Roman" w:cs="Times New Roman"/>
          <w:b/>
          <w:bCs/>
          <w:sz w:val="24"/>
          <w:szCs w:val="24"/>
        </w:rPr>
        <w:t xml:space="preserve">Author: </w:t>
      </w:r>
      <w:r w:rsidR="009437E0" w:rsidRPr="007B0663">
        <w:rPr>
          <w:rStyle w:val="blue-tooltip"/>
          <w:rFonts w:ascii="Times New Roman" w:hAnsi="Times New Roman" w:cs="Times New Roman"/>
          <w:sz w:val="24"/>
          <w:szCs w:val="24"/>
        </w:rPr>
        <w:t xml:space="preserve"> </w:t>
      </w:r>
      <w:hyperlink r:id="rId4" w:anchor="auth-Mehedi-Hasan-Aff1" w:history="1">
        <w:proofErr w:type="spellStart"/>
        <w:r w:rsidR="00394D90" w:rsidRPr="007B0663">
          <w:rPr>
            <w:rStyle w:val="Hyperlink"/>
            <w:rFonts w:ascii="Times New Roman" w:hAnsi="Times New Roman" w:cs="Times New Roman"/>
            <w:color w:val="0070C0"/>
            <w:sz w:val="24"/>
            <w:szCs w:val="24"/>
            <w:u w:val="none"/>
          </w:rPr>
          <w:t>Mehedi</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Hasan</w:t>
        </w:r>
        <w:proofErr w:type="spellEnd"/>
      </w:hyperlink>
      <w:r w:rsidR="00394D90" w:rsidRPr="007B0663">
        <w:rPr>
          <w:rFonts w:ascii="Times New Roman" w:hAnsi="Times New Roman" w:cs="Times New Roman"/>
          <w:color w:val="0070C0"/>
          <w:sz w:val="24"/>
          <w:szCs w:val="24"/>
        </w:rPr>
        <w:t xml:space="preserve">, </w:t>
      </w:r>
      <w:hyperlink r:id="rId5" w:anchor="auth-Md_Moazzem-Hossain-Aff2" w:history="1">
        <w:proofErr w:type="spellStart"/>
        <w:r w:rsidR="00394D90" w:rsidRPr="007B0663">
          <w:rPr>
            <w:rStyle w:val="Hyperlink"/>
            <w:rFonts w:ascii="Times New Roman" w:hAnsi="Times New Roman" w:cs="Times New Roman"/>
            <w:color w:val="0070C0"/>
            <w:sz w:val="24"/>
            <w:szCs w:val="24"/>
            <w:u w:val="none"/>
          </w:rPr>
          <w:t>Md</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Moazzem</w:t>
        </w:r>
        <w:proofErr w:type="spellEnd"/>
        <w:r w:rsidR="00394D90" w:rsidRPr="007B0663">
          <w:rPr>
            <w:rStyle w:val="Hyperlink"/>
            <w:rFonts w:ascii="Times New Roman" w:hAnsi="Times New Roman" w:cs="Times New Roman"/>
            <w:color w:val="0070C0"/>
            <w:sz w:val="24"/>
            <w:szCs w:val="24"/>
            <w:u w:val="none"/>
          </w:rPr>
          <w:t xml:space="preserve"> Hossain</w:t>
        </w:r>
      </w:hyperlink>
      <w:r w:rsidR="00394D90" w:rsidRPr="007B0663">
        <w:rPr>
          <w:rFonts w:ascii="Times New Roman" w:hAnsi="Times New Roman" w:cs="Times New Roman"/>
          <w:color w:val="0070C0"/>
          <w:sz w:val="24"/>
          <w:szCs w:val="24"/>
        </w:rPr>
        <w:t xml:space="preserve">, </w:t>
      </w:r>
      <w:hyperlink r:id="rId6" w:anchor="auth-Shaifa-Abrarin-Aff1" w:history="1">
        <w:proofErr w:type="spellStart"/>
        <w:r w:rsidR="00394D90" w:rsidRPr="007B0663">
          <w:rPr>
            <w:rStyle w:val="Hyperlink"/>
            <w:rFonts w:ascii="Times New Roman" w:hAnsi="Times New Roman" w:cs="Times New Roman"/>
            <w:color w:val="0070C0"/>
            <w:sz w:val="24"/>
            <w:szCs w:val="24"/>
            <w:u w:val="none"/>
          </w:rPr>
          <w:t>Shaifa</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Abrarin</w:t>
        </w:r>
        <w:proofErr w:type="spellEnd"/>
      </w:hyperlink>
      <w:r w:rsidR="00394D90" w:rsidRPr="007B0663">
        <w:rPr>
          <w:rFonts w:ascii="Times New Roman" w:hAnsi="Times New Roman" w:cs="Times New Roman"/>
          <w:color w:val="0070C0"/>
          <w:sz w:val="24"/>
          <w:szCs w:val="24"/>
        </w:rPr>
        <w:t xml:space="preserve">,  </w:t>
      </w:r>
      <w:hyperlink r:id="rId7" w:anchor="auth-Tapos-Kormoker-Aff3" w:history="1">
        <w:proofErr w:type="spellStart"/>
        <w:r w:rsidR="00394D90" w:rsidRPr="007B0663">
          <w:rPr>
            <w:rStyle w:val="Hyperlink"/>
            <w:rFonts w:ascii="Times New Roman" w:hAnsi="Times New Roman" w:cs="Times New Roman"/>
            <w:color w:val="0070C0"/>
            <w:sz w:val="24"/>
            <w:szCs w:val="24"/>
            <w:u w:val="none"/>
          </w:rPr>
          <w:t>Tapos</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Kormoker</w:t>
        </w:r>
        <w:proofErr w:type="spellEnd"/>
      </w:hyperlink>
      <w:r w:rsidR="00394D90" w:rsidRPr="007B0663">
        <w:rPr>
          <w:rFonts w:ascii="Times New Roman" w:hAnsi="Times New Roman" w:cs="Times New Roman"/>
          <w:color w:val="0070C0"/>
          <w:sz w:val="24"/>
          <w:szCs w:val="24"/>
        </w:rPr>
        <w:t xml:space="preserve">, </w:t>
      </w:r>
      <w:hyperlink r:id="rId8" w:anchor="auth-Md_Masum-Billah-Aff4" w:history="1">
        <w:proofErr w:type="spellStart"/>
        <w:r w:rsidR="00394D90" w:rsidRPr="007B0663">
          <w:rPr>
            <w:rStyle w:val="Hyperlink"/>
            <w:rFonts w:ascii="Times New Roman" w:hAnsi="Times New Roman" w:cs="Times New Roman"/>
            <w:color w:val="0070C0"/>
            <w:sz w:val="24"/>
            <w:szCs w:val="24"/>
            <w:u w:val="none"/>
          </w:rPr>
          <w:t>Md</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Masum</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Billah</w:t>
        </w:r>
        <w:proofErr w:type="spellEnd"/>
      </w:hyperlink>
      <w:r w:rsidR="00394D90" w:rsidRPr="007B0663">
        <w:rPr>
          <w:rFonts w:ascii="Times New Roman" w:hAnsi="Times New Roman" w:cs="Times New Roman"/>
          <w:color w:val="0070C0"/>
          <w:sz w:val="24"/>
          <w:szCs w:val="24"/>
        </w:rPr>
        <w:t xml:space="preserve">,  </w:t>
      </w:r>
      <w:hyperlink r:id="rId9" w:anchor="auth-Md_Khurshid_Alam-Bhuiyan-Aff5" w:history="1">
        <w:proofErr w:type="spellStart"/>
        <w:r w:rsidR="00394D90" w:rsidRPr="007B0663">
          <w:rPr>
            <w:rStyle w:val="Hyperlink"/>
            <w:rFonts w:ascii="Times New Roman" w:hAnsi="Times New Roman" w:cs="Times New Roman"/>
            <w:color w:val="0070C0"/>
            <w:sz w:val="24"/>
            <w:szCs w:val="24"/>
            <w:u w:val="none"/>
          </w:rPr>
          <w:t>Md</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Khurshid</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Alam</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Bhuiyan</w:t>
        </w:r>
        <w:proofErr w:type="spellEnd"/>
      </w:hyperlink>
      <w:r w:rsidR="00394D90" w:rsidRPr="007B0663">
        <w:rPr>
          <w:rFonts w:ascii="Times New Roman" w:hAnsi="Times New Roman" w:cs="Times New Roman"/>
          <w:color w:val="0070C0"/>
          <w:sz w:val="24"/>
          <w:szCs w:val="24"/>
        </w:rPr>
        <w:t xml:space="preserve">, </w:t>
      </w:r>
      <w:hyperlink r:id="rId10" w:anchor="auth-Md_Ahedul-Akbor-Aff1" w:history="1">
        <w:proofErr w:type="spellStart"/>
        <w:r w:rsidR="00394D90" w:rsidRPr="007B0663">
          <w:rPr>
            <w:rStyle w:val="Hyperlink"/>
            <w:rFonts w:ascii="Times New Roman" w:hAnsi="Times New Roman" w:cs="Times New Roman"/>
            <w:color w:val="0070C0"/>
            <w:sz w:val="24"/>
            <w:szCs w:val="24"/>
            <w:u w:val="none"/>
          </w:rPr>
          <w:t>Md</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Ahedul</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Akbor</w:t>
        </w:r>
        <w:proofErr w:type="spellEnd"/>
      </w:hyperlink>
      <w:r w:rsidR="00394D90" w:rsidRPr="007B0663">
        <w:rPr>
          <w:rFonts w:ascii="Times New Roman" w:hAnsi="Times New Roman" w:cs="Times New Roman"/>
          <w:color w:val="0070C0"/>
          <w:sz w:val="24"/>
          <w:szCs w:val="24"/>
        </w:rPr>
        <w:t xml:space="preserve">, </w:t>
      </w:r>
      <w:hyperlink r:id="rId11" w:anchor="auth-Sayed_M_A-Salam-Aff2" w:history="1">
        <w:proofErr w:type="spellStart"/>
        <w:r w:rsidR="00394D90" w:rsidRPr="007B0663">
          <w:rPr>
            <w:rStyle w:val="Hyperlink"/>
            <w:rFonts w:ascii="Times New Roman" w:hAnsi="Times New Roman" w:cs="Times New Roman"/>
            <w:color w:val="0070C0"/>
            <w:sz w:val="24"/>
            <w:szCs w:val="24"/>
            <w:u w:val="none"/>
          </w:rPr>
          <w:t>Sayed</w:t>
        </w:r>
        <w:proofErr w:type="spellEnd"/>
        <w:r w:rsidR="00394D90" w:rsidRPr="007B0663">
          <w:rPr>
            <w:rStyle w:val="Hyperlink"/>
            <w:rFonts w:ascii="Times New Roman" w:hAnsi="Times New Roman" w:cs="Times New Roman"/>
            <w:color w:val="0070C0"/>
            <w:sz w:val="24"/>
            <w:szCs w:val="24"/>
            <w:u w:val="none"/>
          </w:rPr>
          <w:t xml:space="preserve"> M A Salam</w:t>
        </w:r>
      </w:hyperlink>
      <w:r w:rsidR="00394D90" w:rsidRPr="007B0663">
        <w:rPr>
          <w:rFonts w:ascii="Times New Roman" w:hAnsi="Times New Roman" w:cs="Times New Roman"/>
          <w:color w:val="0070C0"/>
          <w:sz w:val="24"/>
          <w:szCs w:val="24"/>
        </w:rPr>
        <w:t xml:space="preserve">, </w:t>
      </w:r>
      <w:hyperlink r:id="rId12" w:anchor="auth-Rahat-Khan-Aff6" w:history="1">
        <w:proofErr w:type="spellStart"/>
        <w:r w:rsidR="00394D90" w:rsidRPr="007B0663">
          <w:rPr>
            <w:rStyle w:val="Hyperlink"/>
            <w:rFonts w:ascii="Times New Roman" w:hAnsi="Times New Roman" w:cs="Times New Roman"/>
            <w:color w:val="0070C0"/>
            <w:sz w:val="24"/>
            <w:szCs w:val="24"/>
            <w:u w:val="none"/>
          </w:rPr>
          <w:t>Rahat</w:t>
        </w:r>
        <w:proofErr w:type="spellEnd"/>
        <w:r w:rsidR="00394D90" w:rsidRPr="007B0663">
          <w:rPr>
            <w:rStyle w:val="Hyperlink"/>
            <w:rFonts w:ascii="Times New Roman" w:hAnsi="Times New Roman" w:cs="Times New Roman"/>
            <w:color w:val="0070C0"/>
            <w:sz w:val="24"/>
            <w:szCs w:val="24"/>
            <w:u w:val="none"/>
          </w:rPr>
          <w:t xml:space="preserve"> Khan</w:t>
        </w:r>
      </w:hyperlink>
      <w:r w:rsidR="00394D90" w:rsidRPr="007B0663">
        <w:rPr>
          <w:rFonts w:ascii="Times New Roman" w:hAnsi="Times New Roman" w:cs="Times New Roman"/>
          <w:color w:val="0070C0"/>
          <w:sz w:val="24"/>
          <w:szCs w:val="24"/>
        </w:rPr>
        <w:t xml:space="preserve">, </w:t>
      </w:r>
      <w:hyperlink r:id="rId13" w:anchor="auth-Kamrun-Naher-Aff6" w:history="1">
        <w:proofErr w:type="spellStart"/>
        <w:r w:rsidR="00394D90" w:rsidRPr="007B0663">
          <w:rPr>
            <w:rStyle w:val="Hyperlink"/>
            <w:rFonts w:ascii="Times New Roman" w:hAnsi="Times New Roman" w:cs="Times New Roman"/>
            <w:color w:val="0070C0"/>
            <w:sz w:val="24"/>
            <w:szCs w:val="24"/>
            <w:u w:val="none"/>
          </w:rPr>
          <w:t>Kamrun</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Naher</w:t>
        </w:r>
        <w:proofErr w:type="spellEnd"/>
      </w:hyperlink>
      <w:r w:rsidR="00394D90" w:rsidRPr="007B0663">
        <w:rPr>
          <w:rFonts w:ascii="Times New Roman" w:hAnsi="Times New Roman" w:cs="Times New Roman"/>
          <w:color w:val="0070C0"/>
          <w:sz w:val="24"/>
          <w:szCs w:val="24"/>
        </w:rPr>
        <w:t xml:space="preserve">, </w:t>
      </w:r>
      <w:hyperlink r:id="rId14" w:anchor="auth-Mohammed_Abdus-Salam-Aff7" w:history="1">
        <w:r w:rsidR="00394D90" w:rsidRPr="007B0663">
          <w:rPr>
            <w:rStyle w:val="Hyperlink"/>
            <w:rFonts w:ascii="Times New Roman" w:hAnsi="Times New Roman" w:cs="Times New Roman"/>
            <w:color w:val="0070C0"/>
            <w:sz w:val="24"/>
            <w:szCs w:val="24"/>
            <w:u w:val="none"/>
          </w:rPr>
          <w:t xml:space="preserve">Mohammed </w:t>
        </w:r>
        <w:proofErr w:type="spellStart"/>
        <w:r w:rsidR="00394D90" w:rsidRPr="007B0663">
          <w:rPr>
            <w:rStyle w:val="Hyperlink"/>
            <w:rFonts w:ascii="Times New Roman" w:hAnsi="Times New Roman" w:cs="Times New Roman"/>
            <w:color w:val="0070C0"/>
            <w:sz w:val="24"/>
            <w:szCs w:val="24"/>
            <w:u w:val="none"/>
          </w:rPr>
          <w:t>Abdus</w:t>
        </w:r>
        <w:proofErr w:type="spellEnd"/>
        <w:r w:rsidR="00394D90" w:rsidRPr="007B0663">
          <w:rPr>
            <w:rStyle w:val="Hyperlink"/>
            <w:rFonts w:ascii="Times New Roman" w:hAnsi="Times New Roman" w:cs="Times New Roman"/>
            <w:color w:val="0070C0"/>
            <w:sz w:val="24"/>
            <w:szCs w:val="24"/>
            <w:u w:val="none"/>
          </w:rPr>
          <w:t xml:space="preserve"> Salam</w:t>
        </w:r>
      </w:hyperlink>
      <w:r w:rsidR="00394D90" w:rsidRPr="007B0663">
        <w:rPr>
          <w:rFonts w:ascii="Times New Roman" w:hAnsi="Times New Roman" w:cs="Times New Roman"/>
          <w:color w:val="0070C0"/>
          <w:sz w:val="24"/>
          <w:szCs w:val="24"/>
        </w:rPr>
        <w:t xml:space="preserve">, </w:t>
      </w:r>
      <w:hyperlink r:id="rId15" w:anchor="auth-Mir_Mohammad-Ali-Aff8" w:history="1">
        <w:r w:rsidR="00394D90" w:rsidRPr="007B0663">
          <w:rPr>
            <w:rStyle w:val="Hyperlink"/>
            <w:rFonts w:ascii="Times New Roman" w:hAnsi="Times New Roman" w:cs="Times New Roman"/>
            <w:color w:val="0070C0"/>
            <w:sz w:val="24"/>
            <w:szCs w:val="24"/>
            <w:u w:val="none"/>
          </w:rPr>
          <w:t>Mir Mohammad Ali</w:t>
        </w:r>
      </w:hyperlink>
      <w:r w:rsidR="00394D90" w:rsidRPr="007B0663">
        <w:rPr>
          <w:rFonts w:ascii="Times New Roman" w:hAnsi="Times New Roman" w:cs="Times New Roman"/>
          <w:color w:val="0070C0"/>
          <w:sz w:val="24"/>
          <w:szCs w:val="24"/>
        </w:rPr>
        <w:t xml:space="preserve">, </w:t>
      </w:r>
      <w:hyperlink r:id="rId16" w:anchor="auth-Md_Mostafizur-Rahman-Aff9" w:history="1">
        <w:proofErr w:type="spellStart"/>
        <w:r w:rsidR="00394D90" w:rsidRPr="007B0663">
          <w:rPr>
            <w:rStyle w:val="Hyperlink"/>
            <w:rFonts w:ascii="Times New Roman" w:hAnsi="Times New Roman" w:cs="Times New Roman"/>
            <w:color w:val="0070C0"/>
            <w:sz w:val="24"/>
            <w:szCs w:val="24"/>
            <w:u w:val="none"/>
          </w:rPr>
          <w:t>Md</w:t>
        </w:r>
        <w:proofErr w:type="spellEnd"/>
        <w:r w:rsidR="00394D90" w:rsidRPr="007B0663">
          <w:rPr>
            <w:rStyle w:val="Hyperlink"/>
            <w:rFonts w:ascii="Times New Roman" w:hAnsi="Times New Roman" w:cs="Times New Roman"/>
            <w:color w:val="0070C0"/>
            <w:sz w:val="24"/>
            <w:szCs w:val="24"/>
            <w:u w:val="none"/>
          </w:rPr>
          <w:t xml:space="preserve"> </w:t>
        </w:r>
        <w:proofErr w:type="spellStart"/>
        <w:r w:rsidR="00394D90" w:rsidRPr="007B0663">
          <w:rPr>
            <w:rStyle w:val="Hyperlink"/>
            <w:rFonts w:ascii="Times New Roman" w:hAnsi="Times New Roman" w:cs="Times New Roman"/>
            <w:color w:val="0070C0"/>
            <w:sz w:val="24"/>
            <w:szCs w:val="24"/>
            <w:u w:val="none"/>
          </w:rPr>
          <w:t>Mostafizur</w:t>
        </w:r>
        <w:proofErr w:type="spellEnd"/>
        <w:r w:rsidR="00394D90" w:rsidRPr="007B0663">
          <w:rPr>
            <w:rStyle w:val="Hyperlink"/>
            <w:rFonts w:ascii="Times New Roman" w:hAnsi="Times New Roman" w:cs="Times New Roman"/>
            <w:color w:val="0070C0"/>
            <w:sz w:val="24"/>
            <w:szCs w:val="24"/>
            <w:u w:val="none"/>
          </w:rPr>
          <w:t xml:space="preserve"> Rahman</w:t>
        </w:r>
      </w:hyperlink>
      <w:r w:rsidR="00394D90" w:rsidRPr="007B0663">
        <w:rPr>
          <w:rFonts w:ascii="Times New Roman" w:hAnsi="Times New Roman" w:cs="Times New Roman"/>
          <w:color w:val="0070C0"/>
          <w:sz w:val="24"/>
          <w:szCs w:val="24"/>
        </w:rPr>
        <w:t xml:space="preserve">, </w:t>
      </w:r>
      <w:hyperlink r:id="rId17" w:anchor="auth-Talha_Bin-Emran-Aff10-Aff11" w:history="1">
        <w:proofErr w:type="spellStart"/>
        <w:r w:rsidR="00394D90" w:rsidRPr="007B0663">
          <w:rPr>
            <w:rStyle w:val="Hyperlink"/>
            <w:rFonts w:ascii="Times New Roman" w:hAnsi="Times New Roman" w:cs="Times New Roman"/>
            <w:color w:val="0070C0"/>
            <w:sz w:val="24"/>
            <w:szCs w:val="24"/>
            <w:u w:val="none"/>
          </w:rPr>
          <w:t>Talha</w:t>
        </w:r>
        <w:proofErr w:type="spellEnd"/>
        <w:r w:rsidR="00394D90" w:rsidRPr="007B0663">
          <w:rPr>
            <w:rStyle w:val="Hyperlink"/>
            <w:rFonts w:ascii="Times New Roman" w:hAnsi="Times New Roman" w:cs="Times New Roman"/>
            <w:color w:val="0070C0"/>
            <w:sz w:val="24"/>
            <w:szCs w:val="24"/>
            <w:u w:val="none"/>
          </w:rPr>
          <w:t xml:space="preserve"> Bin </w:t>
        </w:r>
        <w:proofErr w:type="spellStart"/>
        <w:r w:rsidR="00394D90" w:rsidRPr="007B0663">
          <w:rPr>
            <w:rStyle w:val="Hyperlink"/>
            <w:rFonts w:ascii="Times New Roman" w:hAnsi="Times New Roman" w:cs="Times New Roman"/>
            <w:color w:val="0070C0"/>
            <w:sz w:val="24"/>
            <w:szCs w:val="24"/>
            <w:u w:val="none"/>
          </w:rPr>
          <w:t>Emran</w:t>
        </w:r>
        <w:proofErr w:type="spellEnd"/>
      </w:hyperlink>
      <w:r w:rsidR="00394D90" w:rsidRPr="007B0663">
        <w:rPr>
          <w:rFonts w:ascii="Times New Roman" w:hAnsi="Times New Roman" w:cs="Times New Roman"/>
          <w:color w:val="0070C0"/>
          <w:sz w:val="24"/>
          <w:szCs w:val="24"/>
        </w:rPr>
        <w:t xml:space="preserve">, </w:t>
      </w:r>
      <w:hyperlink r:id="rId18" w:anchor="auth-Z-Mahmoud-Aff12" w:history="1">
        <w:r w:rsidR="00394D90" w:rsidRPr="007B0663">
          <w:rPr>
            <w:rStyle w:val="Hyperlink"/>
            <w:rFonts w:ascii="Times New Roman" w:hAnsi="Times New Roman" w:cs="Times New Roman"/>
            <w:color w:val="0070C0"/>
            <w:sz w:val="24"/>
            <w:szCs w:val="24"/>
            <w:u w:val="none"/>
          </w:rPr>
          <w:t>Z Mahmoud</w:t>
        </w:r>
      </w:hyperlink>
      <w:r w:rsidR="00394D90" w:rsidRPr="007B0663">
        <w:rPr>
          <w:rFonts w:ascii="Times New Roman" w:hAnsi="Times New Roman" w:cs="Times New Roman"/>
          <w:color w:val="0070C0"/>
          <w:sz w:val="24"/>
          <w:szCs w:val="24"/>
        </w:rPr>
        <w:t xml:space="preserve">, </w:t>
      </w:r>
      <w:hyperlink r:id="rId19" w:anchor="auth-Mayeen_Uddin-Khandaker-Aff13" w:history="1">
        <w:proofErr w:type="spellStart"/>
        <w:r w:rsidR="00394D90" w:rsidRPr="007B0663">
          <w:rPr>
            <w:rStyle w:val="Hyperlink"/>
            <w:rFonts w:ascii="Times New Roman" w:hAnsi="Times New Roman" w:cs="Times New Roman"/>
            <w:color w:val="0070C0"/>
            <w:sz w:val="24"/>
            <w:szCs w:val="24"/>
            <w:u w:val="none"/>
          </w:rPr>
          <w:t>Mayeen</w:t>
        </w:r>
        <w:proofErr w:type="spellEnd"/>
        <w:r w:rsidR="00394D90" w:rsidRPr="007B0663">
          <w:rPr>
            <w:rStyle w:val="Hyperlink"/>
            <w:rFonts w:ascii="Times New Roman" w:hAnsi="Times New Roman" w:cs="Times New Roman"/>
            <w:color w:val="0070C0"/>
            <w:sz w:val="24"/>
            <w:szCs w:val="24"/>
            <w:u w:val="none"/>
          </w:rPr>
          <w:t xml:space="preserve"> Uddin </w:t>
        </w:r>
        <w:proofErr w:type="spellStart"/>
        <w:r w:rsidR="00394D90" w:rsidRPr="007B0663">
          <w:rPr>
            <w:rStyle w:val="Hyperlink"/>
            <w:rFonts w:ascii="Times New Roman" w:hAnsi="Times New Roman" w:cs="Times New Roman"/>
            <w:color w:val="0070C0"/>
            <w:sz w:val="24"/>
            <w:szCs w:val="24"/>
            <w:u w:val="none"/>
          </w:rPr>
          <w:t>Khandaker</w:t>
        </w:r>
        <w:proofErr w:type="spellEnd"/>
      </w:hyperlink>
      <w:r w:rsidR="00394D90" w:rsidRPr="007B0663">
        <w:rPr>
          <w:rFonts w:ascii="Times New Roman" w:hAnsi="Times New Roman" w:cs="Times New Roman"/>
          <w:color w:val="0070C0"/>
          <w:sz w:val="24"/>
          <w:szCs w:val="24"/>
        </w:rPr>
        <w:t xml:space="preserve">, </w:t>
      </w:r>
      <w:hyperlink r:id="rId20" w:anchor="auth-Md_Abu_Bakar-Siddique-Aff1" w:history="1">
        <w:proofErr w:type="spellStart"/>
        <w:r w:rsidR="00394D90" w:rsidRPr="007B0663">
          <w:rPr>
            <w:rStyle w:val="Hyperlink"/>
            <w:rFonts w:ascii="Times New Roman" w:hAnsi="Times New Roman" w:cs="Times New Roman"/>
            <w:color w:val="0070C0"/>
            <w:sz w:val="24"/>
            <w:szCs w:val="24"/>
            <w:u w:val="none"/>
          </w:rPr>
          <w:t>Md</w:t>
        </w:r>
        <w:proofErr w:type="spellEnd"/>
        <w:r w:rsidR="00394D90" w:rsidRPr="007B0663">
          <w:rPr>
            <w:rStyle w:val="Hyperlink"/>
            <w:rFonts w:ascii="Times New Roman" w:hAnsi="Times New Roman" w:cs="Times New Roman"/>
            <w:color w:val="0070C0"/>
            <w:sz w:val="24"/>
            <w:szCs w:val="24"/>
            <w:u w:val="none"/>
          </w:rPr>
          <w:t xml:space="preserve"> Abu </w:t>
        </w:r>
        <w:proofErr w:type="spellStart"/>
        <w:r w:rsidR="00394D90" w:rsidRPr="007B0663">
          <w:rPr>
            <w:rStyle w:val="Hyperlink"/>
            <w:rFonts w:ascii="Times New Roman" w:hAnsi="Times New Roman" w:cs="Times New Roman"/>
            <w:color w:val="0070C0"/>
            <w:sz w:val="24"/>
            <w:szCs w:val="24"/>
            <w:u w:val="none"/>
          </w:rPr>
          <w:t>Bakar</w:t>
        </w:r>
        <w:proofErr w:type="spellEnd"/>
        <w:r w:rsidR="00394D90" w:rsidRPr="007B0663">
          <w:rPr>
            <w:rStyle w:val="Hyperlink"/>
            <w:rFonts w:ascii="Times New Roman" w:hAnsi="Times New Roman" w:cs="Times New Roman"/>
            <w:color w:val="0070C0"/>
            <w:sz w:val="24"/>
            <w:szCs w:val="24"/>
            <w:u w:val="none"/>
          </w:rPr>
          <w:t xml:space="preserve"> Siddique</w:t>
        </w:r>
      </w:hyperlink>
    </w:p>
    <w:p w:rsidR="00056A8C" w:rsidRPr="007B0663" w:rsidRDefault="00056A8C" w:rsidP="00394D90">
      <w:pPr>
        <w:jc w:val="both"/>
        <w:rPr>
          <w:rStyle w:val="blue-tooltip"/>
          <w:rFonts w:ascii="Times New Roman" w:hAnsi="Times New Roman" w:cs="Times New Roman"/>
          <w:b/>
          <w:sz w:val="24"/>
          <w:szCs w:val="24"/>
        </w:rPr>
      </w:pPr>
    </w:p>
    <w:p w:rsidR="00394D90" w:rsidRPr="007B0663" w:rsidRDefault="00286666" w:rsidP="00394D90">
      <w:pPr>
        <w:jc w:val="both"/>
        <w:rPr>
          <w:rStyle w:val="blue-tooltip"/>
          <w:rFonts w:ascii="Times New Roman" w:hAnsi="Times New Roman" w:cs="Times New Roman"/>
          <w:b/>
          <w:sz w:val="24"/>
          <w:szCs w:val="24"/>
        </w:rPr>
      </w:pPr>
      <w:r w:rsidRPr="007B0663">
        <w:rPr>
          <w:rStyle w:val="blue-tooltip"/>
          <w:rFonts w:ascii="Times New Roman" w:hAnsi="Times New Roman" w:cs="Times New Roman"/>
          <w:b/>
          <w:sz w:val="24"/>
          <w:szCs w:val="24"/>
        </w:rPr>
        <w:t xml:space="preserve">Abstract: </w:t>
      </w:r>
    </w:p>
    <w:p w:rsidR="00286666" w:rsidRPr="007B0663" w:rsidRDefault="00394D90" w:rsidP="00394D90">
      <w:pPr>
        <w:jc w:val="both"/>
        <w:rPr>
          <w:rStyle w:val="blue-tooltip"/>
          <w:rFonts w:ascii="Times New Roman" w:hAnsi="Times New Roman" w:cs="Times New Roman"/>
          <w:b/>
          <w:sz w:val="24"/>
          <w:szCs w:val="24"/>
        </w:rPr>
      </w:pPr>
      <w:r w:rsidRPr="007B0663">
        <w:rPr>
          <w:rFonts w:ascii="Times New Roman" w:hAnsi="Times New Roman" w:cs="Times New Roman"/>
          <w:sz w:val="24"/>
          <w:szCs w:val="24"/>
        </w:rPr>
        <w:t xml:space="preserve">Tobacco products are widely recognized as a major contributor to death. Cigarette smoke contains several toxic chemicals including heavy metals particulate causing high health risks. However, limited information has been available on the health risks associated with the heavy metals in cigarettes commonly sold in the Bangladeshi market. This study evaluated the concentrations and potential health risks posed by ten concerned heavy metals in ten widely consumed cigarette brands in Bangladesh using an atomic absorption spectrometer. The concentration (mg/kg) ranges of heavy metals </w:t>
      </w:r>
      <w:proofErr w:type="spellStart"/>
      <w:r w:rsidRPr="007B0663">
        <w:rPr>
          <w:rFonts w:ascii="Times New Roman" w:hAnsi="Times New Roman" w:cs="Times New Roman"/>
          <w:sz w:val="24"/>
          <w:szCs w:val="24"/>
        </w:rPr>
        <w:t>Pb</w:t>
      </w:r>
      <w:proofErr w:type="spellEnd"/>
      <w:r w:rsidRPr="007B0663">
        <w:rPr>
          <w:rFonts w:ascii="Times New Roman" w:hAnsi="Times New Roman" w:cs="Times New Roman"/>
          <w:sz w:val="24"/>
          <w:szCs w:val="24"/>
        </w:rPr>
        <w:t xml:space="preserve">, Cd, Cr, As, Co, Ni, </w:t>
      </w:r>
      <w:proofErr w:type="spellStart"/>
      <w:r w:rsidRPr="007B0663">
        <w:rPr>
          <w:rFonts w:ascii="Times New Roman" w:hAnsi="Times New Roman" w:cs="Times New Roman"/>
          <w:sz w:val="24"/>
          <w:szCs w:val="24"/>
        </w:rPr>
        <w:t>Mn</w:t>
      </w:r>
      <w:proofErr w:type="spellEnd"/>
      <w:r w:rsidRPr="007B0663">
        <w:rPr>
          <w:rFonts w:ascii="Times New Roman" w:hAnsi="Times New Roman" w:cs="Times New Roman"/>
          <w:sz w:val="24"/>
          <w:szCs w:val="24"/>
        </w:rPr>
        <w:t xml:space="preserve">, Fe, Cu, and Zn vary between 0.46–1.05, 0.55–1.03, 0.80–1.2, 0.22–0.40, 0.46–0.78, 2.59–3.03, 436.8–762.7, 115.8–184.4, 146.6–217.7, and 34.0–42.7, respectively. We assume that the heavy metals content among cigarette brands is varied due to the differences in the source of tobacco they use for cigarette preparation. The carcinogenic risks posed by heavy metals follow the order of Cr &gt; Co &gt; Cd &gt; As &gt; Ni &gt; </w:t>
      </w:r>
      <w:proofErr w:type="spellStart"/>
      <w:r w:rsidRPr="007B0663">
        <w:rPr>
          <w:rFonts w:ascii="Times New Roman" w:hAnsi="Times New Roman" w:cs="Times New Roman"/>
          <w:sz w:val="24"/>
          <w:szCs w:val="24"/>
        </w:rPr>
        <w:t>Pb</w:t>
      </w:r>
      <w:proofErr w:type="spellEnd"/>
      <w:r w:rsidRPr="007B0663">
        <w:rPr>
          <w:rFonts w:ascii="Times New Roman" w:hAnsi="Times New Roman" w:cs="Times New Roman"/>
          <w:sz w:val="24"/>
          <w:szCs w:val="24"/>
        </w:rPr>
        <w:t xml:space="preserve">, while the non-carcinogenic risks for Cu, Zn, Fe, and </w:t>
      </w:r>
      <w:proofErr w:type="spellStart"/>
      <w:r w:rsidRPr="007B0663">
        <w:rPr>
          <w:rFonts w:ascii="Times New Roman" w:hAnsi="Times New Roman" w:cs="Times New Roman"/>
          <w:sz w:val="24"/>
          <w:szCs w:val="24"/>
        </w:rPr>
        <w:t>Mn</w:t>
      </w:r>
      <w:proofErr w:type="spellEnd"/>
      <w:r w:rsidRPr="007B0663">
        <w:rPr>
          <w:rFonts w:ascii="Times New Roman" w:hAnsi="Times New Roman" w:cs="Times New Roman"/>
          <w:sz w:val="24"/>
          <w:szCs w:val="24"/>
        </w:rPr>
        <w:t xml:space="preserve"> were greater than unity (HQ &gt; 1), except for Fe. The existence of toxic heavy metals in cigarette tobacco may thus introduce noticeable non-carcinogenic and carcinogenic health impacts accompanying inhalation exposure. This study provides the first comprehensive report so far on heavy metal concentration and associated health risks in branded cigarettes commonly sold in Bangladesh. Hence, this data and the information provided can serve as a baseline as well as a reference for future research and have potential implications for policy and legislation in Bangladesh.</w:t>
      </w:r>
      <w:r w:rsidR="00C433C0" w:rsidRPr="007B0663">
        <w:rPr>
          <w:rStyle w:val="blue-tooltip"/>
          <w:rFonts w:ascii="Times New Roman" w:hAnsi="Times New Roman" w:cs="Times New Roman"/>
          <w:b/>
          <w:sz w:val="24"/>
          <w:szCs w:val="24"/>
        </w:rPr>
        <w:t xml:space="preserve"> </w:t>
      </w:r>
      <w:r w:rsidR="004F276A" w:rsidRPr="007B0663">
        <w:rPr>
          <w:rStyle w:val="blue-tooltip"/>
          <w:rFonts w:ascii="Times New Roman" w:hAnsi="Times New Roman" w:cs="Times New Roman"/>
          <w:b/>
          <w:sz w:val="24"/>
          <w:szCs w:val="24"/>
        </w:rPr>
        <w:t xml:space="preserve"> </w:t>
      </w:r>
    </w:p>
    <w:p w:rsidR="000816E0" w:rsidRPr="007B0663" w:rsidRDefault="000816E0" w:rsidP="00394D90">
      <w:pPr>
        <w:jc w:val="both"/>
        <w:rPr>
          <w:rFonts w:ascii="Times New Roman" w:hAnsi="Times New Roman" w:cs="Times New Roman"/>
          <w:sz w:val="24"/>
          <w:szCs w:val="24"/>
        </w:rPr>
      </w:pPr>
    </w:p>
    <w:p w:rsidR="000816E0" w:rsidRPr="007B0663" w:rsidRDefault="000816E0" w:rsidP="00394D90">
      <w:pPr>
        <w:spacing w:before="150" w:after="150" w:line="240" w:lineRule="auto"/>
        <w:jc w:val="both"/>
        <w:rPr>
          <w:rFonts w:ascii="Times New Roman" w:hAnsi="Times New Roman" w:cs="Times New Roman"/>
          <w:b/>
          <w:bCs/>
          <w:sz w:val="24"/>
          <w:szCs w:val="24"/>
          <w:shd w:val="clear" w:color="auto" w:fill="FFFFFF"/>
        </w:rPr>
      </w:pPr>
      <w:r w:rsidRPr="007B0663">
        <w:rPr>
          <w:rFonts w:ascii="Times New Roman" w:hAnsi="Times New Roman" w:cs="Times New Roman"/>
          <w:b/>
          <w:bCs/>
          <w:sz w:val="24"/>
          <w:szCs w:val="24"/>
          <w:shd w:val="clear" w:color="auto" w:fill="FFFFFF"/>
        </w:rPr>
        <w:t>Conference / Journal Link:</w:t>
      </w:r>
    </w:p>
    <w:bookmarkStart w:id="0" w:name="cj_link"/>
    <w:p w:rsidR="00394D90" w:rsidRPr="007B0663" w:rsidRDefault="00394D90" w:rsidP="00394D90">
      <w:pPr>
        <w:spacing w:before="150" w:after="150" w:line="240" w:lineRule="auto"/>
        <w:jc w:val="both"/>
        <w:rPr>
          <w:rFonts w:ascii="Times New Roman" w:hAnsi="Times New Roman" w:cs="Times New Roman"/>
          <w:b/>
          <w:bCs/>
          <w:color w:val="0070C0"/>
          <w:sz w:val="24"/>
          <w:szCs w:val="24"/>
          <w:shd w:val="clear" w:color="auto" w:fill="FFFFFF"/>
        </w:rPr>
      </w:pPr>
      <w:r w:rsidRPr="007B0663">
        <w:rPr>
          <w:rFonts w:ascii="Times New Roman" w:hAnsi="Times New Roman" w:cs="Times New Roman"/>
          <w:color w:val="0070C0"/>
          <w:sz w:val="24"/>
          <w:szCs w:val="24"/>
        </w:rPr>
        <w:fldChar w:fldCharType="begin"/>
      </w:r>
      <w:r w:rsidRPr="007B0663">
        <w:rPr>
          <w:rFonts w:ascii="Times New Roman" w:hAnsi="Times New Roman" w:cs="Times New Roman"/>
          <w:color w:val="0070C0"/>
          <w:sz w:val="24"/>
          <w:szCs w:val="24"/>
        </w:rPr>
        <w:instrText xml:space="preserve"> HYPERLINK "https://link.springer.com/article/10.1007/s11356-023-29491-9" \t "_blank" </w:instrText>
      </w:r>
      <w:r w:rsidRPr="007B0663">
        <w:rPr>
          <w:rFonts w:ascii="Times New Roman" w:hAnsi="Times New Roman" w:cs="Times New Roman"/>
          <w:color w:val="0070C0"/>
          <w:sz w:val="24"/>
          <w:szCs w:val="24"/>
        </w:rPr>
        <w:fldChar w:fldCharType="separate"/>
      </w:r>
      <w:r w:rsidRPr="007B0663">
        <w:rPr>
          <w:rStyle w:val="Hyperlink"/>
          <w:rFonts w:ascii="Times New Roman" w:hAnsi="Times New Roman" w:cs="Times New Roman"/>
          <w:color w:val="0070C0"/>
          <w:sz w:val="24"/>
          <w:szCs w:val="24"/>
          <w:u w:val="none"/>
        </w:rPr>
        <w:t>https://link.springer.com/article/10.1007/s11356-023-29491-9</w:t>
      </w:r>
      <w:r w:rsidRPr="007B0663">
        <w:rPr>
          <w:rFonts w:ascii="Times New Roman" w:hAnsi="Times New Roman" w:cs="Times New Roman"/>
          <w:color w:val="0070C0"/>
          <w:sz w:val="24"/>
          <w:szCs w:val="24"/>
        </w:rPr>
        <w:fldChar w:fldCharType="end"/>
      </w:r>
      <w:bookmarkEnd w:id="0"/>
    </w:p>
    <w:p w:rsidR="000816E0" w:rsidRPr="007B0663" w:rsidRDefault="000816E0" w:rsidP="00394D90">
      <w:pPr>
        <w:spacing w:before="150"/>
        <w:jc w:val="both"/>
        <w:rPr>
          <w:rFonts w:ascii="Times New Roman" w:hAnsi="Times New Roman" w:cs="Times New Roman"/>
          <w:b/>
          <w:sz w:val="24"/>
          <w:szCs w:val="24"/>
        </w:rPr>
      </w:pPr>
      <w:r w:rsidRPr="007B0663">
        <w:rPr>
          <w:rFonts w:ascii="Times New Roman" w:hAnsi="Times New Roman" w:cs="Times New Roman"/>
          <w:b/>
          <w:sz w:val="24"/>
          <w:szCs w:val="24"/>
        </w:rPr>
        <w:t>DOI:</w:t>
      </w:r>
    </w:p>
    <w:p w:rsidR="00394D90" w:rsidRPr="007B0663" w:rsidRDefault="00394D90" w:rsidP="00394D90">
      <w:pPr>
        <w:spacing w:before="150"/>
        <w:jc w:val="both"/>
        <w:rPr>
          <w:rFonts w:ascii="Times New Roman" w:hAnsi="Times New Roman" w:cs="Times New Roman"/>
          <w:b/>
          <w:color w:val="0070C0"/>
          <w:sz w:val="24"/>
          <w:szCs w:val="24"/>
        </w:rPr>
      </w:pPr>
      <w:r w:rsidRPr="007B0663">
        <w:rPr>
          <w:rStyle w:val="c-bibliographic-informationvalue"/>
          <w:rFonts w:ascii="Times New Roman" w:hAnsi="Times New Roman" w:cs="Times New Roman"/>
          <w:color w:val="0070C0"/>
          <w:sz w:val="24"/>
          <w:szCs w:val="24"/>
        </w:rPr>
        <w:t>https://doi.org/10.1007/s11356-023-29491-9</w:t>
      </w:r>
    </w:p>
    <w:p w:rsidR="000816E0" w:rsidRPr="0000149F" w:rsidRDefault="000816E0">
      <w:bookmarkStart w:id="1" w:name="_GoBack"/>
      <w:bookmarkEnd w:id="1"/>
    </w:p>
    <w:p w:rsidR="00286666" w:rsidRPr="0000149F" w:rsidRDefault="00286666">
      <w:pPr>
        <w:rPr>
          <w:rStyle w:val="ofieldchar"/>
          <w:sz w:val="24"/>
          <w:szCs w:val="24"/>
        </w:rPr>
      </w:pPr>
    </w:p>
    <w:sectPr w:rsidR="00286666" w:rsidRPr="0000149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112FE"/>
    <w:rsid w:val="00127B96"/>
    <w:rsid w:val="001457A5"/>
    <w:rsid w:val="00197F72"/>
    <w:rsid w:val="001B444F"/>
    <w:rsid w:val="001B7224"/>
    <w:rsid w:val="001D380C"/>
    <w:rsid w:val="002061D4"/>
    <w:rsid w:val="00212608"/>
    <w:rsid w:val="00250C5F"/>
    <w:rsid w:val="00282502"/>
    <w:rsid w:val="00286666"/>
    <w:rsid w:val="002C78EC"/>
    <w:rsid w:val="002E08A6"/>
    <w:rsid w:val="002E30B8"/>
    <w:rsid w:val="003323A5"/>
    <w:rsid w:val="00337AFE"/>
    <w:rsid w:val="00383B0C"/>
    <w:rsid w:val="00394D90"/>
    <w:rsid w:val="00397E1D"/>
    <w:rsid w:val="003C5AD5"/>
    <w:rsid w:val="003D493B"/>
    <w:rsid w:val="004B1464"/>
    <w:rsid w:val="004B77E2"/>
    <w:rsid w:val="004C44C5"/>
    <w:rsid w:val="004E1EDE"/>
    <w:rsid w:val="004F276A"/>
    <w:rsid w:val="005241A4"/>
    <w:rsid w:val="00542D8F"/>
    <w:rsid w:val="00576E47"/>
    <w:rsid w:val="00597AC0"/>
    <w:rsid w:val="005A50A4"/>
    <w:rsid w:val="005A6D15"/>
    <w:rsid w:val="005F5ED9"/>
    <w:rsid w:val="00620AFF"/>
    <w:rsid w:val="00680022"/>
    <w:rsid w:val="00680E6F"/>
    <w:rsid w:val="006920D4"/>
    <w:rsid w:val="006962B2"/>
    <w:rsid w:val="006A4A8B"/>
    <w:rsid w:val="006B3AD4"/>
    <w:rsid w:val="006D3612"/>
    <w:rsid w:val="006F61D2"/>
    <w:rsid w:val="00740C0D"/>
    <w:rsid w:val="0078199A"/>
    <w:rsid w:val="007A2B06"/>
    <w:rsid w:val="007A340C"/>
    <w:rsid w:val="007B0663"/>
    <w:rsid w:val="00812C96"/>
    <w:rsid w:val="008543AA"/>
    <w:rsid w:val="008659B7"/>
    <w:rsid w:val="0086732B"/>
    <w:rsid w:val="00874CFB"/>
    <w:rsid w:val="00876378"/>
    <w:rsid w:val="00891D34"/>
    <w:rsid w:val="008A6A3D"/>
    <w:rsid w:val="008B2DD5"/>
    <w:rsid w:val="008B4C75"/>
    <w:rsid w:val="008B660E"/>
    <w:rsid w:val="008E59F8"/>
    <w:rsid w:val="008F4B6C"/>
    <w:rsid w:val="008F7BAB"/>
    <w:rsid w:val="0090116F"/>
    <w:rsid w:val="00903341"/>
    <w:rsid w:val="009261CD"/>
    <w:rsid w:val="009437E0"/>
    <w:rsid w:val="0096681B"/>
    <w:rsid w:val="009A5C55"/>
    <w:rsid w:val="00A03980"/>
    <w:rsid w:val="00A51EFE"/>
    <w:rsid w:val="00A6337C"/>
    <w:rsid w:val="00A675F1"/>
    <w:rsid w:val="00A70799"/>
    <w:rsid w:val="00A94B34"/>
    <w:rsid w:val="00AB508E"/>
    <w:rsid w:val="00AC4B91"/>
    <w:rsid w:val="00AC5C4F"/>
    <w:rsid w:val="00AE647C"/>
    <w:rsid w:val="00B12BAA"/>
    <w:rsid w:val="00B2123C"/>
    <w:rsid w:val="00B409D9"/>
    <w:rsid w:val="00BB2349"/>
    <w:rsid w:val="00BC2981"/>
    <w:rsid w:val="00C433C0"/>
    <w:rsid w:val="00C665A2"/>
    <w:rsid w:val="00C916C7"/>
    <w:rsid w:val="00CA5BD2"/>
    <w:rsid w:val="00CC6082"/>
    <w:rsid w:val="00CD6A55"/>
    <w:rsid w:val="00CF2D6D"/>
    <w:rsid w:val="00D11FFB"/>
    <w:rsid w:val="00D26612"/>
    <w:rsid w:val="00D44F3C"/>
    <w:rsid w:val="00DA36C1"/>
    <w:rsid w:val="00DF18D8"/>
    <w:rsid w:val="00DF3561"/>
    <w:rsid w:val="00E5274D"/>
    <w:rsid w:val="00E608D3"/>
    <w:rsid w:val="00E65008"/>
    <w:rsid w:val="00E676C5"/>
    <w:rsid w:val="00EE054B"/>
    <w:rsid w:val="00EE3075"/>
    <w:rsid w:val="00EE3F35"/>
    <w:rsid w:val="00EE40A0"/>
    <w:rsid w:val="00EF3278"/>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c-bibliographic-informationvalue">
    <w:name w:val="c-bibliographic-information__value"/>
    <w:basedOn w:val="DefaultParagraphFont"/>
    <w:rsid w:val="00394D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373724051">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1356-023-29491-9" TargetMode="External"/><Relationship Id="rId13" Type="http://schemas.openxmlformats.org/officeDocument/2006/relationships/hyperlink" Target="https://link.springer.com/article/10.1007/s11356-023-29491-9" TargetMode="External"/><Relationship Id="rId18" Type="http://schemas.openxmlformats.org/officeDocument/2006/relationships/hyperlink" Target="https://link.springer.com/article/10.1007/s11356-023-29491-9"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s://link.springer.com/article/10.1007/s11356-023-29491-9" TargetMode="External"/><Relationship Id="rId12" Type="http://schemas.openxmlformats.org/officeDocument/2006/relationships/hyperlink" Target="https://link.springer.com/article/10.1007/s11356-023-29491-9" TargetMode="External"/><Relationship Id="rId17" Type="http://schemas.openxmlformats.org/officeDocument/2006/relationships/hyperlink" Target="https://link.springer.com/article/10.1007/s11356-023-29491-9" TargetMode="External"/><Relationship Id="rId2" Type="http://schemas.openxmlformats.org/officeDocument/2006/relationships/settings" Target="settings.xml"/><Relationship Id="rId16" Type="http://schemas.openxmlformats.org/officeDocument/2006/relationships/hyperlink" Target="https://link.springer.com/article/10.1007/s11356-023-29491-9" TargetMode="External"/><Relationship Id="rId20" Type="http://schemas.openxmlformats.org/officeDocument/2006/relationships/hyperlink" Target="https://link.springer.com/article/10.1007/s11356-023-29491-9" TargetMode="External"/><Relationship Id="rId1" Type="http://schemas.openxmlformats.org/officeDocument/2006/relationships/styles" Target="styles.xml"/><Relationship Id="rId6" Type="http://schemas.openxmlformats.org/officeDocument/2006/relationships/hyperlink" Target="https://link.springer.com/article/10.1007/s11356-023-29491-9" TargetMode="External"/><Relationship Id="rId11" Type="http://schemas.openxmlformats.org/officeDocument/2006/relationships/hyperlink" Target="https://link.springer.com/article/10.1007/s11356-023-29491-9" TargetMode="External"/><Relationship Id="rId5" Type="http://schemas.openxmlformats.org/officeDocument/2006/relationships/hyperlink" Target="https://link.springer.com/article/10.1007/s11356-023-29491-9" TargetMode="External"/><Relationship Id="rId15" Type="http://schemas.openxmlformats.org/officeDocument/2006/relationships/hyperlink" Target="https://link.springer.com/article/10.1007/s11356-023-29491-9" TargetMode="External"/><Relationship Id="rId10" Type="http://schemas.openxmlformats.org/officeDocument/2006/relationships/hyperlink" Target="https://link.springer.com/article/10.1007/s11356-023-29491-9" TargetMode="External"/><Relationship Id="rId19" Type="http://schemas.openxmlformats.org/officeDocument/2006/relationships/hyperlink" Target="https://link.springer.com/article/10.1007/s11356-023-29491-9" TargetMode="External"/><Relationship Id="rId4" Type="http://schemas.openxmlformats.org/officeDocument/2006/relationships/hyperlink" Target="https://link.springer.com/article/10.1007/s11356-023-29491-9" TargetMode="External"/><Relationship Id="rId9" Type="http://schemas.openxmlformats.org/officeDocument/2006/relationships/hyperlink" Target="https://link.springer.com/article/10.1007/s11356-023-29491-9" TargetMode="External"/><Relationship Id="rId14" Type="http://schemas.openxmlformats.org/officeDocument/2006/relationships/hyperlink" Target="https://link.springer.com/article/10.1007/s11356-023-29491-9"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1</Pages>
  <Words>625</Words>
  <Characters>3569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18</cp:revision>
  <dcterms:created xsi:type="dcterms:W3CDTF">2024-06-01T09:41:00Z</dcterms:created>
  <dcterms:modified xsi:type="dcterms:W3CDTF">2024-06-03T03:25:00Z</dcterms:modified>
</cp:coreProperties>
</file>