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396" w:rsidRPr="00462396" w:rsidRDefault="00462396" w:rsidP="004623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  <w:r w:rsidRPr="00462396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Lowering and Analyzing the Power Consumption of Smartphones</w:t>
      </w:r>
    </w:p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</w:p>
    <w:p w:rsidR="00286666" w:rsidRPr="0018208A" w:rsidRDefault="0018208A" w:rsidP="0018208A">
      <w:pPr>
        <w:jc w:val="both"/>
        <w:rPr>
          <w:rStyle w:val="blue-tooltip"/>
          <w:rFonts w:ascii="Times New Roman" w:hAnsi="Times New Roman" w:cs="Times New Roman"/>
          <w:color w:val="0070C0"/>
          <w:sz w:val="24"/>
          <w:szCs w:val="24"/>
        </w:rPr>
      </w:pPr>
      <w:r w:rsidRPr="00DB6386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>Author:</w:t>
      </w:r>
      <w:r w:rsidRPr="00DB6386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anchor="auth-Imtiaj-Ahmed" w:history="1"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Imtiaj</w:t>
        </w:r>
        <w:proofErr w:type="spellEnd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Ahmed</w:t>
        </w:r>
      </w:hyperlink>
      <w:r w:rsidRPr="0018208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5" w:anchor="auth-Samiun_Rahman-Sizan" w:history="1"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Samiun</w:t>
        </w:r>
        <w:proofErr w:type="spellEnd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Rahman </w:t>
        </w:r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Sizan</w:t>
        </w:r>
        <w:proofErr w:type="spellEnd"/>
      </w:hyperlink>
      <w:r w:rsidRPr="0018208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Fariha-Tabassum" w:history="1"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Fariha</w:t>
        </w:r>
        <w:proofErr w:type="spellEnd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Tabassum</w:t>
        </w:r>
        <w:proofErr w:type="spellEnd"/>
      </w:hyperlink>
      <w:r w:rsidRPr="0018208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anchor="auth-Md__Mostafijur-Rahman" w:history="1"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Mostafijur</w:t>
        </w:r>
        <w:proofErr w:type="spellEnd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Rahman</w:t>
        </w:r>
      </w:hyperlink>
      <w:r w:rsidRPr="0018208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8" w:anchor="auth-Ahmed_Wasif-Reza" w:history="1"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Ahmed </w:t>
        </w:r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Wasif</w:t>
        </w:r>
        <w:proofErr w:type="spellEnd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Reza</w:t>
        </w:r>
      </w:hyperlink>
      <w:r w:rsidRPr="0018208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anchor="auth-Mohammad_Shamsul-Arefin" w:history="1"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Mohammad </w:t>
        </w:r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Shamsul</w:t>
        </w:r>
        <w:proofErr w:type="spellEnd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Pr="0018208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Arefin</w:t>
        </w:r>
        <w:proofErr w:type="spellEnd"/>
      </w:hyperlink>
      <w:r w:rsidR="009437E0" w:rsidRPr="0018208A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056A8C" w:rsidRPr="0018208A" w:rsidRDefault="00056A8C" w:rsidP="0018208A">
      <w:pPr>
        <w:jc w:val="both"/>
        <w:rPr>
          <w:rStyle w:val="blue-tooltip"/>
          <w:rFonts w:ascii="Times New Roman" w:hAnsi="Times New Roman" w:cs="Times New Roman"/>
          <w:b/>
          <w:color w:val="0070C0"/>
          <w:sz w:val="24"/>
          <w:szCs w:val="24"/>
        </w:rPr>
      </w:pPr>
    </w:p>
    <w:p w:rsidR="00462396" w:rsidRPr="0018208A" w:rsidRDefault="00462396" w:rsidP="0018208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18208A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462396" w:rsidRPr="00462396" w:rsidRDefault="00462396" w:rsidP="001820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2396">
        <w:rPr>
          <w:rFonts w:ascii="Times New Roman" w:eastAsia="Times New Roman" w:hAnsi="Times New Roman" w:cs="Times New Roman"/>
          <w:sz w:val="24"/>
          <w:szCs w:val="24"/>
        </w:rPr>
        <w:t xml:space="preserve">In our research paper, we analyze the measurement of smartphone power of two widely used 4G and </w:t>
      </w:r>
      <w:proofErr w:type="spellStart"/>
      <w:r w:rsidRPr="00462396"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 w:rsidRPr="00462396">
        <w:rPr>
          <w:rFonts w:ascii="Times New Roman" w:eastAsia="Times New Roman" w:hAnsi="Times New Roman" w:cs="Times New Roman"/>
          <w:sz w:val="24"/>
          <w:szCs w:val="24"/>
        </w:rPr>
        <w:t xml:space="preserve"> and their usage patterns. Due to their significant tail power consumption, 4G remains in high-power phases after a transfer. These observations allow us to create a simulation of the power used by network activities bas</w:t>
      </w:r>
      <w:bookmarkStart w:id="0" w:name="_GoBack"/>
      <w:bookmarkEnd w:id="0"/>
      <w:r w:rsidRPr="00462396">
        <w:rPr>
          <w:rFonts w:ascii="Times New Roman" w:eastAsia="Times New Roman" w:hAnsi="Times New Roman" w:cs="Times New Roman"/>
          <w:sz w:val="24"/>
          <w:szCs w:val="24"/>
        </w:rPr>
        <w:t xml:space="preserve">ed on the technology. Using this technique, we want to reduce the amount of power used by popular mobile applications. To accomplish this, </w:t>
      </w:r>
      <w:proofErr w:type="spellStart"/>
      <w:r w:rsidRPr="00462396">
        <w:rPr>
          <w:rFonts w:ascii="Times New Roman" w:eastAsia="Times New Roman" w:hAnsi="Times New Roman" w:cs="Times New Roman"/>
          <w:sz w:val="24"/>
          <w:szCs w:val="24"/>
        </w:rPr>
        <w:t>TailEnder</w:t>
      </w:r>
      <w:proofErr w:type="spellEnd"/>
      <w:r w:rsidRPr="00462396">
        <w:rPr>
          <w:rFonts w:ascii="Times New Roman" w:eastAsia="Times New Roman" w:hAnsi="Times New Roman" w:cs="Times New Roman"/>
          <w:sz w:val="24"/>
          <w:szCs w:val="24"/>
        </w:rPr>
        <w:t xml:space="preserve"> is a protocol that arranges transfers to spend the least amount of power overall while yet meeting user-specified delay tolerance limits. The </w:t>
      </w:r>
      <w:proofErr w:type="spellStart"/>
      <w:r w:rsidRPr="00462396">
        <w:rPr>
          <w:rFonts w:ascii="Times New Roman" w:eastAsia="Times New Roman" w:hAnsi="Times New Roman" w:cs="Times New Roman"/>
          <w:sz w:val="24"/>
          <w:szCs w:val="24"/>
        </w:rPr>
        <w:t>TailEnder</w:t>
      </w:r>
      <w:proofErr w:type="spellEnd"/>
      <w:r w:rsidRPr="00462396">
        <w:rPr>
          <w:rFonts w:ascii="Times New Roman" w:eastAsia="Times New Roman" w:hAnsi="Times New Roman" w:cs="Times New Roman"/>
          <w:sz w:val="24"/>
          <w:szCs w:val="24"/>
        </w:rPr>
        <w:t xml:space="preserve"> technique is proven to be within the optimal range of 1.28, and no deterministic web-based solution can increase the competitive ratio. We examine the advantages of </w:t>
      </w:r>
      <w:proofErr w:type="spellStart"/>
      <w:r w:rsidRPr="00462396">
        <w:rPr>
          <w:rFonts w:ascii="Times New Roman" w:eastAsia="Times New Roman" w:hAnsi="Times New Roman" w:cs="Times New Roman"/>
          <w:sz w:val="24"/>
          <w:szCs w:val="24"/>
        </w:rPr>
        <w:t>TailEnder</w:t>
      </w:r>
      <w:proofErr w:type="spellEnd"/>
      <w:r w:rsidRPr="00462396">
        <w:rPr>
          <w:rFonts w:ascii="Times New Roman" w:eastAsia="Times New Roman" w:hAnsi="Times New Roman" w:cs="Times New Roman"/>
          <w:sz w:val="24"/>
          <w:szCs w:val="24"/>
        </w:rPr>
        <w:t xml:space="preserve"> for two applications for case studies: news feeds, email, and web searches both demonstrate a considerable decrease in power use based on actual user logs. In mobile devices, </w:t>
      </w:r>
      <w:proofErr w:type="spellStart"/>
      <w:r w:rsidRPr="00462396">
        <w:rPr>
          <w:rFonts w:ascii="Times New Roman" w:eastAsia="Times New Roman" w:hAnsi="Times New Roman" w:cs="Times New Roman"/>
          <w:sz w:val="24"/>
          <w:szCs w:val="24"/>
        </w:rPr>
        <w:t>TailEnder</w:t>
      </w:r>
      <w:proofErr w:type="spellEnd"/>
      <w:r w:rsidRPr="00462396">
        <w:rPr>
          <w:rFonts w:ascii="Times New Roman" w:eastAsia="Times New Roman" w:hAnsi="Times New Roman" w:cs="Times New Roman"/>
          <w:sz w:val="24"/>
          <w:szCs w:val="24"/>
        </w:rPr>
        <w:t xml:space="preserve"> was shown to be 60% more effective at downloading files and updates from the news feed than the default configuration, which returns search results for fewer than 50% of online inquiries.</w:t>
      </w:r>
    </w:p>
    <w:p w:rsidR="00462396" w:rsidRPr="00462396" w:rsidRDefault="00462396" w:rsidP="001820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16E0" w:rsidRPr="0018208A" w:rsidRDefault="004F276A" w:rsidP="001820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08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0816E0" w:rsidRPr="0018208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462396" w:rsidRPr="0018208A" w:rsidRDefault="00462396" w:rsidP="0018208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18208A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18208A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"https://link.springer.com/chapter/10.1007/978-3-031-50327-6_29" \t "_blank" </w:instrText>
      </w:r>
      <w:r w:rsidRPr="0018208A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18208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https://link.springer.com/chapter/10.1007/978-3-031-50327-6_29</w:t>
      </w:r>
      <w:r w:rsidRPr="0018208A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18208A" w:rsidRDefault="000816E0" w:rsidP="0018208A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08A">
        <w:rPr>
          <w:rFonts w:ascii="Times New Roman" w:hAnsi="Times New Roman" w:cs="Times New Roman"/>
          <w:b/>
          <w:sz w:val="24"/>
          <w:szCs w:val="24"/>
        </w:rPr>
        <w:t>DOI:</w:t>
      </w:r>
    </w:p>
    <w:p w:rsidR="0018208A" w:rsidRPr="0018208A" w:rsidRDefault="0018208A" w:rsidP="0018208A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8208A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https://doi.org/10.1007/978-3-031-50327-6_29</w:t>
      </w:r>
    </w:p>
    <w:p w:rsidR="000816E0" w:rsidRPr="0018208A" w:rsidRDefault="000816E0" w:rsidP="001820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3E51"/>
    <w:rsid w:val="001457A5"/>
    <w:rsid w:val="00171D6A"/>
    <w:rsid w:val="0018208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62396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1662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77D8B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A36C1"/>
    <w:rsid w:val="00DB6386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62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Heading1Char">
    <w:name w:val="Heading 1 Char"/>
    <w:basedOn w:val="DefaultParagraphFont"/>
    <w:link w:val="Heading1"/>
    <w:uiPriority w:val="9"/>
    <w:rsid w:val="004623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-bibliographic-informationvalue">
    <w:name w:val="c-bibliographic-information__value"/>
    <w:basedOn w:val="DefaultParagraphFont"/>
    <w:rsid w:val="00182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8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5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chapter/10.1007/978-3-031-50327-6_2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nk.springer.com/chapter/10.1007/978-3-031-50327-6_2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chapter/10.1007/978-3-031-50327-6_2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ink.springer.com/chapter/10.1007/978-3-031-50327-6_2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ink.springer.com/chapter/10.1007/978-3-031-50327-6_29" TargetMode="External"/><Relationship Id="rId9" Type="http://schemas.openxmlformats.org/officeDocument/2006/relationships/hyperlink" Target="https://link.springer.com/chapter/10.1007/978-3-031-50327-6_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2024-06-24T06:33:00Z</dcterms:created>
  <dcterms:modified xsi:type="dcterms:W3CDTF">2024-06-24T08:20:00Z</dcterms:modified>
</cp:coreProperties>
</file>