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42C" w:rsidRPr="0090142C" w:rsidRDefault="0090142C" w:rsidP="0090142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40"/>
          <w:szCs w:val="40"/>
        </w:rPr>
      </w:pPr>
      <w:proofErr w:type="spellStart"/>
      <w:r w:rsidRPr="0090142C">
        <w:rPr>
          <w:rFonts w:ascii="Times New Roman" w:eastAsia="Times New Roman" w:hAnsi="Times New Roman" w:cs="Times New Roman"/>
          <w:bCs/>
          <w:kern w:val="36"/>
          <w:sz w:val="40"/>
          <w:szCs w:val="40"/>
        </w:rPr>
        <w:t>Nanomedicine</w:t>
      </w:r>
      <w:proofErr w:type="spellEnd"/>
      <w:r w:rsidRPr="0090142C">
        <w:rPr>
          <w:rFonts w:ascii="Times New Roman" w:eastAsia="Times New Roman" w:hAnsi="Times New Roman" w:cs="Times New Roman"/>
          <w:bCs/>
          <w:kern w:val="36"/>
          <w:sz w:val="40"/>
          <w:szCs w:val="40"/>
        </w:rPr>
        <w:t>-based</w:t>
      </w:r>
      <w:r w:rsidR="00182CC0">
        <w:rPr>
          <w:rFonts w:ascii="Times New Roman" w:eastAsia="Times New Roman" w:hAnsi="Times New Roman" w:cs="Times New Roman"/>
          <w:bCs/>
          <w:kern w:val="36"/>
          <w:sz w:val="40"/>
          <w:szCs w:val="40"/>
        </w:rPr>
        <w:t xml:space="preserve"> Immunotherapy for Alzheimer's disease</w:t>
      </w:r>
    </w:p>
    <w:p w:rsidR="0090142C" w:rsidRDefault="0090142C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90142C" w:rsidRDefault="00056A8C" w:rsidP="0090142C">
      <w:pPr>
        <w:jc w:val="both"/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90142C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hyperlink r:id="rId4" w:history="1">
        <w:proofErr w:type="spellStart"/>
        <w:r w:rsidR="0090142C" w:rsidRPr="0090142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Mehboob</w:t>
        </w:r>
        <w:proofErr w:type="spellEnd"/>
        <w:r w:rsidR="0090142C" w:rsidRPr="0090142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90142C" w:rsidRPr="0090142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Hoque</w:t>
        </w:r>
        <w:proofErr w:type="spellEnd"/>
      </w:hyperlink>
      <w:r w:rsidR="0090142C" w:rsidRPr="0090142C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proofErr w:type="spellStart"/>
      <w:r w:rsidR="0090142C" w:rsidRPr="0090142C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="0090142C" w:rsidRPr="0090142C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"https://pubmed.ncbi.nlm.nih.gov/?term=Samanta+A&amp;cauthor_id=36435391" </w:instrText>
      </w:r>
      <w:r w:rsidR="0090142C" w:rsidRPr="0090142C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="0090142C" w:rsidRPr="0090142C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Arijit</w:t>
      </w:r>
      <w:proofErr w:type="spellEnd"/>
      <w:r w:rsidR="0090142C" w:rsidRPr="0090142C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 xml:space="preserve"> </w:t>
      </w:r>
      <w:proofErr w:type="spellStart"/>
      <w:r w:rsidR="0090142C" w:rsidRPr="0090142C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Samanta</w:t>
      </w:r>
      <w:proofErr w:type="spellEnd"/>
      <w:r w:rsidR="0090142C" w:rsidRPr="0090142C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end"/>
      </w:r>
      <w:r w:rsidR="0090142C" w:rsidRPr="0090142C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5" w:history="1">
        <w:r w:rsidR="0090142C" w:rsidRPr="0090142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Syed </w:t>
        </w:r>
        <w:proofErr w:type="spellStart"/>
        <w:r w:rsidR="0090142C" w:rsidRPr="0090142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Sahajada</w:t>
        </w:r>
        <w:proofErr w:type="spellEnd"/>
        <w:r w:rsidR="0090142C" w:rsidRPr="0090142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90142C" w:rsidRPr="0090142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Mahafujul</w:t>
        </w:r>
        <w:proofErr w:type="spellEnd"/>
        <w:r w:rsidR="0090142C" w:rsidRPr="0090142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90142C" w:rsidRPr="0090142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Alam</w:t>
        </w:r>
        <w:proofErr w:type="spellEnd"/>
      </w:hyperlink>
      <w:r w:rsidR="0090142C" w:rsidRPr="0090142C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proofErr w:type="spellStart"/>
      <w:r w:rsidR="0090142C" w:rsidRPr="0090142C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="0090142C" w:rsidRPr="0090142C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"https://pubmed.ncbi.nlm.nih.gov/?term=Zughaibi+TA&amp;cauthor_id=36435391" </w:instrText>
      </w:r>
      <w:r w:rsidR="0090142C" w:rsidRPr="0090142C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="0090142C" w:rsidRPr="0090142C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Torki</w:t>
      </w:r>
      <w:proofErr w:type="spellEnd"/>
      <w:r w:rsidR="0090142C" w:rsidRPr="0090142C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 xml:space="preserve"> A </w:t>
      </w:r>
      <w:proofErr w:type="spellStart"/>
      <w:r w:rsidR="0090142C" w:rsidRPr="0090142C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Zughaibi</w:t>
      </w:r>
      <w:proofErr w:type="spellEnd"/>
      <w:r w:rsidR="0090142C" w:rsidRPr="0090142C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end"/>
      </w:r>
      <w:r w:rsidR="0090142C" w:rsidRPr="0090142C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6" w:history="1">
        <w:r w:rsidR="0090142C" w:rsidRPr="0090142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Mohammad </w:t>
        </w:r>
        <w:proofErr w:type="spellStart"/>
        <w:r w:rsidR="0090142C" w:rsidRPr="0090142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Amjad</w:t>
        </w:r>
        <w:proofErr w:type="spellEnd"/>
        <w:r w:rsidR="0090142C" w:rsidRPr="0090142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Kamal</w:t>
        </w:r>
      </w:hyperlink>
      <w:r w:rsidR="0090142C" w:rsidRPr="0090142C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7" w:history="1">
        <w:r w:rsidR="0090142C" w:rsidRPr="0090142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Shams </w:t>
        </w:r>
        <w:proofErr w:type="spellStart"/>
        <w:r w:rsidR="0090142C" w:rsidRPr="0090142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Tabrez</w:t>
        </w:r>
        <w:proofErr w:type="spellEnd"/>
      </w:hyperlink>
      <w:r w:rsidR="009437E0" w:rsidRPr="0090142C">
        <w:rPr>
          <w:rStyle w:val="blue-tooltip"/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:rsidR="00056A8C" w:rsidRPr="0090142C" w:rsidRDefault="00056A8C" w:rsidP="0090142C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90142C" w:rsidRPr="0090142C" w:rsidRDefault="00286666" w:rsidP="0090142C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90142C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</w:p>
    <w:p w:rsidR="00286666" w:rsidRPr="0090142C" w:rsidRDefault="0090142C" w:rsidP="0090142C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90142C">
        <w:rPr>
          <w:rFonts w:ascii="Times New Roman" w:hAnsi="Times New Roman" w:cs="Times New Roman"/>
          <w:sz w:val="24"/>
          <w:szCs w:val="24"/>
        </w:rPr>
        <w:t>Alzheimer's disease (AD</w:t>
      </w:r>
      <w:bookmarkStart w:id="0" w:name="_GoBack"/>
      <w:bookmarkEnd w:id="0"/>
      <w:r w:rsidRPr="0090142C">
        <w:rPr>
          <w:rFonts w:ascii="Times New Roman" w:hAnsi="Times New Roman" w:cs="Times New Roman"/>
          <w:sz w:val="24"/>
          <w:szCs w:val="24"/>
        </w:rPr>
        <w:t xml:space="preserve">) is the most prevalent neurodegenerative disease caused by the deposition of amyloid β (Aβ) fibrils forming extracellular plaques and the development of neurofibrillary tangles (NFT) of intracellular </w:t>
      </w:r>
      <w:proofErr w:type="spellStart"/>
      <w:r w:rsidRPr="0090142C">
        <w:rPr>
          <w:rFonts w:ascii="Times New Roman" w:hAnsi="Times New Roman" w:cs="Times New Roman"/>
          <w:sz w:val="24"/>
          <w:szCs w:val="24"/>
        </w:rPr>
        <w:t>hyperphosphorylated</w:t>
      </w:r>
      <w:proofErr w:type="spellEnd"/>
      <w:r w:rsidRPr="0090142C">
        <w:rPr>
          <w:rFonts w:ascii="Times New Roman" w:hAnsi="Times New Roman" w:cs="Times New Roman"/>
          <w:sz w:val="24"/>
          <w:szCs w:val="24"/>
        </w:rPr>
        <w:t xml:space="preserve"> tau protein. Currently, the AD treatments focus on improving cognitive and behavioral symptoms and have limited success. It is imperative to develop novel treatment approaches that can control/inhibit AD progression, especially in the elderly population. Immunotherapy provides a promising and safe treatment option for AD by boosting the patient's immune system. The minimum immune surveillance in the immune-privileged brain, however, makes immunotherapy for AD a challenging endeavor. Therefore, the success of AD immunotherapy depends mainly on the strategy by which therapeutics is delivered to the brain rather than its efficacy. The blood-brain barrier (BBB) is a major obstacle to therapeutic delivery into the brain microenvironment. Various </w:t>
      </w:r>
      <w:proofErr w:type="spellStart"/>
      <w:r w:rsidRPr="0090142C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Pr="0090142C">
        <w:rPr>
          <w:rFonts w:ascii="Times New Roman" w:hAnsi="Times New Roman" w:cs="Times New Roman"/>
          <w:sz w:val="24"/>
          <w:szCs w:val="24"/>
        </w:rPr>
        <w:t xml:space="preserve">-formulations have been exploited to improve the efficacy of AD immunotherapy. In this review, the applications of different types of </w:t>
      </w:r>
      <w:proofErr w:type="spellStart"/>
      <w:r w:rsidRPr="0090142C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Pr="0090142C">
        <w:rPr>
          <w:rFonts w:ascii="Times New Roman" w:hAnsi="Times New Roman" w:cs="Times New Roman"/>
          <w:sz w:val="24"/>
          <w:szCs w:val="24"/>
        </w:rPr>
        <w:t xml:space="preserve">-formulations in augmenting AD immunotherapy have been discussed. </w:t>
      </w:r>
      <w:r w:rsidR="00C433C0" w:rsidRPr="0090142C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4F276A" w:rsidRPr="0090142C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142C" w:rsidRPr="0090142C" w:rsidRDefault="0090142C" w:rsidP="0090142C">
      <w:pPr>
        <w:jc w:val="both"/>
        <w:rPr>
          <w:rStyle w:val="Strong"/>
          <w:rFonts w:ascii="Times New Roman" w:hAnsi="Times New Roman" w:cs="Times New Roman"/>
          <w:sz w:val="24"/>
          <w:szCs w:val="24"/>
        </w:rPr>
      </w:pPr>
    </w:p>
    <w:p w:rsidR="000816E0" w:rsidRPr="0090142C" w:rsidRDefault="0090142C" w:rsidP="0090142C">
      <w:pPr>
        <w:jc w:val="both"/>
        <w:rPr>
          <w:rFonts w:ascii="Times New Roman" w:hAnsi="Times New Roman" w:cs="Times New Roman"/>
          <w:sz w:val="24"/>
          <w:szCs w:val="24"/>
        </w:rPr>
      </w:pPr>
      <w:r w:rsidRPr="0090142C">
        <w:rPr>
          <w:rStyle w:val="Strong"/>
          <w:rFonts w:ascii="Times New Roman" w:hAnsi="Times New Roman" w:cs="Times New Roman"/>
          <w:sz w:val="24"/>
          <w:szCs w:val="24"/>
        </w:rPr>
        <w:t xml:space="preserve">Keywords: </w:t>
      </w:r>
      <w:r w:rsidRPr="0090142C">
        <w:rPr>
          <w:rFonts w:ascii="Times New Roman" w:hAnsi="Times New Roman" w:cs="Times New Roman"/>
          <w:sz w:val="24"/>
          <w:szCs w:val="24"/>
        </w:rPr>
        <w:t xml:space="preserve">AD Immunotherapy; AD vaccines; Alzheimer's disease; Aβ immunotherapy; </w:t>
      </w:r>
      <w:proofErr w:type="spellStart"/>
      <w:r w:rsidRPr="0090142C">
        <w:rPr>
          <w:rFonts w:ascii="Times New Roman" w:hAnsi="Times New Roman" w:cs="Times New Roman"/>
          <w:sz w:val="24"/>
          <w:szCs w:val="24"/>
        </w:rPr>
        <w:t>Nanomedicine</w:t>
      </w:r>
      <w:proofErr w:type="spellEnd"/>
      <w:r w:rsidRPr="0090142C">
        <w:rPr>
          <w:rFonts w:ascii="Times New Roman" w:hAnsi="Times New Roman" w:cs="Times New Roman"/>
          <w:sz w:val="24"/>
          <w:szCs w:val="24"/>
        </w:rPr>
        <w:t>.</w:t>
      </w:r>
    </w:p>
    <w:p w:rsidR="000816E0" w:rsidRPr="0090142C" w:rsidRDefault="000816E0" w:rsidP="0090142C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0142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90142C" w:rsidRPr="0090142C" w:rsidRDefault="0090142C" w:rsidP="0090142C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90142C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90142C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"https://pubmed.ncbi.nlm.nih.gov/36435391/" \t "_blank" </w:instrText>
      </w:r>
      <w:r w:rsidRPr="0090142C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90142C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https://pubmed.ncbi.nlm.nih.gov/36435391/</w:t>
      </w:r>
      <w:r w:rsidRPr="0090142C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90142C" w:rsidRDefault="000816E0" w:rsidP="0090142C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142C">
        <w:rPr>
          <w:rFonts w:ascii="Times New Roman" w:hAnsi="Times New Roman" w:cs="Times New Roman"/>
          <w:b/>
          <w:sz w:val="24"/>
          <w:szCs w:val="24"/>
        </w:rPr>
        <w:t>DOI:</w:t>
      </w:r>
    </w:p>
    <w:p w:rsidR="0090142C" w:rsidRPr="0090142C" w:rsidRDefault="0090142C" w:rsidP="0090142C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8" w:tgtFrame="_blank" w:history="1">
        <w:r w:rsidRPr="0090142C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10.1016/j.neubiorev.2022.104973 </w:t>
        </w:r>
      </w:hyperlink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71D6A"/>
    <w:rsid w:val="00182CC0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429A8"/>
    <w:rsid w:val="00542D8F"/>
    <w:rsid w:val="00563D55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812C96"/>
    <w:rsid w:val="008543AA"/>
    <w:rsid w:val="008546C0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142C"/>
    <w:rsid w:val="00903341"/>
    <w:rsid w:val="009261CD"/>
    <w:rsid w:val="009437E0"/>
    <w:rsid w:val="0096681B"/>
    <w:rsid w:val="00966CCC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BF3FDC"/>
    <w:rsid w:val="00C11EB7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63D85"/>
    <w:rsid w:val="00DA36C1"/>
    <w:rsid w:val="00DE2BB8"/>
    <w:rsid w:val="00DF18D8"/>
    <w:rsid w:val="00DF3561"/>
    <w:rsid w:val="00E14578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014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Heading1Char">
    <w:name w:val="Heading 1 Char"/>
    <w:basedOn w:val="DefaultParagraphFont"/>
    <w:link w:val="Heading1"/>
    <w:uiPriority w:val="9"/>
    <w:rsid w:val="0090142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hors-list-item">
    <w:name w:val="authors-list-item"/>
    <w:basedOn w:val="DefaultParagraphFont"/>
    <w:rsid w:val="0090142C"/>
  </w:style>
  <w:style w:type="character" w:customStyle="1" w:styleId="author-sup-separator">
    <w:name w:val="author-sup-separator"/>
    <w:basedOn w:val="DefaultParagraphFont"/>
    <w:rsid w:val="0090142C"/>
  </w:style>
  <w:style w:type="character" w:customStyle="1" w:styleId="comma">
    <w:name w:val="comma"/>
    <w:basedOn w:val="DefaultParagraphFont"/>
    <w:rsid w:val="0090142C"/>
  </w:style>
  <w:style w:type="character" w:customStyle="1" w:styleId="identifier">
    <w:name w:val="identifier"/>
    <w:basedOn w:val="DefaultParagraphFont"/>
    <w:rsid w:val="0090142C"/>
  </w:style>
  <w:style w:type="character" w:styleId="Strong">
    <w:name w:val="Strong"/>
    <w:basedOn w:val="DefaultParagraphFont"/>
    <w:uiPriority w:val="22"/>
    <w:qFormat/>
    <w:rsid w:val="009014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neubiorev.2022.10497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ubmed.ncbi.nlm.nih.gov/?term=Tabrez+S&amp;cauthor_id=3643539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?term=Kamal+MA&amp;cauthor_id=36435391" TargetMode="External"/><Relationship Id="rId5" Type="http://schemas.openxmlformats.org/officeDocument/2006/relationships/hyperlink" Target="https://pubmed.ncbi.nlm.nih.gov/?term=Alam+SSM&amp;cauthor_id=3643539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ubmed.ncbi.nlm.nih.gov/?term=Hoque+M&amp;cauthor_id=3643539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2024-07-02T04:03:00Z</dcterms:created>
  <dcterms:modified xsi:type="dcterms:W3CDTF">2024-07-02T04:09:00Z</dcterms:modified>
</cp:coreProperties>
</file>