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A12ABB">
      <w:pPr>
        <w:rPr>
          <w:rStyle w:val="blue-tooltip"/>
          <w:rFonts w:ascii="Times New Roman" w:hAnsi="Times New Roman" w:cs="Times New Roman"/>
          <w:bCs/>
          <w:sz w:val="40"/>
          <w:szCs w:val="40"/>
        </w:rPr>
      </w:pPr>
      <w:proofErr w:type="spellStart"/>
      <w:r w:rsidRPr="00A12ABB">
        <w:rPr>
          <w:rStyle w:val="blue-tooltip"/>
          <w:rFonts w:ascii="Times New Roman" w:hAnsi="Times New Roman" w:cs="Times New Roman"/>
          <w:bCs/>
          <w:sz w:val="40"/>
          <w:szCs w:val="40"/>
        </w:rPr>
        <w:t>Oleuropein</w:t>
      </w:r>
      <w:proofErr w:type="spellEnd"/>
      <w:r w:rsidRPr="00A12ABB">
        <w:rPr>
          <w:rStyle w:val="blue-tooltip"/>
          <w:rFonts w:ascii="Times New Roman" w:hAnsi="Times New Roman" w:cs="Times New Roman"/>
          <w:bCs/>
          <w:sz w:val="40"/>
          <w:szCs w:val="40"/>
        </w:rPr>
        <w:t xml:space="preserve">: Chemistry, Extraction Techniques and </w:t>
      </w:r>
      <w:proofErr w:type="spellStart"/>
      <w:r w:rsidRPr="00A12ABB">
        <w:rPr>
          <w:rStyle w:val="blue-tooltip"/>
          <w:rFonts w:ascii="Times New Roman" w:hAnsi="Times New Roman" w:cs="Times New Roman"/>
          <w:bCs/>
          <w:sz w:val="40"/>
          <w:szCs w:val="40"/>
        </w:rPr>
        <w:t>Nutraceutical</w:t>
      </w:r>
      <w:proofErr w:type="spellEnd"/>
      <w:r w:rsidRPr="00A12ABB">
        <w:rPr>
          <w:rStyle w:val="blue-tooltip"/>
          <w:rFonts w:ascii="Times New Roman" w:hAnsi="Times New Roman" w:cs="Times New Roman"/>
          <w:bCs/>
          <w:sz w:val="40"/>
          <w:szCs w:val="40"/>
        </w:rPr>
        <w:t xml:space="preserve"> Perspectives-An Update</w:t>
      </w:r>
    </w:p>
    <w:p w:rsidR="00A12ABB" w:rsidRPr="004E4D5A" w:rsidRDefault="00A12ABB" w:rsidP="004E4D5A">
      <w:pPr>
        <w:jc w:val="both"/>
        <w:rPr>
          <w:rStyle w:val="blue-tooltip"/>
          <w:rFonts w:ascii="Times New Roman" w:hAnsi="Times New Roman" w:cs="Times New Roman"/>
          <w:bCs/>
          <w:sz w:val="24"/>
          <w:szCs w:val="24"/>
        </w:rPr>
      </w:pPr>
    </w:p>
    <w:p w:rsidR="00286666" w:rsidRPr="004E4D5A" w:rsidRDefault="00056A8C" w:rsidP="004E4D5A">
      <w:pPr>
        <w:jc w:val="both"/>
        <w:rPr>
          <w:rStyle w:val="blue-tooltip"/>
          <w:rFonts w:ascii="Times New Roman" w:hAnsi="Times New Roman" w:cs="Times New Roman"/>
          <w:b/>
          <w:bCs/>
          <w:sz w:val="24"/>
          <w:szCs w:val="24"/>
        </w:rPr>
      </w:pPr>
      <w:r w:rsidRPr="004E4D5A">
        <w:rPr>
          <w:rStyle w:val="blue-tooltip"/>
          <w:rFonts w:ascii="Times New Roman" w:hAnsi="Times New Roman" w:cs="Times New Roman"/>
          <w:b/>
          <w:bCs/>
          <w:sz w:val="24"/>
          <w:szCs w:val="24"/>
        </w:rPr>
        <w:t xml:space="preserve">Author: </w:t>
      </w:r>
      <w:r w:rsidR="009437E0" w:rsidRPr="004E4D5A">
        <w:rPr>
          <w:rStyle w:val="blue-tooltip"/>
          <w:rFonts w:ascii="Times New Roman" w:hAnsi="Times New Roman" w:cs="Times New Roman"/>
          <w:sz w:val="24"/>
          <w:szCs w:val="24"/>
        </w:rPr>
        <w:t xml:space="preserve"> </w:t>
      </w:r>
      <w:hyperlink r:id="rId4" w:history="1">
        <w:proofErr w:type="spellStart"/>
        <w:r w:rsidR="00A12ABB" w:rsidRPr="004E4D5A">
          <w:rPr>
            <w:rStyle w:val="Hyperlink"/>
            <w:rFonts w:ascii="Times New Roman" w:hAnsi="Times New Roman" w:cs="Times New Roman"/>
            <w:color w:val="0070C0"/>
            <w:sz w:val="24"/>
            <w:szCs w:val="24"/>
            <w:u w:val="none"/>
          </w:rPr>
          <w:t>Anees</w:t>
        </w:r>
        <w:proofErr w:type="spellEnd"/>
        <w:r w:rsidR="00A12ABB" w:rsidRPr="004E4D5A">
          <w:rPr>
            <w:rStyle w:val="Hyperlink"/>
            <w:rFonts w:ascii="Times New Roman" w:hAnsi="Times New Roman" w:cs="Times New Roman"/>
            <w:color w:val="0070C0"/>
            <w:sz w:val="24"/>
            <w:szCs w:val="24"/>
            <w:u w:val="none"/>
          </w:rPr>
          <w:t xml:space="preserve"> Ahmed Khalil</w:t>
        </w:r>
      </w:hyperlink>
      <w:r w:rsidR="00A12ABB" w:rsidRPr="004E4D5A">
        <w:rPr>
          <w:rStyle w:val="comma"/>
          <w:rFonts w:ascii="Times New Roman" w:hAnsi="Times New Roman" w:cs="Times New Roman"/>
          <w:color w:val="0070C0"/>
          <w:sz w:val="24"/>
          <w:szCs w:val="24"/>
        </w:rPr>
        <w:t>, </w:t>
      </w:r>
      <w:proofErr w:type="spellStart"/>
      <w:r w:rsidR="00A12ABB" w:rsidRPr="004E4D5A">
        <w:rPr>
          <w:rStyle w:val="authors-list-item"/>
          <w:rFonts w:ascii="Times New Roman" w:hAnsi="Times New Roman" w:cs="Times New Roman"/>
          <w:color w:val="0070C0"/>
          <w:sz w:val="24"/>
          <w:szCs w:val="24"/>
        </w:rPr>
        <w:fldChar w:fldCharType="begin"/>
      </w:r>
      <w:r w:rsidR="00A12ABB" w:rsidRPr="004E4D5A">
        <w:rPr>
          <w:rStyle w:val="authors-list-item"/>
          <w:rFonts w:ascii="Times New Roman" w:hAnsi="Times New Roman" w:cs="Times New Roman"/>
          <w:color w:val="0070C0"/>
          <w:sz w:val="24"/>
          <w:szCs w:val="24"/>
        </w:rPr>
        <w:instrText xml:space="preserve"> HYPERLINK "https://pubmed.ncbi.nlm.nih.gov/?term=Rahman+MM&amp;cauthor_id=37272499" </w:instrText>
      </w:r>
      <w:r w:rsidR="00A12ABB" w:rsidRPr="004E4D5A">
        <w:rPr>
          <w:rStyle w:val="authors-list-item"/>
          <w:rFonts w:ascii="Times New Roman" w:hAnsi="Times New Roman" w:cs="Times New Roman"/>
          <w:color w:val="0070C0"/>
          <w:sz w:val="24"/>
          <w:szCs w:val="24"/>
        </w:rPr>
        <w:fldChar w:fldCharType="separate"/>
      </w:r>
      <w:r w:rsidR="00A12ABB" w:rsidRPr="004E4D5A">
        <w:rPr>
          <w:rStyle w:val="Hyperlink"/>
          <w:rFonts w:ascii="Times New Roman" w:hAnsi="Times New Roman" w:cs="Times New Roman"/>
          <w:color w:val="0070C0"/>
          <w:sz w:val="24"/>
          <w:szCs w:val="24"/>
          <w:u w:val="none"/>
        </w:rPr>
        <w:t>Md</w:t>
      </w:r>
      <w:proofErr w:type="spellEnd"/>
      <w:r w:rsidR="00A12ABB" w:rsidRPr="004E4D5A">
        <w:rPr>
          <w:rStyle w:val="Hyperlink"/>
          <w:rFonts w:ascii="Times New Roman" w:hAnsi="Times New Roman" w:cs="Times New Roman"/>
          <w:color w:val="0070C0"/>
          <w:sz w:val="24"/>
          <w:szCs w:val="24"/>
          <w:u w:val="none"/>
        </w:rPr>
        <w:t xml:space="preserve"> </w:t>
      </w:r>
      <w:proofErr w:type="spellStart"/>
      <w:r w:rsidR="00A12ABB" w:rsidRPr="004E4D5A">
        <w:rPr>
          <w:rStyle w:val="Hyperlink"/>
          <w:rFonts w:ascii="Times New Roman" w:hAnsi="Times New Roman" w:cs="Times New Roman"/>
          <w:color w:val="0070C0"/>
          <w:sz w:val="24"/>
          <w:szCs w:val="24"/>
          <w:u w:val="none"/>
        </w:rPr>
        <w:t>Mominur</w:t>
      </w:r>
      <w:proofErr w:type="spellEnd"/>
      <w:r w:rsidR="00A12ABB" w:rsidRPr="004E4D5A">
        <w:rPr>
          <w:rStyle w:val="Hyperlink"/>
          <w:rFonts w:ascii="Times New Roman" w:hAnsi="Times New Roman" w:cs="Times New Roman"/>
          <w:color w:val="0070C0"/>
          <w:sz w:val="24"/>
          <w:szCs w:val="24"/>
          <w:u w:val="none"/>
        </w:rPr>
        <w:t xml:space="preserve"> Rahman</w:t>
      </w:r>
      <w:r w:rsidR="00A12ABB" w:rsidRPr="004E4D5A">
        <w:rPr>
          <w:rStyle w:val="authors-list-item"/>
          <w:rFonts w:ascii="Times New Roman" w:hAnsi="Times New Roman" w:cs="Times New Roman"/>
          <w:color w:val="0070C0"/>
          <w:sz w:val="24"/>
          <w:szCs w:val="24"/>
        </w:rPr>
        <w:fldChar w:fldCharType="end"/>
      </w:r>
      <w:r w:rsidR="00A12ABB" w:rsidRPr="004E4D5A">
        <w:rPr>
          <w:rStyle w:val="comma"/>
          <w:rFonts w:ascii="Times New Roman" w:hAnsi="Times New Roman" w:cs="Times New Roman"/>
          <w:color w:val="0070C0"/>
          <w:sz w:val="24"/>
          <w:szCs w:val="24"/>
        </w:rPr>
        <w:t>, </w:t>
      </w:r>
      <w:proofErr w:type="spellStart"/>
      <w:r w:rsidR="00A12ABB" w:rsidRPr="004E4D5A">
        <w:rPr>
          <w:rStyle w:val="authors-list-item"/>
          <w:rFonts w:ascii="Times New Roman" w:hAnsi="Times New Roman" w:cs="Times New Roman"/>
          <w:color w:val="0070C0"/>
          <w:sz w:val="24"/>
          <w:szCs w:val="24"/>
        </w:rPr>
        <w:fldChar w:fldCharType="begin"/>
      </w:r>
      <w:r w:rsidR="00A12ABB" w:rsidRPr="004E4D5A">
        <w:rPr>
          <w:rStyle w:val="authors-list-item"/>
          <w:rFonts w:ascii="Times New Roman" w:hAnsi="Times New Roman" w:cs="Times New Roman"/>
          <w:color w:val="0070C0"/>
          <w:sz w:val="24"/>
          <w:szCs w:val="24"/>
        </w:rPr>
        <w:instrText xml:space="preserve"> HYPERLINK "https://pubmed.ncbi.nlm.nih.gov/?term=Rauf+A&amp;cauthor_id=37272499" </w:instrText>
      </w:r>
      <w:r w:rsidR="00A12ABB" w:rsidRPr="004E4D5A">
        <w:rPr>
          <w:rStyle w:val="authors-list-item"/>
          <w:rFonts w:ascii="Times New Roman" w:hAnsi="Times New Roman" w:cs="Times New Roman"/>
          <w:color w:val="0070C0"/>
          <w:sz w:val="24"/>
          <w:szCs w:val="24"/>
        </w:rPr>
        <w:fldChar w:fldCharType="separate"/>
      </w:r>
      <w:r w:rsidR="00A12ABB" w:rsidRPr="004E4D5A">
        <w:rPr>
          <w:rStyle w:val="Hyperlink"/>
          <w:rFonts w:ascii="Times New Roman" w:hAnsi="Times New Roman" w:cs="Times New Roman"/>
          <w:color w:val="0070C0"/>
          <w:sz w:val="24"/>
          <w:szCs w:val="24"/>
          <w:u w:val="none"/>
        </w:rPr>
        <w:t>Abdur</w:t>
      </w:r>
      <w:proofErr w:type="spellEnd"/>
      <w:r w:rsidR="00A12ABB" w:rsidRPr="004E4D5A">
        <w:rPr>
          <w:rStyle w:val="Hyperlink"/>
          <w:rFonts w:ascii="Times New Roman" w:hAnsi="Times New Roman" w:cs="Times New Roman"/>
          <w:color w:val="0070C0"/>
          <w:sz w:val="24"/>
          <w:szCs w:val="24"/>
          <w:u w:val="none"/>
        </w:rPr>
        <w:t xml:space="preserve"> </w:t>
      </w:r>
      <w:proofErr w:type="spellStart"/>
      <w:r w:rsidR="00A12ABB" w:rsidRPr="004E4D5A">
        <w:rPr>
          <w:rStyle w:val="Hyperlink"/>
          <w:rFonts w:ascii="Times New Roman" w:hAnsi="Times New Roman" w:cs="Times New Roman"/>
          <w:color w:val="0070C0"/>
          <w:sz w:val="24"/>
          <w:szCs w:val="24"/>
          <w:u w:val="none"/>
        </w:rPr>
        <w:t>Rauf</w:t>
      </w:r>
      <w:proofErr w:type="spellEnd"/>
      <w:r w:rsidR="00A12ABB" w:rsidRPr="004E4D5A">
        <w:rPr>
          <w:rStyle w:val="authors-list-item"/>
          <w:rFonts w:ascii="Times New Roman" w:hAnsi="Times New Roman" w:cs="Times New Roman"/>
          <w:color w:val="0070C0"/>
          <w:sz w:val="24"/>
          <w:szCs w:val="24"/>
        </w:rPr>
        <w:fldChar w:fldCharType="end"/>
      </w:r>
      <w:r w:rsidR="00A12ABB" w:rsidRPr="004E4D5A">
        <w:rPr>
          <w:rStyle w:val="comma"/>
          <w:rFonts w:ascii="Times New Roman" w:hAnsi="Times New Roman" w:cs="Times New Roman"/>
          <w:color w:val="0070C0"/>
          <w:sz w:val="24"/>
          <w:szCs w:val="24"/>
        </w:rPr>
        <w:t>, </w:t>
      </w:r>
      <w:proofErr w:type="spellStart"/>
      <w:r w:rsidR="004E4D5A" w:rsidRPr="004E4D5A">
        <w:rPr>
          <w:rFonts w:ascii="Times New Roman" w:hAnsi="Times New Roman" w:cs="Times New Roman"/>
          <w:sz w:val="24"/>
          <w:szCs w:val="24"/>
        </w:rPr>
        <w:fldChar w:fldCharType="begin"/>
      </w:r>
      <w:r w:rsidR="004E4D5A" w:rsidRPr="004E4D5A">
        <w:rPr>
          <w:rFonts w:ascii="Times New Roman" w:hAnsi="Times New Roman" w:cs="Times New Roman"/>
          <w:sz w:val="24"/>
          <w:szCs w:val="24"/>
        </w:rPr>
        <w:instrText xml:space="preserve"> HYPERLINK "https://pubmed.ncbi.nlm.nih.gov/?term=Islam+MR&amp;cauthor_id=37272499" </w:instrText>
      </w:r>
      <w:r w:rsidR="004E4D5A" w:rsidRPr="004E4D5A">
        <w:rPr>
          <w:rFonts w:ascii="Times New Roman" w:hAnsi="Times New Roman" w:cs="Times New Roman"/>
          <w:sz w:val="24"/>
          <w:szCs w:val="24"/>
        </w:rPr>
        <w:fldChar w:fldCharType="separate"/>
      </w:r>
      <w:r w:rsidR="00A12ABB" w:rsidRPr="004E4D5A">
        <w:rPr>
          <w:rStyle w:val="Hyperlink"/>
          <w:rFonts w:ascii="Times New Roman" w:hAnsi="Times New Roman" w:cs="Times New Roman"/>
          <w:color w:val="0070C0"/>
          <w:sz w:val="24"/>
          <w:szCs w:val="24"/>
          <w:u w:val="none"/>
        </w:rPr>
        <w:t>Md</w:t>
      </w:r>
      <w:proofErr w:type="spellEnd"/>
      <w:r w:rsidR="00A12ABB" w:rsidRPr="004E4D5A">
        <w:rPr>
          <w:rStyle w:val="Hyperlink"/>
          <w:rFonts w:ascii="Times New Roman" w:hAnsi="Times New Roman" w:cs="Times New Roman"/>
          <w:color w:val="0070C0"/>
          <w:sz w:val="24"/>
          <w:szCs w:val="24"/>
          <w:u w:val="none"/>
        </w:rPr>
        <w:t xml:space="preserve"> </w:t>
      </w:r>
      <w:proofErr w:type="spellStart"/>
      <w:r w:rsidR="00A12ABB" w:rsidRPr="004E4D5A">
        <w:rPr>
          <w:rStyle w:val="Hyperlink"/>
          <w:rFonts w:ascii="Times New Roman" w:hAnsi="Times New Roman" w:cs="Times New Roman"/>
          <w:color w:val="0070C0"/>
          <w:sz w:val="24"/>
          <w:szCs w:val="24"/>
          <w:u w:val="none"/>
        </w:rPr>
        <w:t>Rezaul</w:t>
      </w:r>
      <w:proofErr w:type="spellEnd"/>
      <w:r w:rsidR="00A12ABB" w:rsidRPr="004E4D5A">
        <w:rPr>
          <w:rStyle w:val="Hyperlink"/>
          <w:rFonts w:ascii="Times New Roman" w:hAnsi="Times New Roman" w:cs="Times New Roman"/>
          <w:color w:val="0070C0"/>
          <w:sz w:val="24"/>
          <w:szCs w:val="24"/>
          <w:u w:val="none"/>
        </w:rPr>
        <w:t xml:space="preserve"> Islam</w:t>
      </w:r>
      <w:r w:rsidR="004E4D5A" w:rsidRPr="004E4D5A">
        <w:rPr>
          <w:rStyle w:val="Hyperlink"/>
          <w:rFonts w:ascii="Times New Roman" w:hAnsi="Times New Roman" w:cs="Times New Roman"/>
          <w:color w:val="0070C0"/>
          <w:sz w:val="24"/>
          <w:szCs w:val="24"/>
          <w:u w:val="none"/>
        </w:rPr>
        <w:fldChar w:fldCharType="end"/>
      </w:r>
      <w:r w:rsidR="00A12ABB" w:rsidRPr="004E4D5A">
        <w:rPr>
          <w:rStyle w:val="comma"/>
          <w:rFonts w:ascii="Times New Roman" w:hAnsi="Times New Roman" w:cs="Times New Roman"/>
          <w:color w:val="0070C0"/>
          <w:sz w:val="24"/>
          <w:szCs w:val="24"/>
        </w:rPr>
        <w:t>, </w:t>
      </w:r>
      <w:hyperlink r:id="rId5" w:history="1">
        <w:r w:rsidR="00A12ABB" w:rsidRPr="004E4D5A">
          <w:rPr>
            <w:rStyle w:val="Hyperlink"/>
            <w:rFonts w:ascii="Times New Roman" w:hAnsi="Times New Roman" w:cs="Times New Roman"/>
            <w:color w:val="0070C0"/>
            <w:sz w:val="24"/>
            <w:szCs w:val="24"/>
            <w:u w:val="none"/>
          </w:rPr>
          <w:t xml:space="preserve">Sultana </w:t>
        </w:r>
        <w:proofErr w:type="spellStart"/>
        <w:r w:rsidR="00A12ABB" w:rsidRPr="004E4D5A">
          <w:rPr>
            <w:rStyle w:val="Hyperlink"/>
            <w:rFonts w:ascii="Times New Roman" w:hAnsi="Times New Roman" w:cs="Times New Roman"/>
            <w:color w:val="0070C0"/>
            <w:sz w:val="24"/>
            <w:szCs w:val="24"/>
            <w:u w:val="none"/>
          </w:rPr>
          <w:t>Juhara</w:t>
        </w:r>
        <w:proofErr w:type="spellEnd"/>
        <w:r w:rsidR="00A12ABB" w:rsidRPr="004E4D5A">
          <w:rPr>
            <w:rStyle w:val="Hyperlink"/>
            <w:rFonts w:ascii="Times New Roman" w:hAnsi="Times New Roman" w:cs="Times New Roman"/>
            <w:color w:val="0070C0"/>
            <w:sz w:val="24"/>
            <w:szCs w:val="24"/>
            <w:u w:val="none"/>
          </w:rPr>
          <w:t xml:space="preserve"> Manna</w:t>
        </w:r>
      </w:hyperlink>
      <w:r w:rsidR="00A12ABB" w:rsidRPr="004E4D5A">
        <w:rPr>
          <w:rStyle w:val="comma"/>
          <w:rFonts w:ascii="Times New Roman" w:hAnsi="Times New Roman" w:cs="Times New Roman"/>
          <w:color w:val="0070C0"/>
          <w:sz w:val="24"/>
          <w:szCs w:val="24"/>
        </w:rPr>
        <w:t>, </w:t>
      </w:r>
      <w:proofErr w:type="spellStart"/>
      <w:r w:rsidR="00A12ABB" w:rsidRPr="004E4D5A">
        <w:rPr>
          <w:rStyle w:val="authors-list-item"/>
          <w:rFonts w:ascii="Times New Roman" w:hAnsi="Times New Roman" w:cs="Times New Roman"/>
          <w:color w:val="0070C0"/>
          <w:sz w:val="24"/>
          <w:szCs w:val="24"/>
        </w:rPr>
        <w:fldChar w:fldCharType="begin"/>
      </w:r>
      <w:r w:rsidR="00A12ABB" w:rsidRPr="004E4D5A">
        <w:rPr>
          <w:rStyle w:val="authors-list-item"/>
          <w:rFonts w:ascii="Times New Roman" w:hAnsi="Times New Roman" w:cs="Times New Roman"/>
          <w:color w:val="0070C0"/>
          <w:sz w:val="24"/>
          <w:szCs w:val="24"/>
        </w:rPr>
        <w:instrText xml:space="preserve"> HYPERLINK "https://pubmed.ncbi.nlm.nih.gov/?term=Khan+AA&amp;cauthor_id=37272499" </w:instrText>
      </w:r>
      <w:r w:rsidR="00A12ABB" w:rsidRPr="004E4D5A">
        <w:rPr>
          <w:rStyle w:val="authors-list-item"/>
          <w:rFonts w:ascii="Times New Roman" w:hAnsi="Times New Roman" w:cs="Times New Roman"/>
          <w:color w:val="0070C0"/>
          <w:sz w:val="24"/>
          <w:szCs w:val="24"/>
        </w:rPr>
        <w:fldChar w:fldCharType="separate"/>
      </w:r>
      <w:r w:rsidR="00A12ABB" w:rsidRPr="004E4D5A">
        <w:rPr>
          <w:rStyle w:val="Hyperlink"/>
          <w:rFonts w:ascii="Times New Roman" w:hAnsi="Times New Roman" w:cs="Times New Roman"/>
          <w:color w:val="0070C0"/>
          <w:sz w:val="24"/>
          <w:szCs w:val="24"/>
          <w:u w:val="none"/>
        </w:rPr>
        <w:t>Ammar</w:t>
      </w:r>
      <w:proofErr w:type="spellEnd"/>
      <w:r w:rsidR="00A12ABB" w:rsidRPr="004E4D5A">
        <w:rPr>
          <w:rStyle w:val="Hyperlink"/>
          <w:rFonts w:ascii="Times New Roman" w:hAnsi="Times New Roman" w:cs="Times New Roman"/>
          <w:color w:val="0070C0"/>
          <w:sz w:val="24"/>
          <w:szCs w:val="24"/>
          <w:u w:val="none"/>
        </w:rPr>
        <w:t xml:space="preserve"> Ahmed Khan</w:t>
      </w:r>
      <w:r w:rsidR="00A12ABB" w:rsidRPr="004E4D5A">
        <w:rPr>
          <w:rStyle w:val="authors-list-item"/>
          <w:rFonts w:ascii="Times New Roman" w:hAnsi="Times New Roman" w:cs="Times New Roman"/>
          <w:color w:val="0070C0"/>
          <w:sz w:val="24"/>
          <w:szCs w:val="24"/>
        </w:rPr>
        <w:fldChar w:fldCharType="end"/>
      </w:r>
      <w:r w:rsidR="00A12ABB" w:rsidRPr="004E4D5A">
        <w:rPr>
          <w:rStyle w:val="comma"/>
          <w:rFonts w:ascii="Times New Roman" w:hAnsi="Times New Roman" w:cs="Times New Roman"/>
          <w:color w:val="0070C0"/>
          <w:sz w:val="24"/>
          <w:szCs w:val="24"/>
        </w:rPr>
        <w:t>, </w:t>
      </w:r>
      <w:proofErr w:type="spellStart"/>
      <w:r w:rsidR="00A12ABB" w:rsidRPr="004E4D5A">
        <w:rPr>
          <w:rStyle w:val="authors-list-item"/>
          <w:rFonts w:ascii="Times New Roman" w:hAnsi="Times New Roman" w:cs="Times New Roman"/>
          <w:color w:val="0070C0"/>
          <w:sz w:val="24"/>
          <w:szCs w:val="24"/>
        </w:rPr>
        <w:fldChar w:fldCharType="begin"/>
      </w:r>
      <w:r w:rsidR="00A12ABB" w:rsidRPr="004E4D5A">
        <w:rPr>
          <w:rStyle w:val="authors-list-item"/>
          <w:rFonts w:ascii="Times New Roman" w:hAnsi="Times New Roman" w:cs="Times New Roman"/>
          <w:color w:val="0070C0"/>
          <w:sz w:val="24"/>
          <w:szCs w:val="24"/>
        </w:rPr>
        <w:instrText xml:space="preserve"> HYPERLINK "https://pubmed.ncbi.nlm.nih.gov/?term=Ullah+S&amp;cauthor_id=37272499" </w:instrText>
      </w:r>
      <w:r w:rsidR="00A12ABB" w:rsidRPr="004E4D5A">
        <w:rPr>
          <w:rStyle w:val="authors-list-item"/>
          <w:rFonts w:ascii="Times New Roman" w:hAnsi="Times New Roman" w:cs="Times New Roman"/>
          <w:color w:val="0070C0"/>
          <w:sz w:val="24"/>
          <w:szCs w:val="24"/>
        </w:rPr>
        <w:fldChar w:fldCharType="separate"/>
      </w:r>
      <w:r w:rsidR="00A12ABB" w:rsidRPr="004E4D5A">
        <w:rPr>
          <w:rStyle w:val="Hyperlink"/>
          <w:rFonts w:ascii="Times New Roman" w:hAnsi="Times New Roman" w:cs="Times New Roman"/>
          <w:color w:val="0070C0"/>
          <w:sz w:val="24"/>
          <w:szCs w:val="24"/>
          <w:u w:val="none"/>
        </w:rPr>
        <w:t>Samee</w:t>
      </w:r>
      <w:proofErr w:type="spellEnd"/>
      <w:r w:rsidR="00A12ABB" w:rsidRPr="004E4D5A">
        <w:rPr>
          <w:rStyle w:val="Hyperlink"/>
          <w:rFonts w:ascii="Times New Roman" w:hAnsi="Times New Roman" w:cs="Times New Roman"/>
          <w:color w:val="0070C0"/>
          <w:sz w:val="24"/>
          <w:szCs w:val="24"/>
          <w:u w:val="none"/>
        </w:rPr>
        <w:t xml:space="preserve"> </w:t>
      </w:r>
      <w:proofErr w:type="spellStart"/>
      <w:r w:rsidR="00A12ABB" w:rsidRPr="004E4D5A">
        <w:rPr>
          <w:rStyle w:val="Hyperlink"/>
          <w:rFonts w:ascii="Times New Roman" w:hAnsi="Times New Roman" w:cs="Times New Roman"/>
          <w:color w:val="0070C0"/>
          <w:sz w:val="24"/>
          <w:szCs w:val="24"/>
          <w:u w:val="none"/>
        </w:rPr>
        <w:t>Ullah</w:t>
      </w:r>
      <w:proofErr w:type="spellEnd"/>
      <w:r w:rsidR="00A12ABB" w:rsidRPr="004E4D5A">
        <w:rPr>
          <w:rStyle w:val="authors-list-item"/>
          <w:rFonts w:ascii="Times New Roman" w:hAnsi="Times New Roman" w:cs="Times New Roman"/>
          <w:color w:val="0070C0"/>
          <w:sz w:val="24"/>
          <w:szCs w:val="24"/>
        </w:rPr>
        <w:fldChar w:fldCharType="end"/>
      </w:r>
      <w:r w:rsidR="00A12ABB" w:rsidRPr="004E4D5A">
        <w:rPr>
          <w:rStyle w:val="comma"/>
          <w:rFonts w:ascii="Times New Roman" w:hAnsi="Times New Roman" w:cs="Times New Roman"/>
          <w:color w:val="0070C0"/>
          <w:sz w:val="24"/>
          <w:szCs w:val="24"/>
        </w:rPr>
        <w:t>, </w:t>
      </w:r>
      <w:hyperlink r:id="rId6" w:history="1">
        <w:r w:rsidR="00A12ABB" w:rsidRPr="004E4D5A">
          <w:rPr>
            <w:rStyle w:val="Hyperlink"/>
            <w:rFonts w:ascii="Times New Roman" w:hAnsi="Times New Roman" w:cs="Times New Roman"/>
            <w:color w:val="0070C0"/>
            <w:sz w:val="24"/>
            <w:szCs w:val="24"/>
            <w:u w:val="none"/>
          </w:rPr>
          <w:t xml:space="preserve">Muhammad </w:t>
        </w:r>
        <w:proofErr w:type="spellStart"/>
        <w:r w:rsidR="00A12ABB" w:rsidRPr="004E4D5A">
          <w:rPr>
            <w:rStyle w:val="Hyperlink"/>
            <w:rFonts w:ascii="Times New Roman" w:hAnsi="Times New Roman" w:cs="Times New Roman"/>
            <w:color w:val="0070C0"/>
            <w:sz w:val="24"/>
            <w:szCs w:val="24"/>
            <w:u w:val="none"/>
          </w:rPr>
          <w:t>Nadeem</w:t>
        </w:r>
        <w:proofErr w:type="spellEnd"/>
        <w:r w:rsidR="00A12ABB" w:rsidRPr="004E4D5A">
          <w:rPr>
            <w:rStyle w:val="Hyperlink"/>
            <w:rFonts w:ascii="Times New Roman" w:hAnsi="Times New Roman" w:cs="Times New Roman"/>
            <w:color w:val="0070C0"/>
            <w:sz w:val="24"/>
            <w:szCs w:val="24"/>
            <w:u w:val="none"/>
          </w:rPr>
          <w:t xml:space="preserve"> Akhtar</w:t>
        </w:r>
      </w:hyperlink>
      <w:r w:rsidR="00A12ABB" w:rsidRPr="004E4D5A">
        <w:rPr>
          <w:rStyle w:val="comma"/>
          <w:rFonts w:ascii="Times New Roman" w:hAnsi="Times New Roman" w:cs="Times New Roman"/>
          <w:color w:val="0070C0"/>
          <w:sz w:val="24"/>
          <w:szCs w:val="24"/>
        </w:rPr>
        <w:t>, </w:t>
      </w:r>
      <w:hyperlink r:id="rId7" w:history="1">
        <w:r w:rsidR="00A12ABB" w:rsidRPr="004E4D5A">
          <w:rPr>
            <w:rStyle w:val="Hyperlink"/>
            <w:rFonts w:ascii="Times New Roman" w:hAnsi="Times New Roman" w:cs="Times New Roman"/>
            <w:color w:val="0070C0"/>
            <w:sz w:val="24"/>
            <w:szCs w:val="24"/>
            <w:u w:val="none"/>
          </w:rPr>
          <w:t xml:space="preserve">Abdullah S M </w:t>
        </w:r>
        <w:proofErr w:type="spellStart"/>
        <w:r w:rsidR="00A12ABB" w:rsidRPr="004E4D5A">
          <w:rPr>
            <w:rStyle w:val="Hyperlink"/>
            <w:rFonts w:ascii="Times New Roman" w:hAnsi="Times New Roman" w:cs="Times New Roman"/>
            <w:color w:val="0070C0"/>
            <w:sz w:val="24"/>
            <w:szCs w:val="24"/>
            <w:u w:val="none"/>
          </w:rPr>
          <w:t>Aljohani</w:t>
        </w:r>
        <w:proofErr w:type="spellEnd"/>
      </w:hyperlink>
      <w:r w:rsidR="00A12ABB" w:rsidRPr="004E4D5A">
        <w:rPr>
          <w:rStyle w:val="comma"/>
          <w:rFonts w:ascii="Times New Roman" w:hAnsi="Times New Roman" w:cs="Times New Roman"/>
          <w:color w:val="0070C0"/>
          <w:sz w:val="24"/>
          <w:szCs w:val="24"/>
        </w:rPr>
        <w:t>, </w:t>
      </w:r>
      <w:proofErr w:type="spellStart"/>
      <w:r w:rsidR="00A12ABB" w:rsidRPr="004E4D5A">
        <w:rPr>
          <w:rStyle w:val="authors-list-item"/>
          <w:rFonts w:ascii="Times New Roman" w:hAnsi="Times New Roman" w:cs="Times New Roman"/>
          <w:color w:val="0070C0"/>
          <w:sz w:val="24"/>
          <w:szCs w:val="24"/>
        </w:rPr>
        <w:fldChar w:fldCharType="begin"/>
      </w:r>
      <w:r w:rsidR="00A12ABB" w:rsidRPr="004E4D5A">
        <w:rPr>
          <w:rStyle w:val="authors-list-item"/>
          <w:rFonts w:ascii="Times New Roman" w:hAnsi="Times New Roman" w:cs="Times New Roman"/>
          <w:color w:val="0070C0"/>
          <w:sz w:val="24"/>
          <w:szCs w:val="24"/>
        </w:rPr>
        <w:instrText xml:space="preserve"> HYPERLINK "https://pubmed.ncbi.nlm.nih.gov/?term=Abdulmonem+WA&amp;cauthor_id=37272499" </w:instrText>
      </w:r>
      <w:r w:rsidR="00A12ABB" w:rsidRPr="004E4D5A">
        <w:rPr>
          <w:rStyle w:val="authors-list-item"/>
          <w:rFonts w:ascii="Times New Roman" w:hAnsi="Times New Roman" w:cs="Times New Roman"/>
          <w:color w:val="0070C0"/>
          <w:sz w:val="24"/>
          <w:szCs w:val="24"/>
        </w:rPr>
        <w:fldChar w:fldCharType="separate"/>
      </w:r>
      <w:r w:rsidR="00A12ABB" w:rsidRPr="004E4D5A">
        <w:rPr>
          <w:rStyle w:val="Hyperlink"/>
          <w:rFonts w:ascii="Times New Roman" w:hAnsi="Times New Roman" w:cs="Times New Roman"/>
          <w:color w:val="0070C0"/>
          <w:sz w:val="24"/>
          <w:szCs w:val="24"/>
          <w:u w:val="none"/>
        </w:rPr>
        <w:t>Waleed</w:t>
      </w:r>
      <w:proofErr w:type="spellEnd"/>
      <w:r w:rsidR="00A12ABB" w:rsidRPr="004E4D5A">
        <w:rPr>
          <w:rStyle w:val="Hyperlink"/>
          <w:rFonts w:ascii="Times New Roman" w:hAnsi="Times New Roman" w:cs="Times New Roman"/>
          <w:color w:val="0070C0"/>
          <w:sz w:val="24"/>
          <w:szCs w:val="24"/>
          <w:u w:val="none"/>
        </w:rPr>
        <w:t xml:space="preserve"> Al </w:t>
      </w:r>
      <w:proofErr w:type="spellStart"/>
      <w:r w:rsidR="00A12ABB" w:rsidRPr="004E4D5A">
        <w:rPr>
          <w:rStyle w:val="Hyperlink"/>
          <w:rFonts w:ascii="Times New Roman" w:hAnsi="Times New Roman" w:cs="Times New Roman"/>
          <w:color w:val="0070C0"/>
          <w:sz w:val="24"/>
          <w:szCs w:val="24"/>
          <w:u w:val="none"/>
        </w:rPr>
        <w:t>Abdulmonem</w:t>
      </w:r>
      <w:proofErr w:type="spellEnd"/>
      <w:r w:rsidR="00A12ABB" w:rsidRPr="004E4D5A">
        <w:rPr>
          <w:rStyle w:val="authors-list-item"/>
          <w:rFonts w:ascii="Times New Roman" w:hAnsi="Times New Roman" w:cs="Times New Roman"/>
          <w:color w:val="0070C0"/>
          <w:sz w:val="24"/>
          <w:szCs w:val="24"/>
        </w:rPr>
        <w:fldChar w:fldCharType="end"/>
      </w:r>
      <w:r w:rsidR="00A12ABB" w:rsidRPr="004E4D5A">
        <w:rPr>
          <w:rStyle w:val="comma"/>
          <w:rFonts w:ascii="Times New Roman" w:hAnsi="Times New Roman" w:cs="Times New Roman"/>
          <w:color w:val="0070C0"/>
          <w:sz w:val="24"/>
          <w:szCs w:val="24"/>
        </w:rPr>
        <w:t>, </w:t>
      </w:r>
      <w:hyperlink r:id="rId8" w:history="1">
        <w:r w:rsidR="00A12ABB" w:rsidRPr="004E4D5A">
          <w:rPr>
            <w:rStyle w:val="Hyperlink"/>
            <w:rFonts w:ascii="Times New Roman" w:hAnsi="Times New Roman" w:cs="Times New Roman"/>
            <w:color w:val="0070C0"/>
            <w:sz w:val="24"/>
            <w:szCs w:val="24"/>
            <w:u w:val="none"/>
          </w:rPr>
          <w:t xml:space="preserve">Jesus </w:t>
        </w:r>
        <w:proofErr w:type="spellStart"/>
        <w:r w:rsidR="00A12ABB" w:rsidRPr="004E4D5A">
          <w:rPr>
            <w:rStyle w:val="Hyperlink"/>
            <w:rFonts w:ascii="Times New Roman" w:hAnsi="Times New Roman" w:cs="Times New Roman"/>
            <w:color w:val="0070C0"/>
            <w:sz w:val="24"/>
            <w:szCs w:val="24"/>
            <w:u w:val="none"/>
          </w:rPr>
          <w:t>Simal-Gandara</w:t>
        </w:r>
        <w:proofErr w:type="spellEnd"/>
      </w:hyperlink>
      <w:r w:rsidR="00A12ABB" w:rsidRPr="004E4D5A">
        <w:rPr>
          <w:rStyle w:val="author-sup-separator"/>
          <w:rFonts w:ascii="Times New Roman" w:hAnsi="Times New Roman" w:cs="Times New Roman"/>
          <w:color w:val="0070C0"/>
          <w:sz w:val="24"/>
          <w:szCs w:val="24"/>
          <w:vertAlign w:val="superscript"/>
        </w:rPr>
        <w:t> </w:t>
      </w:r>
      <w:hyperlink r:id="rId9" w:anchor="full-view-affiliation-7" w:tooltip="Department of Analytical Chemistry and Food Science, Faculty of Science, Universidade de Vigo, Nutrition and Bromatology Group, Ourense, Spain." w:history="1">
        <w:r w:rsidR="00A12ABB" w:rsidRPr="004E4D5A">
          <w:rPr>
            <w:rStyle w:val="Hyperlink"/>
            <w:rFonts w:ascii="Times New Roman" w:hAnsi="Times New Roman" w:cs="Times New Roman"/>
            <w:color w:val="0070C0"/>
            <w:sz w:val="24"/>
            <w:szCs w:val="24"/>
            <w:u w:val="none"/>
            <w:vertAlign w:val="superscript"/>
          </w:rPr>
          <w:t xml:space="preserve"> </w:t>
        </w:r>
      </w:hyperlink>
    </w:p>
    <w:p w:rsidR="00056A8C" w:rsidRPr="004E4D5A" w:rsidRDefault="00056A8C" w:rsidP="004E4D5A">
      <w:pPr>
        <w:jc w:val="both"/>
        <w:rPr>
          <w:rStyle w:val="blue-tooltip"/>
          <w:rFonts w:ascii="Times New Roman" w:hAnsi="Times New Roman" w:cs="Times New Roman"/>
          <w:b/>
          <w:sz w:val="24"/>
          <w:szCs w:val="24"/>
        </w:rPr>
      </w:pPr>
    </w:p>
    <w:p w:rsidR="00286666" w:rsidRPr="004E4D5A" w:rsidRDefault="004E4D5A" w:rsidP="004E4D5A">
      <w:pPr>
        <w:jc w:val="both"/>
        <w:rPr>
          <w:rStyle w:val="blue-tooltip"/>
          <w:rFonts w:ascii="Times New Roman" w:hAnsi="Times New Roman" w:cs="Times New Roman"/>
          <w:b/>
          <w:sz w:val="24"/>
          <w:szCs w:val="24"/>
        </w:rPr>
      </w:pPr>
      <w:r w:rsidRPr="004E4D5A">
        <w:rPr>
          <w:rStyle w:val="blue-tooltip"/>
          <w:rFonts w:ascii="Times New Roman" w:hAnsi="Times New Roman" w:cs="Times New Roman"/>
          <w:b/>
          <w:sz w:val="24"/>
          <w:szCs w:val="24"/>
        </w:rPr>
        <w:t>Abstract:</w:t>
      </w:r>
    </w:p>
    <w:p w:rsidR="004E4D5A" w:rsidRPr="004E4D5A" w:rsidRDefault="004E4D5A" w:rsidP="004E4D5A">
      <w:pPr>
        <w:jc w:val="both"/>
        <w:rPr>
          <w:rStyle w:val="blue-tooltip"/>
          <w:rFonts w:ascii="Times New Roman" w:hAnsi="Times New Roman" w:cs="Times New Roman"/>
          <w:b/>
          <w:sz w:val="24"/>
          <w:szCs w:val="24"/>
        </w:rPr>
      </w:pPr>
      <w:r w:rsidRPr="004E4D5A">
        <w:rPr>
          <w:rFonts w:ascii="Times New Roman" w:hAnsi="Times New Roman" w:cs="Times New Roman"/>
          <w:sz w:val="24"/>
          <w:szCs w:val="24"/>
        </w:rPr>
        <w:t>Olive family (</w:t>
      </w:r>
      <w:proofErr w:type="spellStart"/>
      <w:r w:rsidRPr="004E4D5A">
        <w:rPr>
          <w:rFonts w:ascii="Times New Roman" w:hAnsi="Times New Roman" w:cs="Times New Roman"/>
          <w:sz w:val="24"/>
          <w:szCs w:val="24"/>
        </w:rPr>
        <w:t>Oleaceae</w:t>
      </w:r>
      <w:proofErr w:type="spellEnd"/>
      <w:r w:rsidRPr="004E4D5A">
        <w:rPr>
          <w:rFonts w:ascii="Times New Roman" w:hAnsi="Times New Roman" w:cs="Times New Roman"/>
          <w:sz w:val="24"/>
          <w:szCs w:val="24"/>
        </w:rPr>
        <w:t xml:space="preserve">) contains several species among which </w:t>
      </w:r>
      <w:proofErr w:type="spellStart"/>
      <w:r w:rsidRPr="004E4D5A">
        <w:rPr>
          <w:rFonts w:ascii="Times New Roman" w:hAnsi="Times New Roman" w:cs="Times New Roman"/>
          <w:sz w:val="24"/>
          <w:szCs w:val="24"/>
        </w:rPr>
        <w:t>Olea</w:t>
      </w:r>
      <w:proofErr w:type="spellEnd"/>
      <w:r w:rsidRPr="004E4D5A">
        <w:rPr>
          <w:rFonts w:ascii="Times New Roman" w:hAnsi="Times New Roman" w:cs="Times New Roman"/>
          <w:sz w:val="24"/>
          <w:szCs w:val="24"/>
        </w:rPr>
        <w:t xml:space="preserve"> </w:t>
      </w:r>
      <w:proofErr w:type="spellStart"/>
      <w:r w:rsidRPr="004E4D5A">
        <w:rPr>
          <w:rFonts w:ascii="Times New Roman" w:hAnsi="Times New Roman" w:cs="Times New Roman"/>
          <w:sz w:val="24"/>
          <w:szCs w:val="24"/>
        </w:rPr>
        <w:t>europaea</w:t>
      </w:r>
      <w:proofErr w:type="spellEnd"/>
      <w:r w:rsidRPr="004E4D5A">
        <w:rPr>
          <w:rFonts w:ascii="Times New Roman" w:hAnsi="Times New Roman" w:cs="Times New Roman"/>
          <w:sz w:val="24"/>
          <w:szCs w:val="24"/>
        </w:rPr>
        <w:t xml:space="preserve"> L. is mostly used for production of olive oils. Various parts of olive tree are rich source of diverse bioactive compounds such as </w:t>
      </w:r>
      <w:proofErr w:type="spellStart"/>
      <w:r w:rsidRPr="004E4D5A">
        <w:rPr>
          <w:rFonts w:ascii="Times New Roman" w:hAnsi="Times New Roman" w:cs="Times New Roman"/>
          <w:sz w:val="24"/>
          <w:szCs w:val="24"/>
        </w:rPr>
        <w:t>Apigenin</w:t>
      </w:r>
      <w:proofErr w:type="spellEnd"/>
      <w:r w:rsidRPr="004E4D5A">
        <w:rPr>
          <w:rFonts w:ascii="Times New Roman" w:hAnsi="Times New Roman" w:cs="Times New Roman"/>
          <w:sz w:val="24"/>
          <w:szCs w:val="24"/>
        </w:rPr>
        <w:t xml:space="preserve">, </w:t>
      </w:r>
      <w:proofErr w:type="spellStart"/>
      <w:r w:rsidRPr="004E4D5A">
        <w:rPr>
          <w:rFonts w:ascii="Times New Roman" w:hAnsi="Times New Roman" w:cs="Times New Roman"/>
          <w:sz w:val="24"/>
          <w:szCs w:val="24"/>
        </w:rPr>
        <w:t>elenolic</w:t>
      </w:r>
      <w:proofErr w:type="spellEnd"/>
      <w:r w:rsidRPr="004E4D5A">
        <w:rPr>
          <w:rFonts w:ascii="Times New Roman" w:hAnsi="Times New Roman" w:cs="Times New Roman"/>
          <w:sz w:val="24"/>
          <w:szCs w:val="24"/>
        </w:rPr>
        <w:t xml:space="preserve"> acid, </w:t>
      </w:r>
      <w:proofErr w:type="spellStart"/>
      <w:r w:rsidRPr="004E4D5A">
        <w:rPr>
          <w:rFonts w:ascii="Times New Roman" w:hAnsi="Times New Roman" w:cs="Times New Roman"/>
          <w:sz w:val="24"/>
          <w:szCs w:val="24"/>
        </w:rPr>
        <w:t>Hydroxytyrosol</w:t>
      </w:r>
      <w:proofErr w:type="spellEnd"/>
      <w:r w:rsidRPr="004E4D5A">
        <w:rPr>
          <w:rFonts w:ascii="Times New Roman" w:hAnsi="Times New Roman" w:cs="Times New Roman"/>
          <w:sz w:val="24"/>
          <w:szCs w:val="24"/>
        </w:rPr>
        <w:t xml:space="preserve">, </w:t>
      </w:r>
      <w:proofErr w:type="spellStart"/>
      <w:r w:rsidRPr="004E4D5A">
        <w:rPr>
          <w:rFonts w:ascii="Times New Roman" w:hAnsi="Times New Roman" w:cs="Times New Roman"/>
          <w:sz w:val="24"/>
          <w:szCs w:val="24"/>
        </w:rPr>
        <w:t>Ligstroside</w:t>
      </w:r>
      <w:proofErr w:type="spellEnd"/>
      <w:r w:rsidRPr="004E4D5A">
        <w:rPr>
          <w:rFonts w:ascii="Times New Roman" w:hAnsi="Times New Roman" w:cs="Times New Roman"/>
          <w:sz w:val="24"/>
          <w:szCs w:val="24"/>
        </w:rPr>
        <w:t xml:space="preserve">, </w:t>
      </w:r>
      <w:proofErr w:type="spellStart"/>
      <w:r w:rsidRPr="004E4D5A">
        <w:rPr>
          <w:rFonts w:ascii="Times New Roman" w:hAnsi="Times New Roman" w:cs="Times New Roman"/>
          <w:sz w:val="24"/>
          <w:szCs w:val="24"/>
        </w:rPr>
        <w:t>Oleoside</w:t>
      </w:r>
      <w:proofErr w:type="spellEnd"/>
      <w:r w:rsidRPr="004E4D5A">
        <w:rPr>
          <w:rFonts w:ascii="Times New Roman" w:hAnsi="Times New Roman" w:cs="Times New Roman"/>
          <w:sz w:val="24"/>
          <w:szCs w:val="24"/>
        </w:rPr>
        <w:t xml:space="preserve">, </w:t>
      </w:r>
      <w:proofErr w:type="spellStart"/>
      <w:r w:rsidRPr="004E4D5A">
        <w:rPr>
          <w:rFonts w:ascii="Times New Roman" w:hAnsi="Times New Roman" w:cs="Times New Roman"/>
          <w:sz w:val="24"/>
          <w:szCs w:val="24"/>
        </w:rPr>
        <w:t>Oleuropein</w:t>
      </w:r>
      <w:proofErr w:type="spellEnd"/>
      <w:r w:rsidRPr="004E4D5A">
        <w:rPr>
          <w:rFonts w:ascii="Times New Roman" w:hAnsi="Times New Roman" w:cs="Times New Roman"/>
          <w:sz w:val="24"/>
          <w:szCs w:val="24"/>
        </w:rPr>
        <w:t xml:space="preserve">, </w:t>
      </w:r>
      <w:proofErr w:type="spellStart"/>
      <w:r w:rsidRPr="004E4D5A">
        <w:rPr>
          <w:rFonts w:ascii="Times New Roman" w:hAnsi="Times New Roman" w:cs="Times New Roman"/>
          <w:sz w:val="24"/>
          <w:szCs w:val="24"/>
        </w:rPr>
        <w:t>Oleuropein</w:t>
      </w:r>
      <w:proofErr w:type="spellEnd"/>
      <w:r w:rsidRPr="004E4D5A">
        <w:rPr>
          <w:rFonts w:ascii="Times New Roman" w:hAnsi="Times New Roman" w:cs="Times New Roman"/>
          <w:sz w:val="24"/>
          <w:szCs w:val="24"/>
        </w:rPr>
        <w:t xml:space="preserve"> </w:t>
      </w:r>
      <w:proofErr w:type="spellStart"/>
      <w:r w:rsidRPr="004E4D5A">
        <w:rPr>
          <w:rFonts w:ascii="Times New Roman" w:hAnsi="Times New Roman" w:cs="Times New Roman"/>
          <w:sz w:val="24"/>
          <w:szCs w:val="24"/>
        </w:rPr>
        <w:t>aglycone</w:t>
      </w:r>
      <w:proofErr w:type="spellEnd"/>
      <w:r w:rsidRPr="004E4D5A">
        <w:rPr>
          <w:rFonts w:ascii="Times New Roman" w:hAnsi="Times New Roman" w:cs="Times New Roman"/>
          <w:sz w:val="24"/>
          <w:szCs w:val="24"/>
        </w:rPr>
        <w:t xml:space="preserve">, </w:t>
      </w:r>
      <w:proofErr w:type="spellStart"/>
      <w:r w:rsidRPr="004E4D5A">
        <w:rPr>
          <w:rFonts w:ascii="Times New Roman" w:hAnsi="Times New Roman" w:cs="Times New Roman"/>
          <w:sz w:val="24"/>
          <w:szCs w:val="24"/>
        </w:rPr>
        <w:t>Tyrosol</w:t>
      </w:r>
      <w:proofErr w:type="spellEnd"/>
      <w:r w:rsidRPr="004E4D5A">
        <w:rPr>
          <w:rFonts w:ascii="Times New Roman" w:hAnsi="Times New Roman" w:cs="Times New Roman"/>
          <w:sz w:val="24"/>
          <w:szCs w:val="24"/>
        </w:rPr>
        <w:t xml:space="preserve">, etc. Among these, </w:t>
      </w:r>
      <w:proofErr w:type="spellStart"/>
      <w:r w:rsidRPr="004E4D5A">
        <w:rPr>
          <w:rFonts w:ascii="Times New Roman" w:hAnsi="Times New Roman" w:cs="Times New Roman"/>
          <w:sz w:val="24"/>
          <w:szCs w:val="24"/>
        </w:rPr>
        <w:t>oleuropein</w:t>
      </w:r>
      <w:proofErr w:type="spellEnd"/>
      <w:r w:rsidRPr="004E4D5A">
        <w:rPr>
          <w:rFonts w:ascii="Times New Roman" w:hAnsi="Times New Roman" w:cs="Times New Roman"/>
          <w:sz w:val="24"/>
          <w:szCs w:val="24"/>
        </w:rPr>
        <w:t xml:space="preserve">, a </w:t>
      </w:r>
      <w:proofErr w:type="spellStart"/>
      <w:r w:rsidRPr="004E4D5A">
        <w:rPr>
          <w:rFonts w:ascii="Times New Roman" w:hAnsi="Times New Roman" w:cs="Times New Roman"/>
          <w:sz w:val="24"/>
          <w:szCs w:val="24"/>
        </w:rPr>
        <w:t>secoiridoid</w:t>
      </w:r>
      <w:proofErr w:type="spellEnd"/>
      <w:r w:rsidRPr="004E4D5A">
        <w:rPr>
          <w:rFonts w:ascii="Times New Roman" w:hAnsi="Times New Roman" w:cs="Times New Roman"/>
          <w:sz w:val="24"/>
          <w:szCs w:val="24"/>
        </w:rPr>
        <w:t xml:space="preserve"> is predominantly found in olive leaves and young olive fruits of different species of </w:t>
      </w:r>
      <w:proofErr w:type="spellStart"/>
      <w:r w:rsidRPr="004E4D5A">
        <w:rPr>
          <w:rFonts w:ascii="Times New Roman" w:hAnsi="Times New Roman" w:cs="Times New Roman"/>
          <w:sz w:val="24"/>
          <w:szCs w:val="24"/>
        </w:rPr>
        <w:t>Oleaceae</w:t>
      </w:r>
      <w:proofErr w:type="spellEnd"/>
      <w:r w:rsidRPr="004E4D5A">
        <w:rPr>
          <w:rFonts w:ascii="Times New Roman" w:hAnsi="Times New Roman" w:cs="Times New Roman"/>
          <w:sz w:val="24"/>
          <w:szCs w:val="24"/>
        </w:rPr>
        <w:t xml:space="preserve"> family. Scientists have adopted numerous extraction methods (conventional &amp; latest) to increase the yield of </w:t>
      </w:r>
      <w:proofErr w:type="spellStart"/>
      <w:r w:rsidRPr="004E4D5A">
        <w:rPr>
          <w:rFonts w:ascii="Times New Roman" w:hAnsi="Times New Roman" w:cs="Times New Roman"/>
          <w:sz w:val="24"/>
          <w:szCs w:val="24"/>
        </w:rPr>
        <w:t>oleuropein</w:t>
      </w:r>
      <w:proofErr w:type="spellEnd"/>
      <w:r w:rsidRPr="004E4D5A">
        <w:rPr>
          <w:rFonts w:ascii="Times New Roman" w:hAnsi="Times New Roman" w:cs="Times New Roman"/>
          <w:sz w:val="24"/>
          <w:szCs w:val="24"/>
        </w:rPr>
        <w:t>. Among these techniq</w:t>
      </w:r>
      <w:bookmarkStart w:id="0" w:name="_GoBack"/>
      <w:bookmarkEnd w:id="0"/>
      <w:r w:rsidRPr="004E4D5A">
        <w:rPr>
          <w:rFonts w:ascii="Times New Roman" w:hAnsi="Times New Roman" w:cs="Times New Roman"/>
          <w:sz w:val="24"/>
          <w:szCs w:val="24"/>
        </w:rPr>
        <w:t xml:space="preserve">ues, maceration, </w:t>
      </w:r>
      <w:proofErr w:type="spellStart"/>
      <w:r w:rsidRPr="004E4D5A">
        <w:rPr>
          <w:rFonts w:ascii="Times New Roman" w:hAnsi="Times New Roman" w:cs="Times New Roman"/>
          <w:sz w:val="24"/>
          <w:szCs w:val="24"/>
        </w:rPr>
        <w:t>soxhlet</w:t>
      </w:r>
      <w:proofErr w:type="spellEnd"/>
      <w:r w:rsidRPr="004E4D5A">
        <w:rPr>
          <w:rFonts w:ascii="Times New Roman" w:hAnsi="Times New Roman" w:cs="Times New Roman"/>
          <w:sz w:val="24"/>
          <w:szCs w:val="24"/>
        </w:rPr>
        <w:t xml:space="preserve">, microwave-assisted, </w:t>
      </w:r>
      <w:proofErr w:type="spellStart"/>
      <w:r w:rsidRPr="004E4D5A">
        <w:rPr>
          <w:rFonts w:ascii="Times New Roman" w:hAnsi="Times New Roman" w:cs="Times New Roman"/>
          <w:sz w:val="24"/>
          <w:szCs w:val="24"/>
        </w:rPr>
        <w:t>ultrasonication</w:t>
      </w:r>
      <w:proofErr w:type="spellEnd"/>
      <w:r w:rsidRPr="004E4D5A">
        <w:rPr>
          <w:rFonts w:ascii="Times New Roman" w:hAnsi="Times New Roman" w:cs="Times New Roman"/>
          <w:sz w:val="24"/>
          <w:szCs w:val="24"/>
        </w:rPr>
        <w:t xml:space="preserve">, and supercritical fluid methods are most commonly employed for extraction of </w:t>
      </w:r>
      <w:proofErr w:type="spellStart"/>
      <w:r w:rsidRPr="004E4D5A">
        <w:rPr>
          <w:rFonts w:ascii="Times New Roman" w:hAnsi="Times New Roman" w:cs="Times New Roman"/>
          <w:sz w:val="24"/>
          <w:szCs w:val="24"/>
        </w:rPr>
        <w:t>oleuropein</w:t>
      </w:r>
      <w:proofErr w:type="spellEnd"/>
      <w:r w:rsidRPr="004E4D5A">
        <w:rPr>
          <w:rFonts w:ascii="Times New Roman" w:hAnsi="Times New Roman" w:cs="Times New Roman"/>
          <w:sz w:val="24"/>
          <w:szCs w:val="24"/>
        </w:rPr>
        <w:t xml:space="preserve">. Evidently, this review emphasizes on various in-vitro and in-vivo studies focusing on </w:t>
      </w:r>
      <w:proofErr w:type="spellStart"/>
      <w:r w:rsidRPr="004E4D5A">
        <w:rPr>
          <w:rFonts w:ascii="Times New Roman" w:hAnsi="Times New Roman" w:cs="Times New Roman"/>
          <w:sz w:val="24"/>
          <w:szCs w:val="24"/>
        </w:rPr>
        <w:t>nutraceutical</w:t>
      </w:r>
      <w:proofErr w:type="spellEnd"/>
      <w:r w:rsidRPr="004E4D5A">
        <w:rPr>
          <w:rFonts w:ascii="Times New Roman" w:hAnsi="Times New Roman" w:cs="Times New Roman"/>
          <w:sz w:val="24"/>
          <w:szCs w:val="24"/>
        </w:rPr>
        <w:t xml:space="preserve"> properties of </w:t>
      </w:r>
      <w:proofErr w:type="spellStart"/>
      <w:r w:rsidRPr="004E4D5A">
        <w:rPr>
          <w:rFonts w:ascii="Times New Roman" w:hAnsi="Times New Roman" w:cs="Times New Roman"/>
          <w:sz w:val="24"/>
          <w:szCs w:val="24"/>
        </w:rPr>
        <w:t>oleuropein</w:t>
      </w:r>
      <w:proofErr w:type="spellEnd"/>
      <w:r w:rsidRPr="004E4D5A">
        <w:rPr>
          <w:rFonts w:ascii="Times New Roman" w:hAnsi="Times New Roman" w:cs="Times New Roman"/>
          <w:sz w:val="24"/>
          <w:szCs w:val="24"/>
        </w:rPr>
        <w:t xml:space="preserve">. Available literature highlights the pharmaceutical potential of </w:t>
      </w:r>
      <w:proofErr w:type="spellStart"/>
      <w:r w:rsidRPr="004E4D5A">
        <w:rPr>
          <w:rFonts w:ascii="Times New Roman" w:hAnsi="Times New Roman" w:cs="Times New Roman"/>
          <w:sz w:val="24"/>
          <w:szCs w:val="24"/>
        </w:rPr>
        <w:t>oleuropein</w:t>
      </w:r>
      <w:proofErr w:type="spellEnd"/>
      <w:r w:rsidRPr="004E4D5A">
        <w:rPr>
          <w:rFonts w:ascii="Times New Roman" w:hAnsi="Times New Roman" w:cs="Times New Roman"/>
          <w:sz w:val="24"/>
          <w:szCs w:val="24"/>
        </w:rPr>
        <w:t xml:space="preserve"> against various diseases such as obesity, diabetes, cardiovascular complications, neurodegenerative diseases, cancer, inflammation, microbial infections, and oxidation. This review will benefit the scientific community as it narrates comprehensive literature regarding absorption, metabolism, bioavailability, extraction techniques, and </w:t>
      </w:r>
      <w:proofErr w:type="spellStart"/>
      <w:r w:rsidRPr="004E4D5A">
        <w:rPr>
          <w:rFonts w:ascii="Times New Roman" w:hAnsi="Times New Roman" w:cs="Times New Roman"/>
          <w:sz w:val="24"/>
          <w:szCs w:val="24"/>
        </w:rPr>
        <w:t>nutraceutical</w:t>
      </w:r>
      <w:proofErr w:type="spellEnd"/>
      <w:r w:rsidRPr="004E4D5A">
        <w:rPr>
          <w:rFonts w:ascii="Times New Roman" w:hAnsi="Times New Roman" w:cs="Times New Roman"/>
          <w:sz w:val="24"/>
          <w:szCs w:val="24"/>
        </w:rPr>
        <w:t xml:space="preserve"> perspectives associated with </w:t>
      </w:r>
      <w:proofErr w:type="spellStart"/>
      <w:r w:rsidRPr="004E4D5A">
        <w:rPr>
          <w:rFonts w:ascii="Times New Roman" w:hAnsi="Times New Roman" w:cs="Times New Roman"/>
          <w:sz w:val="24"/>
          <w:szCs w:val="24"/>
        </w:rPr>
        <w:t>oleuropein</w:t>
      </w:r>
      <w:proofErr w:type="spellEnd"/>
      <w:r w:rsidRPr="004E4D5A">
        <w:rPr>
          <w:rFonts w:ascii="Times New Roman" w:hAnsi="Times New Roman" w:cs="Times New Roman"/>
          <w:sz w:val="24"/>
          <w:szCs w:val="24"/>
        </w:rPr>
        <w:t>.</w:t>
      </w:r>
    </w:p>
    <w:p w:rsidR="000816E0" w:rsidRPr="004E4D5A" w:rsidRDefault="000816E0" w:rsidP="004E4D5A">
      <w:pPr>
        <w:jc w:val="both"/>
        <w:rPr>
          <w:rFonts w:ascii="Times New Roman" w:hAnsi="Times New Roman" w:cs="Times New Roman"/>
          <w:sz w:val="24"/>
          <w:szCs w:val="24"/>
        </w:rPr>
      </w:pPr>
    </w:p>
    <w:p w:rsidR="000816E0" w:rsidRPr="004E4D5A" w:rsidRDefault="000816E0" w:rsidP="004E4D5A">
      <w:pPr>
        <w:spacing w:before="150" w:after="150" w:line="240" w:lineRule="auto"/>
        <w:jc w:val="both"/>
        <w:rPr>
          <w:rFonts w:ascii="Times New Roman" w:hAnsi="Times New Roman" w:cs="Times New Roman"/>
          <w:b/>
          <w:bCs/>
          <w:sz w:val="24"/>
          <w:szCs w:val="24"/>
          <w:shd w:val="clear" w:color="auto" w:fill="FFFFFF"/>
        </w:rPr>
      </w:pPr>
      <w:r w:rsidRPr="004E4D5A">
        <w:rPr>
          <w:rFonts w:ascii="Times New Roman" w:hAnsi="Times New Roman" w:cs="Times New Roman"/>
          <w:b/>
          <w:bCs/>
          <w:sz w:val="24"/>
          <w:szCs w:val="24"/>
          <w:shd w:val="clear" w:color="auto" w:fill="FFFFFF"/>
        </w:rPr>
        <w:t>Conference / Journal Link:</w:t>
      </w:r>
    </w:p>
    <w:bookmarkStart w:id="1" w:name="cj_link"/>
    <w:p w:rsidR="004E4D5A" w:rsidRPr="004E4D5A" w:rsidRDefault="004E4D5A" w:rsidP="004E4D5A">
      <w:pPr>
        <w:spacing w:before="150" w:after="150" w:line="240" w:lineRule="auto"/>
        <w:jc w:val="both"/>
        <w:rPr>
          <w:rFonts w:ascii="Times New Roman" w:hAnsi="Times New Roman" w:cs="Times New Roman"/>
          <w:b/>
          <w:bCs/>
          <w:color w:val="0070C0"/>
          <w:sz w:val="24"/>
          <w:szCs w:val="24"/>
          <w:shd w:val="clear" w:color="auto" w:fill="FFFFFF"/>
        </w:rPr>
      </w:pPr>
      <w:r w:rsidRPr="004E4D5A">
        <w:rPr>
          <w:rFonts w:ascii="Times New Roman" w:hAnsi="Times New Roman" w:cs="Times New Roman"/>
          <w:color w:val="0070C0"/>
          <w:sz w:val="24"/>
          <w:szCs w:val="24"/>
        </w:rPr>
        <w:fldChar w:fldCharType="begin"/>
      </w:r>
      <w:r w:rsidRPr="004E4D5A">
        <w:rPr>
          <w:rFonts w:ascii="Times New Roman" w:hAnsi="Times New Roman" w:cs="Times New Roman"/>
          <w:color w:val="0070C0"/>
          <w:sz w:val="24"/>
          <w:szCs w:val="24"/>
        </w:rPr>
        <w:instrText xml:space="preserve"> HYPERLINK "https://pubmed.ncbi.nlm.nih.gov/37272499/" \l ":~:text=Scientists%20have%20adopted%20numerous%20extraction,employed%20for%20extraction%20of%20oleuropein." \t "_blank" </w:instrText>
      </w:r>
      <w:r w:rsidRPr="004E4D5A">
        <w:rPr>
          <w:rFonts w:ascii="Times New Roman" w:hAnsi="Times New Roman" w:cs="Times New Roman"/>
          <w:color w:val="0070C0"/>
          <w:sz w:val="24"/>
          <w:szCs w:val="24"/>
        </w:rPr>
        <w:fldChar w:fldCharType="separate"/>
      </w:r>
      <w:r w:rsidRPr="004E4D5A">
        <w:rPr>
          <w:rStyle w:val="Hyperlink"/>
          <w:rFonts w:ascii="Times New Roman" w:hAnsi="Times New Roman" w:cs="Times New Roman"/>
          <w:color w:val="0070C0"/>
          <w:sz w:val="24"/>
          <w:szCs w:val="24"/>
          <w:u w:val="none"/>
        </w:rPr>
        <w:t>https://pubmed.ncbi.nlm.nih.gov/37272499/#:~:text=Scientists%20have%20adopted%2</w:t>
      </w:r>
      <w:r w:rsidRPr="004E4D5A">
        <w:rPr>
          <w:rFonts w:ascii="Times New Roman" w:hAnsi="Times New Roman" w:cs="Times New Roman"/>
          <w:color w:val="0070C0"/>
          <w:sz w:val="24"/>
          <w:szCs w:val="24"/>
        </w:rPr>
        <w:fldChar w:fldCharType="end"/>
      </w:r>
      <w:bookmarkEnd w:id="1"/>
    </w:p>
    <w:p w:rsidR="000816E0" w:rsidRPr="004E4D5A" w:rsidRDefault="000816E0" w:rsidP="004E4D5A">
      <w:pPr>
        <w:spacing w:before="150"/>
        <w:jc w:val="both"/>
        <w:rPr>
          <w:rFonts w:ascii="Times New Roman" w:hAnsi="Times New Roman" w:cs="Times New Roman"/>
          <w:b/>
          <w:sz w:val="24"/>
          <w:szCs w:val="24"/>
        </w:rPr>
      </w:pPr>
      <w:r w:rsidRPr="004E4D5A">
        <w:rPr>
          <w:rFonts w:ascii="Times New Roman" w:hAnsi="Times New Roman" w:cs="Times New Roman"/>
          <w:b/>
          <w:sz w:val="24"/>
          <w:szCs w:val="24"/>
        </w:rPr>
        <w:t>DOI:</w:t>
      </w:r>
    </w:p>
    <w:p w:rsidR="004E4D5A" w:rsidRPr="004E4D5A" w:rsidRDefault="004E4D5A" w:rsidP="004E4D5A">
      <w:pPr>
        <w:spacing w:before="150"/>
        <w:jc w:val="both"/>
        <w:rPr>
          <w:rFonts w:ascii="Times New Roman" w:hAnsi="Times New Roman" w:cs="Times New Roman"/>
          <w:b/>
          <w:color w:val="0070C0"/>
          <w:sz w:val="24"/>
          <w:szCs w:val="24"/>
        </w:rPr>
      </w:pPr>
      <w:hyperlink r:id="rId10" w:history="1">
        <w:r w:rsidRPr="004E4D5A">
          <w:rPr>
            <w:rStyle w:val="Hyperlink"/>
            <w:rFonts w:ascii="Times New Roman" w:hAnsi="Times New Roman" w:cs="Times New Roman"/>
            <w:color w:val="0070C0"/>
            <w:sz w:val="24"/>
            <w:szCs w:val="24"/>
            <w:u w:val="none"/>
          </w:rPr>
          <w:t>https://doi.org/10.1080/10408398.2023.2218495</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E4D5A"/>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546C0"/>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66CCC"/>
    <w:rsid w:val="009A5C55"/>
    <w:rsid w:val="00A12ABB"/>
    <w:rsid w:val="00A6337C"/>
    <w:rsid w:val="00A675F1"/>
    <w:rsid w:val="00A70799"/>
    <w:rsid w:val="00A94B34"/>
    <w:rsid w:val="00AB508E"/>
    <w:rsid w:val="00AC4B91"/>
    <w:rsid w:val="00AC5C4F"/>
    <w:rsid w:val="00B12BAA"/>
    <w:rsid w:val="00B2123C"/>
    <w:rsid w:val="00B409D9"/>
    <w:rsid w:val="00B465FB"/>
    <w:rsid w:val="00BB2349"/>
    <w:rsid w:val="00BC2981"/>
    <w:rsid w:val="00BF3FDC"/>
    <w:rsid w:val="00C11EB7"/>
    <w:rsid w:val="00C433C0"/>
    <w:rsid w:val="00C665A2"/>
    <w:rsid w:val="00C72C91"/>
    <w:rsid w:val="00C916C7"/>
    <w:rsid w:val="00CA5BD2"/>
    <w:rsid w:val="00CC6082"/>
    <w:rsid w:val="00CD04D8"/>
    <w:rsid w:val="00CD6A55"/>
    <w:rsid w:val="00CF2D6D"/>
    <w:rsid w:val="00D11FFB"/>
    <w:rsid w:val="00D26612"/>
    <w:rsid w:val="00D63D85"/>
    <w:rsid w:val="00DA36C1"/>
    <w:rsid w:val="00DE2BB8"/>
    <w:rsid w:val="00DF18D8"/>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list-item">
    <w:name w:val="authors-list-item"/>
    <w:basedOn w:val="DefaultParagraphFont"/>
    <w:rsid w:val="00A12ABB"/>
  </w:style>
  <w:style w:type="character" w:customStyle="1" w:styleId="author-sup-separator">
    <w:name w:val="author-sup-separator"/>
    <w:basedOn w:val="DefaultParagraphFont"/>
    <w:rsid w:val="00A12ABB"/>
  </w:style>
  <w:style w:type="character" w:customStyle="1" w:styleId="comma">
    <w:name w:val="comma"/>
    <w:basedOn w:val="DefaultParagraphFont"/>
    <w:rsid w:val="00A12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Simal-Gandara+J&amp;cauthor_id=37272499" TargetMode="External"/><Relationship Id="rId3" Type="http://schemas.openxmlformats.org/officeDocument/2006/relationships/webSettings" Target="webSettings.xml"/><Relationship Id="rId7" Type="http://schemas.openxmlformats.org/officeDocument/2006/relationships/hyperlink" Target="https://pubmed.ncbi.nlm.nih.gov/?term=Aljohani+ASM&amp;cauthor_id=3727249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Akhtar+MN&amp;cauthor_id=37272499" TargetMode="External"/><Relationship Id="rId11" Type="http://schemas.openxmlformats.org/officeDocument/2006/relationships/fontTable" Target="fontTable.xml"/><Relationship Id="rId5" Type="http://schemas.openxmlformats.org/officeDocument/2006/relationships/hyperlink" Target="https://pubmed.ncbi.nlm.nih.gov/?term=Manna+SJ&amp;cauthor_id=37272499" TargetMode="External"/><Relationship Id="rId10" Type="http://schemas.openxmlformats.org/officeDocument/2006/relationships/hyperlink" Target="https://doi.org/10.1080/10408398.2023.2218495" TargetMode="External"/><Relationship Id="rId4" Type="http://schemas.openxmlformats.org/officeDocument/2006/relationships/hyperlink" Target="https://pubmed.ncbi.nlm.nih.gov/?term=Khalil+AA&amp;cauthor_id=37272499" TargetMode="External"/><Relationship Id="rId9" Type="http://schemas.openxmlformats.org/officeDocument/2006/relationships/hyperlink" Target="https://pubmed.ncbi.nlm.nih.gov/372724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2024-07-06T09:49:00Z</dcterms:created>
  <dcterms:modified xsi:type="dcterms:W3CDTF">2024-07-08T04:06:00Z</dcterms:modified>
</cp:coreProperties>
</file>