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2C7B50" w:rsidRDefault="002C7B50">
      <w:pPr>
        <w:rPr>
          <w:rStyle w:val="blue-tooltip"/>
          <w:rFonts w:ascii="Times New Roman" w:hAnsi="Times New Roman" w:cs="Times New Roman"/>
          <w:bCs/>
          <w:sz w:val="40"/>
          <w:szCs w:val="40"/>
        </w:rPr>
      </w:pPr>
      <w:r w:rsidRPr="002C7B50">
        <w:rPr>
          <w:rStyle w:val="blue-tooltip"/>
          <w:rFonts w:ascii="Times New Roman" w:hAnsi="Times New Roman" w:cs="Times New Roman"/>
          <w:bCs/>
          <w:sz w:val="40"/>
          <w:szCs w:val="40"/>
        </w:rPr>
        <w:t xml:space="preserve">Performance Evaluation of High-Performance Self-Compacting Concrete with Waste Glass Aggregate and </w:t>
      </w:r>
      <w:proofErr w:type="spellStart"/>
      <w:r w:rsidRPr="002C7B50">
        <w:rPr>
          <w:rStyle w:val="blue-tooltip"/>
          <w:rFonts w:ascii="Times New Roman" w:hAnsi="Times New Roman" w:cs="Times New Roman"/>
          <w:bCs/>
          <w:sz w:val="40"/>
          <w:szCs w:val="40"/>
        </w:rPr>
        <w:t>Metakaolin</w:t>
      </w:r>
      <w:proofErr w:type="spellEnd"/>
    </w:p>
    <w:p w:rsidR="002C7B50" w:rsidRDefault="002C7B50">
      <w:pPr>
        <w:rPr>
          <w:rStyle w:val="blue-tooltip"/>
          <w:rFonts w:asciiTheme="majorHAnsi" w:hAnsiTheme="majorHAnsi" w:cstheme="majorHAnsi"/>
          <w:b/>
          <w:bCs/>
          <w:sz w:val="24"/>
          <w:szCs w:val="24"/>
        </w:rPr>
      </w:pPr>
    </w:p>
    <w:p w:rsidR="00286666" w:rsidRPr="001933DB" w:rsidRDefault="00056A8C" w:rsidP="001933DB">
      <w:pPr>
        <w:jc w:val="both"/>
        <w:rPr>
          <w:rStyle w:val="blue-tooltip"/>
          <w:rFonts w:ascii="Times New Roman" w:hAnsi="Times New Roman" w:cs="Times New Roman"/>
          <w:b/>
          <w:bCs/>
          <w:color w:val="0070C0"/>
          <w:sz w:val="24"/>
          <w:szCs w:val="24"/>
        </w:rPr>
      </w:pPr>
      <w:r w:rsidRPr="001933DB">
        <w:rPr>
          <w:rStyle w:val="blue-tooltip"/>
          <w:rFonts w:ascii="Times New Roman" w:hAnsi="Times New Roman" w:cs="Times New Roman"/>
          <w:b/>
          <w:bCs/>
          <w:sz w:val="24"/>
          <w:szCs w:val="24"/>
        </w:rPr>
        <w:t xml:space="preserve">Author: </w:t>
      </w:r>
      <w:r w:rsidR="009437E0" w:rsidRPr="001933DB">
        <w:rPr>
          <w:rStyle w:val="blue-tooltip"/>
          <w:rFonts w:ascii="Times New Roman" w:hAnsi="Times New Roman" w:cs="Times New Roman"/>
          <w:sz w:val="24"/>
          <w:szCs w:val="24"/>
        </w:rPr>
        <w:t xml:space="preserve"> </w:t>
      </w:r>
      <w:r w:rsidR="002C7B50" w:rsidRPr="001933DB">
        <w:rPr>
          <w:rStyle w:val="given-name"/>
          <w:rFonts w:ascii="Times New Roman" w:hAnsi="Times New Roman" w:cs="Times New Roman"/>
          <w:color w:val="0070C0"/>
          <w:sz w:val="24"/>
          <w:szCs w:val="24"/>
        </w:rPr>
        <w:t xml:space="preserve">Md. </w:t>
      </w:r>
      <w:proofErr w:type="spellStart"/>
      <w:r w:rsidR="002C7B50" w:rsidRPr="001933DB">
        <w:rPr>
          <w:rStyle w:val="given-name"/>
          <w:rFonts w:ascii="Times New Roman" w:hAnsi="Times New Roman" w:cs="Times New Roman"/>
          <w:color w:val="0070C0"/>
          <w:sz w:val="24"/>
          <w:szCs w:val="24"/>
        </w:rPr>
        <w:t>Habibur</w:t>
      </w:r>
      <w:proofErr w:type="spellEnd"/>
      <w:r w:rsidR="002C7B50" w:rsidRPr="001933DB">
        <w:rPr>
          <w:rStyle w:val="react-xocs-alternative-link"/>
          <w:rFonts w:ascii="Times New Roman" w:hAnsi="Times New Roman" w:cs="Times New Roman"/>
          <w:color w:val="0070C0"/>
          <w:sz w:val="24"/>
          <w:szCs w:val="24"/>
        </w:rPr>
        <w:t xml:space="preserve"> </w:t>
      </w:r>
      <w:r w:rsidR="002C7B50" w:rsidRPr="001933DB">
        <w:rPr>
          <w:rStyle w:val="text"/>
          <w:rFonts w:ascii="Times New Roman" w:hAnsi="Times New Roman" w:cs="Times New Roman"/>
          <w:color w:val="0070C0"/>
          <w:sz w:val="24"/>
          <w:szCs w:val="24"/>
        </w:rPr>
        <w:t xml:space="preserve">Rahman </w:t>
      </w:r>
      <w:proofErr w:type="spellStart"/>
      <w:r w:rsidR="002C7B50" w:rsidRPr="001933DB">
        <w:rPr>
          <w:rStyle w:val="text"/>
          <w:rFonts w:ascii="Times New Roman" w:hAnsi="Times New Roman" w:cs="Times New Roman"/>
          <w:color w:val="0070C0"/>
          <w:sz w:val="24"/>
          <w:szCs w:val="24"/>
        </w:rPr>
        <w:t>Sobuz</w:t>
      </w:r>
      <w:proofErr w:type="spellEnd"/>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Md</w:t>
      </w:r>
      <w:proofErr w:type="spellEnd"/>
      <w:r w:rsidR="002C7B50" w:rsidRPr="001933DB">
        <w:rPr>
          <w:rStyle w:val="given-name"/>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Montaseer</w:t>
      </w:r>
      <w:proofErr w:type="spellEnd"/>
      <w:r w:rsidR="002C7B50" w:rsidRPr="001933DB">
        <w:rPr>
          <w:rStyle w:val="react-xocs-alternative-link"/>
          <w:rFonts w:ascii="Times New Roman" w:hAnsi="Times New Roman" w:cs="Times New Roman"/>
          <w:color w:val="0070C0"/>
          <w:sz w:val="24"/>
          <w:szCs w:val="24"/>
        </w:rPr>
        <w:t xml:space="preserve"> </w:t>
      </w:r>
      <w:proofErr w:type="spellStart"/>
      <w:r w:rsidR="002C7B50" w:rsidRPr="001933DB">
        <w:rPr>
          <w:rStyle w:val="text"/>
          <w:rFonts w:ascii="Times New Roman" w:hAnsi="Times New Roman" w:cs="Times New Roman"/>
          <w:color w:val="0070C0"/>
          <w:sz w:val="24"/>
          <w:szCs w:val="24"/>
        </w:rPr>
        <w:t>Meraz</w:t>
      </w:r>
      <w:proofErr w:type="spellEnd"/>
      <w:r w:rsidR="002C7B50" w:rsidRPr="001933DB">
        <w:rPr>
          <w:rFonts w:ascii="Times New Roman" w:hAnsi="Times New Roman" w:cs="Times New Roman"/>
          <w:color w:val="0070C0"/>
          <w:sz w:val="24"/>
          <w:szCs w:val="24"/>
        </w:rPr>
        <w:t xml:space="preserve">, </w:t>
      </w:r>
      <w:r w:rsidR="002C7B50" w:rsidRPr="001933DB">
        <w:rPr>
          <w:rStyle w:val="given-name"/>
          <w:rFonts w:ascii="Times New Roman" w:hAnsi="Times New Roman" w:cs="Times New Roman"/>
          <w:color w:val="0070C0"/>
          <w:sz w:val="24"/>
          <w:szCs w:val="24"/>
        </w:rPr>
        <w:t>Md. Abu</w:t>
      </w:r>
      <w:r w:rsidR="002C7B50" w:rsidRPr="001933DB">
        <w:rPr>
          <w:rStyle w:val="react-xocs-alternative-link"/>
          <w:rFonts w:ascii="Times New Roman" w:hAnsi="Times New Roman" w:cs="Times New Roman"/>
          <w:color w:val="0070C0"/>
          <w:sz w:val="24"/>
          <w:szCs w:val="24"/>
        </w:rPr>
        <w:t xml:space="preserve"> </w:t>
      </w:r>
      <w:proofErr w:type="spellStart"/>
      <w:r w:rsidR="002C7B50" w:rsidRPr="001933DB">
        <w:rPr>
          <w:rStyle w:val="text"/>
          <w:rFonts w:ascii="Times New Roman" w:hAnsi="Times New Roman" w:cs="Times New Roman"/>
          <w:color w:val="0070C0"/>
          <w:sz w:val="24"/>
          <w:szCs w:val="24"/>
        </w:rPr>
        <w:t>Safayet</w:t>
      </w:r>
      <w:proofErr w:type="spellEnd"/>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Nusrat</w:t>
      </w:r>
      <w:proofErr w:type="spellEnd"/>
      <w:r w:rsidR="002C7B50" w:rsidRPr="001933DB">
        <w:rPr>
          <w:rStyle w:val="given-name"/>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Jahan</w:t>
      </w:r>
      <w:proofErr w:type="spellEnd"/>
      <w:r w:rsidR="002C7B50" w:rsidRPr="001933DB">
        <w:rPr>
          <w:rStyle w:val="react-xocs-alternative-link"/>
          <w:rFonts w:ascii="Times New Roman" w:hAnsi="Times New Roman" w:cs="Times New Roman"/>
          <w:color w:val="0070C0"/>
          <w:sz w:val="24"/>
          <w:szCs w:val="24"/>
        </w:rPr>
        <w:t xml:space="preserve"> </w:t>
      </w:r>
      <w:proofErr w:type="spellStart"/>
      <w:r w:rsidR="002C7B50" w:rsidRPr="001933DB">
        <w:rPr>
          <w:rStyle w:val="text"/>
          <w:rFonts w:ascii="Times New Roman" w:hAnsi="Times New Roman" w:cs="Times New Roman"/>
          <w:color w:val="0070C0"/>
          <w:sz w:val="24"/>
          <w:szCs w:val="24"/>
        </w:rPr>
        <w:t>Mim</w:t>
      </w:r>
      <w:proofErr w:type="spellEnd"/>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Md</w:t>
      </w:r>
      <w:proofErr w:type="spellEnd"/>
      <w:r w:rsidR="002C7B50" w:rsidRPr="001933DB">
        <w:rPr>
          <w:rStyle w:val="given-name"/>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Tanjid</w:t>
      </w:r>
      <w:proofErr w:type="spellEnd"/>
      <w:r w:rsidR="002C7B50" w:rsidRPr="001933DB">
        <w:rPr>
          <w:rStyle w:val="react-xocs-alternative-link"/>
          <w:rFonts w:ascii="Times New Roman" w:hAnsi="Times New Roman" w:cs="Times New Roman"/>
          <w:color w:val="0070C0"/>
          <w:sz w:val="24"/>
          <w:szCs w:val="24"/>
        </w:rPr>
        <w:t xml:space="preserve"> </w:t>
      </w:r>
      <w:proofErr w:type="spellStart"/>
      <w:r w:rsidR="002C7B50" w:rsidRPr="001933DB">
        <w:rPr>
          <w:rStyle w:val="text"/>
          <w:rFonts w:ascii="Times New Roman" w:hAnsi="Times New Roman" w:cs="Times New Roman"/>
          <w:color w:val="0070C0"/>
          <w:sz w:val="24"/>
          <w:szCs w:val="24"/>
        </w:rPr>
        <w:t>Mehedi</w:t>
      </w:r>
      <w:proofErr w:type="spellEnd"/>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Ehsan</w:t>
      </w:r>
      <w:proofErr w:type="spellEnd"/>
      <w:r w:rsidR="002C7B50" w:rsidRPr="001933DB">
        <w:rPr>
          <w:rStyle w:val="react-xocs-alternative-link"/>
          <w:rFonts w:ascii="Times New Roman" w:hAnsi="Times New Roman" w:cs="Times New Roman"/>
          <w:color w:val="0070C0"/>
          <w:sz w:val="24"/>
          <w:szCs w:val="24"/>
        </w:rPr>
        <w:t xml:space="preserve"> </w:t>
      </w:r>
      <w:proofErr w:type="spellStart"/>
      <w:r w:rsidR="002C7B50" w:rsidRPr="001933DB">
        <w:rPr>
          <w:rStyle w:val="text"/>
          <w:rFonts w:ascii="Times New Roman" w:hAnsi="Times New Roman" w:cs="Times New Roman"/>
          <w:color w:val="0070C0"/>
          <w:sz w:val="24"/>
          <w:szCs w:val="24"/>
        </w:rPr>
        <w:t>Noroozinejad</w:t>
      </w:r>
      <w:proofErr w:type="spellEnd"/>
      <w:r w:rsidR="002C7B50" w:rsidRPr="001933DB">
        <w:rPr>
          <w:rStyle w:val="text"/>
          <w:rFonts w:ascii="Times New Roman" w:hAnsi="Times New Roman" w:cs="Times New Roman"/>
          <w:color w:val="0070C0"/>
          <w:sz w:val="24"/>
          <w:szCs w:val="24"/>
        </w:rPr>
        <w:t xml:space="preserve"> </w:t>
      </w:r>
      <w:proofErr w:type="spellStart"/>
      <w:r w:rsidR="002C7B50" w:rsidRPr="001933DB">
        <w:rPr>
          <w:rStyle w:val="text"/>
          <w:rFonts w:ascii="Times New Roman" w:hAnsi="Times New Roman" w:cs="Times New Roman"/>
          <w:color w:val="0070C0"/>
          <w:sz w:val="24"/>
          <w:szCs w:val="24"/>
        </w:rPr>
        <w:t>Farsangi</w:t>
      </w:r>
      <w:proofErr w:type="spellEnd"/>
      <w:r w:rsidR="002C7B50" w:rsidRPr="001933DB">
        <w:rPr>
          <w:rFonts w:ascii="Times New Roman" w:hAnsi="Times New Roman" w:cs="Times New Roman"/>
          <w:color w:val="0070C0"/>
          <w:sz w:val="24"/>
          <w:szCs w:val="24"/>
        </w:rPr>
        <w:t xml:space="preserve">, </w:t>
      </w:r>
      <w:r w:rsidR="002C7B50" w:rsidRPr="001933DB">
        <w:rPr>
          <w:rStyle w:val="given-name"/>
          <w:rFonts w:ascii="Times New Roman" w:hAnsi="Times New Roman" w:cs="Times New Roman"/>
          <w:color w:val="0070C0"/>
          <w:sz w:val="24"/>
          <w:szCs w:val="24"/>
        </w:rPr>
        <w:t>Rajesh Kumar</w:t>
      </w:r>
      <w:r w:rsidR="002C7B50" w:rsidRPr="001933DB">
        <w:rPr>
          <w:rStyle w:val="react-xocs-alternative-link"/>
          <w:rFonts w:ascii="Times New Roman" w:hAnsi="Times New Roman" w:cs="Times New Roman"/>
          <w:color w:val="0070C0"/>
          <w:sz w:val="24"/>
          <w:szCs w:val="24"/>
        </w:rPr>
        <w:t xml:space="preserve"> </w:t>
      </w:r>
      <w:r w:rsidR="002C7B50" w:rsidRPr="001933DB">
        <w:rPr>
          <w:rStyle w:val="text"/>
          <w:rFonts w:ascii="Times New Roman" w:hAnsi="Times New Roman" w:cs="Times New Roman"/>
          <w:color w:val="0070C0"/>
          <w:sz w:val="24"/>
          <w:szCs w:val="24"/>
        </w:rPr>
        <w:t>Shrestha</w:t>
      </w:r>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Sk</w:t>
      </w:r>
      <w:proofErr w:type="spellEnd"/>
      <w:r w:rsidR="002C7B50" w:rsidRPr="001933DB">
        <w:rPr>
          <w:rStyle w:val="given-name"/>
          <w:rFonts w:ascii="Times New Roman" w:hAnsi="Times New Roman" w:cs="Times New Roman"/>
          <w:color w:val="0070C0"/>
          <w:sz w:val="24"/>
          <w:szCs w:val="24"/>
        </w:rPr>
        <w:t xml:space="preserve"> Abdul</w:t>
      </w:r>
      <w:r w:rsidR="002C7B50" w:rsidRPr="001933DB">
        <w:rPr>
          <w:rStyle w:val="react-xocs-alternative-link"/>
          <w:rFonts w:ascii="Times New Roman" w:hAnsi="Times New Roman" w:cs="Times New Roman"/>
          <w:color w:val="0070C0"/>
          <w:sz w:val="24"/>
          <w:szCs w:val="24"/>
        </w:rPr>
        <w:t xml:space="preserve"> </w:t>
      </w:r>
      <w:r w:rsidR="002C7B50" w:rsidRPr="001933DB">
        <w:rPr>
          <w:rStyle w:val="text"/>
          <w:rFonts w:ascii="Times New Roman" w:hAnsi="Times New Roman" w:cs="Times New Roman"/>
          <w:color w:val="0070C0"/>
          <w:sz w:val="24"/>
          <w:szCs w:val="24"/>
        </w:rPr>
        <w:t xml:space="preserve">Kader </w:t>
      </w:r>
      <w:proofErr w:type="spellStart"/>
      <w:r w:rsidR="002C7B50" w:rsidRPr="001933DB">
        <w:rPr>
          <w:rStyle w:val="text"/>
          <w:rFonts w:ascii="Times New Roman" w:hAnsi="Times New Roman" w:cs="Times New Roman"/>
          <w:color w:val="0070C0"/>
          <w:sz w:val="24"/>
          <w:szCs w:val="24"/>
        </w:rPr>
        <w:t>Arafin</w:t>
      </w:r>
      <w:proofErr w:type="spellEnd"/>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Tayyaba</w:t>
      </w:r>
      <w:proofErr w:type="spellEnd"/>
      <w:r w:rsidR="002C7B50" w:rsidRPr="001933DB">
        <w:rPr>
          <w:rStyle w:val="react-xocs-alternative-link"/>
          <w:rFonts w:ascii="Times New Roman" w:hAnsi="Times New Roman" w:cs="Times New Roman"/>
          <w:color w:val="0070C0"/>
          <w:sz w:val="24"/>
          <w:szCs w:val="24"/>
        </w:rPr>
        <w:t xml:space="preserve"> </w:t>
      </w:r>
      <w:proofErr w:type="spellStart"/>
      <w:r w:rsidR="002C7B50" w:rsidRPr="001933DB">
        <w:rPr>
          <w:rStyle w:val="text"/>
          <w:rFonts w:ascii="Times New Roman" w:hAnsi="Times New Roman" w:cs="Times New Roman"/>
          <w:color w:val="0070C0"/>
          <w:sz w:val="24"/>
          <w:szCs w:val="24"/>
        </w:rPr>
        <w:t>Bibi</w:t>
      </w:r>
      <w:proofErr w:type="spellEnd"/>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Md</w:t>
      </w:r>
      <w:proofErr w:type="spellEnd"/>
      <w:r w:rsidR="002C7B50" w:rsidRPr="001933DB">
        <w:rPr>
          <w:rStyle w:val="given-name"/>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Shakhaoat</w:t>
      </w:r>
      <w:proofErr w:type="spellEnd"/>
      <w:r w:rsidR="002C7B50" w:rsidRPr="001933DB">
        <w:rPr>
          <w:rStyle w:val="react-xocs-alternative-link"/>
          <w:rFonts w:ascii="Times New Roman" w:hAnsi="Times New Roman" w:cs="Times New Roman"/>
          <w:color w:val="0070C0"/>
          <w:sz w:val="24"/>
          <w:szCs w:val="24"/>
        </w:rPr>
        <w:t xml:space="preserve"> </w:t>
      </w:r>
      <w:proofErr w:type="spellStart"/>
      <w:r w:rsidR="002C7B50" w:rsidRPr="001933DB">
        <w:rPr>
          <w:rStyle w:val="text"/>
          <w:rFonts w:ascii="Times New Roman" w:hAnsi="Times New Roman" w:cs="Times New Roman"/>
          <w:color w:val="0070C0"/>
          <w:sz w:val="24"/>
          <w:szCs w:val="24"/>
        </w:rPr>
        <w:t>Hussain</w:t>
      </w:r>
      <w:proofErr w:type="spellEnd"/>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Badhon</w:t>
      </w:r>
      <w:proofErr w:type="spellEnd"/>
      <w:r w:rsidR="002C7B50" w:rsidRPr="001933DB">
        <w:rPr>
          <w:rStyle w:val="react-xocs-alternative-link"/>
          <w:rFonts w:ascii="Times New Roman" w:hAnsi="Times New Roman" w:cs="Times New Roman"/>
          <w:color w:val="0070C0"/>
          <w:sz w:val="24"/>
          <w:szCs w:val="24"/>
        </w:rPr>
        <w:t xml:space="preserve"> </w:t>
      </w:r>
      <w:r w:rsidR="002C7B50" w:rsidRPr="001933DB">
        <w:rPr>
          <w:rStyle w:val="text"/>
          <w:rFonts w:ascii="Times New Roman" w:hAnsi="Times New Roman" w:cs="Times New Roman"/>
          <w:color w:val="0070C0"/>
          <w:sz w:val="24"/>
          <w:szCs w:val="24"/>
        </w:rPr>
        <w:t>Bhattacharya</w:t>
      </w:r>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Md</w:t>
      </w:r>
      <w:proofErr w:type="spellEnd"/>
      <w:r w:rsidR="002C7B50" w:rsidRPr="001933DB">
        <w:rPr>
          <w:rStyle w:val="given-name"/>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Reduan</w:t>
      </w:r>
      <w:proofErr w:type="spellEnd"/>
      <w:r w:rsidR="002C7B50" w:rsidRPr="001933DB">
        <w:rPr>
          <w:rStyle w:val="react-xocs-alternative-link"/>
          <w:rFonts w:ascii="Times New Roman" w:hAnsi="Times New Roman" w:cs="Times New Roman"/>
          <w:color w:val="0070C0"/>
          <w:sz w:val="24"/>
          <w:szCs w:val="24"/>
        </w:rPr>
        <w:t xml:space="preserve"> </w:t>
      </w:r>
      <w:proofErr w:type="spellStart"/>
      <w:r w:rsidR="002C7B50" w:rsidRPr="001933DB">
        <w:rPr>
          <w:rStyle w:val="text"/>
          <w:rFonts w:ascii="Times New Roman" w:hAnsi="Times New Roman" w:cs="Times New Roman"/>
          <w:color w:val="0070C0"/>
          <w:sz w:val="24"/>
          <w:szCs w:val="24"/>
        </w:rPr>
        <w:t>Aftab</w:t>
      </w:r>
      <w:proofErr w:type="spellEnd"/>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Sujon</w:t>
      </w:r>
      <w:proofErr w:type="spellEnd"/>
      <w:r w:rsidR="002C7B50" w:rsidRPr="001933DB">
        <w:rPr>
          <w:rStyle w:val="given-name"/>
          <w:rFonts w:ascii="Times New Roman" w:hAnsi="Times New Roman" w:cs="Times New Roman"/>
          <w:color w:val="0070C0"/>
          <w:sz w:val="24"/>
          <w:szCs w:val="24"/>
        </w:rPr>
        <w:t xml:space="preserve"> Kumar</w:t>
      </w:r>
      <w:r w:rsidR="002C7B50" w:rsidRPr="001933DB">
        <w:rPr>
          <w:rStyle w:val="react-xocs-alternative-link"/>
          <w:rFonts w:ascii="Times New Roman" w:hAnsi="Times New Roman" w:cs="Times New Roman"/>
          <w:color w:val="0070C0"/>
          <w:sz w:val="24"/>
          <w:szCs w:val="24"/>
        </w:rPr>
        <w:t xml:space="preserve"> </w:t>
      </w:r>
      <w:r w:rsidR="002C7B50" w:rsidRPr="001933DB">
        <w:rPr>
          <w:rStyle w:val="text"/>
          <w:rFonts w:ascii="Times New Roman" w:hAnsi="Times New Roman" w:cs="Times New Roman"/>
          <w:color w:val="0070C0"/>
          <w:sz w:val="24"/>
          <w:szCs w:val="24"/>
        </w:rPr>
        <w:t>Paul</w:t>
      </w:r>
      <w:r w:rsidR="002C7B50" w:rsidRPr="001933DB">
        <w:rPr>
          <w:rFonts w:ascii="Times New Roman" w:hAnsi="Times New Roman" w:cs="Times New Roman"/>
          <w:color w:val="0070C0"/>
          <w:sz w:val="24"/>
          <w:szCs w:val="24"/>
        </w:rPr>
        <w:t xml:space="preserve">, </w:t>
      </w:r>
      <w:r w:rsidR="002C7B50" w:rsidRPr="001933DB">
        <w:rPr>
          <w:rStyle w:val="given-name"/>
          <w:rFonts w:ascii="Times New Roman" w:hAnsi="Times New Roman" w:cs="Times New Roman"/>
          <w:color w:val="0070C0"/>
          <w:sz w:val="24"/>
          <w:szCs w:val="24"/>
        </w:rPr>
        <w:t>Prince</w:t>
      </w:r>
      <w:r w:rsidR="002C7B50" w:rsidRPr="001933DB">
        <w:rPr>
          <w:rStyle w:val="react-xocs-alternative-link"/>
          <w:rFonts w:ascii="Times New Roman" w:hAnsi="Times New Roman" w:cs="Times New Roman"/>
          <w:color w:val="0070C0"/>
          <w:sz w:val="24"/>
          <w:szCs w:val="24"/>
        </w:rPr>
        <w:t xml:space="preserve"> </w:t>
      </w:r>
      <w:r w:rsidR="002C7B50" w:rsidRPr="001933DB">
        <w:rPr>
          <w:rStyle w:val="text"/>
          <w:rFonts w:ascii="Times New Roman" w:hAnsi="Times New Roman" w:cs="Times New Roman"/>
          <w:color w:val="0070C0"/>
          <w:sz w:val="24"/>
          <w:szCs w:val="24"/>
        </w:rPr>
        <w:t>Paul</w:t>
      </w:r>
      <w:r w:rsidR="002C7B50" w:rsidRPr="001933DB">
        <w:rPr>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Md</w:t>
      </w:r>
      <w:proofErr w:type="spellEnd"/>
      <w:r w:rsidR="002C7B50" w:rsidRPr="001933DB">
        <w:rPr>
          <w:rStyle w:val="given-name"/>
          <w:rFonts w:ascii="Times New Roman" w:hAnsi="Times New Roman" w:cs="Times New Roman"/>
          <w:color w:val="0070C0"/>
          <w:sz w:val="24"/>
          <w:szCs w:val="24"/>
        </w:rPr>
        <w:t xml:space="preserve"> </w:t>
      </w:r>
      <w:proofErr w:type="spellStart"/>
      <w:r w:rsidR="002C7B50" w:rsidRPr="001933DB">
        <w:rPr>
          <w:rStyle w:val="given-name"/>
          <w:rFonts w:ascii="Times New Roman" w:hAnsi="Times New Roman" w:cs="Times New Roman"/>
          <w:color w:val="0070C0"/>
          <w:sz w:val="24"/>
          <w:szCs w:val="24"/>
        </w:rPr>
        <w:t>Musfike</w:t>
      </w:r>
      <w:proofErr w:type="spellEnd"/>
      <w:r w:rsidR="002C7B50" w:rsidRPr="001933DB">
        <w:rPr>
          <w:rStyle w:val="react-xocs-alternative-link"/>
          <w:rFonts w:ascii="Times New Roman" w:hAnsi="Times New Roman" w:cs="Times New Roman"/>
          <w:color w:val="0070C0"/>
          <w:sz w:val="24"/>
          <w:szCs w:val="24"/>
        </w:rPr>
        <w:t xml:space="preserve"> </w:t>
      </w:r>
      <w:proofErr w:type="spellStart"/>
      <w:r w:rsidR="002C7B50" w:rsidRPr="001933DB">
        <w:rPr>
          <w:rStyle w:val="text"/>
          <w:rFonts w:ascii="Times New Roman" w:hAnsi="Times New Roman" w:cs="Times New Roman"/>
          <w:color w:val="0070C0"/>
          <w:sz w:val="24"/>
          <w:szCs w:val="24"/>
        </w:rPr>
        <w:t>Meraz</w:t>
      </w:r>
      <w:proofErr w:type="spellEnd"/>
    </w:p>
    <w:p w:rsidR="00056A8C" w:rsidRPr="001933DB" w:rsidRDefault="00056A8C" w:rsidP="001933DB">
      <w:pPr>
        <w:jc w:val="both"/>
        <w:rPr>
          <w:rStyle w:val="blue-tooltip"/>
          <w:rFonts w:ascii="Times New Roman" w:hAnsi="Times New Roman" w:cs="Times New Roman"/>
          <w:b/>
          <w:sz w:val="24"/>
          <w:szCs w:val="24"/>
        </w:rPr>
      </w:pPr>
    </w:p>
    <w:p w:rsidR="00286666" w:rsidRPr="001933DB" w:rsidRDefault="00286666" w:rsidP="001933DB">
      <w:pPr>
        <w:jc w:val="both"/>
        <w:rPr>
          <w:rStyle w:val="blue-tooltip"/>
          <w:rFonts w:ascii="Times New Roman" w:hAnsi="Times New Roman" w:cs="Times New Roman"/>
          <w:b/>
          <w:sz w:val="24"/>
          <w:szCs w:val="24"/>
        </w:rPr>
      </w:pPr>
      <w:r w:rsidRPr="001933DB">
        <w:rPr>
          <w:rStyle w:val="blue-tooltip"/>
          <w:rFonts w:ascii="Times New Roman" w:hAnsi="Times New Roman" w:cs="Times New Roman"/>
          <w:b/>
          <w:sz w:val="24"/>
          <w:szCs w:val="24"/>
        </w:rPr>
        <w:t xml:space="preserve">Abstract: </w:t>
      </w:r>
      <w:r w:rsidR="00C433C0" w:rsidRPr="001933DB">
        <w:rPr>
          <w:rStyle w:val="blue-tooltip"/>
          <w:rFonts w:ascii="Times New Roman" w:hAnsi="Times New Roman" w:cs="Times New Roman"/>
          <w:b/>
          <w:sz w:val="24"/>
          <w:szCs w:val="24"/>
        </w:rPr>
        <w:t xml:space="preserve"> </w:t>
      </w:r>
      <w:r w:rsidR="004F276A" w:rsidRPr="001933DB">
        <w:rPr>
          <w:rStyle w:val="blue-tooltip"/>
          <w:rFonts w:ascii="Times New Roman" w:hAnsi="Times New Roman" w:cs="Times New Roman"/>
          <w:b/>
          <w:sz w:val="24"/>
          <w:szCs w:val="24"/>
        </w:rPr>
        <w:t xml:space="preserve"> </w:t>
      </w:r>
      <w:r w:rsidR="002C7B50" w:rsidRPr="001933DB">
        <w:rPr>
          <w:rFonts w:ascii="Times New Roman" w:hAnsi="Times New Roman" w:cs="Times New Roman"/>
          <w:color w:val="2E2E2E"/>
          <w:sz w:val="24"/>
          <w:szCs w:val="24"/>
        </w:rPr>
        <w:t>High-Performance Self-Compacting Concrete (HPSCC) has attracted much attention in recent decades due to its remarkable ability to fill </w:t>
      </w:r>
      <w:hyperlink r:id="rId4" w:tooltip="Learn more about formworks from ScienceDirect's AI-generated Topic Pages" w:history="1">
        <w:r w:rsidR="002C7B50" w:rsidRPr="001933DB">
          <w:rPr>
            <w:rStyle w:val="Hyperlink"/>
            <w:rFonts w:ascii="Times New Roman" w:hAnsi="Times New Roman" w:cs="Times New Roman"/>
            <w:color w:val="2E2E2E"/>
            <w:sz w:val="24"/>
            <w:szCs w:val="24"/>
          </w:rPr>
          <w:t>formworks</w:t>
        </w:r>
      </w:hyperlink>
      <w:r w:rsidR="002C7B50" w:rsidRPr="001933DB">
        <w:rPr>
          <w:rFonts w:ascii="Times New Roman" w:hAnsi="Times New Roman" w:cs="Times New Roman"/>
          <w:color w:val="2E2E2E"/>
          <w:sz w:val="24"/>
          <w:szCs w:val="24"/>
        </w:rPr>
        <w:t> with densely packed </w:t>
      </w:r>
      <w:hyperlink r:id="rId5" w:tooltip="Learn more about reinforcing bars from ScienceDirect's AI-generated Topic Pages" w:history="1">
        <w:r w:rsidR="002C7B50" w:rsidRPr="001933DB">
          <w:rPr>
            <w:rStyle w:val="Hyperlink"/>
            <w:rFonts w:ascii="Times New Roman" w:hAnsi="Times New Roman" w:cs="Times New Roman"/>
            <w:color w:val="2E2E2E"/>
            <w:sz w:val="24"/>
            <w:szCs w:val="24"/>
          </w:rPr>
          <w:t>reinforcing bars</w:t>
        </w:r>
      </w:hyperlink>
      <w:r w:rsidR="002C7B50" w:rsidRPr="001933DB">
        <w:rPr>
          <w:rFonts w:ascii="Times New Roman" w:hAnsi="Times New Roman" w:cs="Times New Roman"/>
          <w:color w:val="2E2E2E"/>
          <w:sz w:val="24"/>
          <w:szCs w:val="24"/>
        </w:rPr>
        <w:t> while requiring minimal or no external compaction. Because of the negative environmental impacts of cement and natural aggregates in concrete production, a much more sustainable alternative to manufacturing HPSCC is required. Recycled glass waste is one of the most attractive waste materials that can be used to create sustainable concrete compounds, which is currently a major area of study among researchers. This study aims to develop information not only about the fresh, mechanical, and durability characteristics of HPSCC, evaluate the environmental impact and correlate the crushing strength using a non-destructive approach by utilizing waste glass aggregates at replacement percentages of 0%, 10%, 20%, 30%, and 40%. To improve the performance of the produced HPSCC, </w:t>
      </w:r>
      <w:proofErr w:type="spellStart"/>
      <w:r w:rsidR="002C7B50" w:rsidRPr="001933DB">
        <w:rPr>
          <w:rFonts w:ascii="Times New Roman" w:hAnsi="Times New Roman" w:cs="Times New Roman"/>
          <w:color w:val="2E2E2E"/>
          <w:sz w:val="24"/>
          <w:szCs w:val="24"/>
        </w:rPr>
        <w:fldChar w:fldCharType="begin"/>
      </w:r>
      <w:r w:rsidR="002C7B50" w:rsidRPr="001933DB">
        <w:rPr>
          <w:rFonts w:ascii="Times New Roman" w:hAnsi="Times New Roman" w:cs="Times New Roman"/>
          <w:color w:val="2E2E2E"/>
          <w:sz w:val="24"/>
          <w:szCs w:val="24"/>
        </w:rPr>
        <w:instrText xml:space="preserve"> HYPERLINK "https://www.sciencedirect.com/topics/engineering/metakaolin" \o "Learn more about Metakaolin from ScienceDirect's AI-generated Topic Pages" </w:instrText>
      </w:r>
      <w:r w:rsidR="002C7B50" w:rsidRPr="001933DB">
        <w:rPr>
          <w:rFonts w:ascii="Times New Roman" w:hAnsi="Times New Roman" w:cs="Times New Roman"/>
          <w:color w:val="2E2E2E"/>
          <w:sz w:val="24"/>
          <w:szCs w:val="24"/>
        </w:rPr>
        <w:fldChar w:fldCharType="separate"/>
      </w:r>
      <w:r w:rsidR="002C7B50" w:rsidRPr="001933DB">
        <w:rPr>
          <w:rStyle w:val="Hyperlink"/>
          <w:rFonts w:ascii="Times New Roman" w:hAnsi="Times New Roman" w:cs="Times New Roman"/>
          <w:color w:val="2E2E2E"/>
          <w:sz w:val="24"/>
          <w:szCs w:val="24"/>
        </w:rPr>
        <w:t>Metakaolin</w:t>
      </w:r>
      <w:proofErr w:type="spellEnd"/>
      <w:r w:rsidR="002C7B50" w:rsidRPr="001933DB">
        <w:rPr>
          <w:rFonts w:ascii="Times New Roman" w:hAnsi="Times New Roman" w:cs="Times New Roman"/>
          <w:color w:val="2E2E2E"/>
          <w:sz w:val="24"/>
          <w:szCs w:val="24"/>
        </w:rPr>
        <w:fldChar w:fldCharType="end"/>
      </w:r>
      <w:r w:rsidR="002C7B50" w:rsidRPr="001933DB">
        <w:rPr>
          <w:rFonts w:ascii="Times New Roman" w:hAnsi="Times New Roman" w:cs="Times New Roman"/>
          <w:color w:val="2E2E2E"/>
          <w:sz w:val="24"/>
          <w:szCs w:val="24"/>
        </w:rPr>
        <w:t> was also added. The results of the fresh concrete tests revealed that the substitution of an optimal level of waste glass with </w:t>
      </w:r>
      <w:proofErr w:type="spellStart"/>
      <w:r w:rsidR="002C7B50" w:rsidRPr="001933DB">
        <w:rPr>
          <w:rFonts w:ascii="Times New Roman" w:hAnsi="Times New Roman" w:cs="Times New Roman"/>
          <w:color w:val="2E2E2E"/>
          <w:sz w:val="24"/>
          <w:szCs w:val="24"/>
        </w:rPr>
        <w:fldChar w:fldCharType="begin"/>
      </w:r>
      <w:r w:rsidR="002C7B50" w:rsidRPr="001933DB">
        <w:rPr>
          <w:rFonts w:ascii="Times New Roman" w:hAnsi="Times New Roman" w:cs="Times New Roman"/>
          <w:color w:val="2E2E2E"/>
          <w:sz w:val="24"/>
          <w:szCs w:val="24"/>
        </w:rPr>
        <w:instrText xml:space="preserve"> HYPERLINK "https://www.sciencedirect.com/topics/engineering/metakaolin" \o "Learn more about Metakaolin from ScienceDirect's AI-generated Topic Pages" </w:instrText>
      </w:r>
      <w:r w:rsidR="002C7B50" w:rsidRPr="001933DB">
        <w:rPr>
          <w:rFonts w:ascii="Times New Roman" w:hAnsi="Times New Roman" w:cs="Times New Roman"/>
          <w:color w:val="2E2E2E"/>
          <w:sz w:val="24"/>
          <w:szCs w:val="24"/>
        </w:rPr>
        <w:fldChar w:fldCharType="separate"/>
      </w:r>
      <w:r w:rsidR="002C7B50" w:rsidRPr="001933DB">
        <w:rPr>
          <w:rStyle w:val="Hyperlink"/>
          <w:rFonts w:ascii="Times New Roman" w:hAnsi="Times New Roman" w:cs="Times New Roman"/>
          <w:color w:val="2E2E2E"/>
          <w:sz w:val="24"/>
          <w:szCs w:val="24"/>
        </w:rPr>
        <w:t>Metakaolin</w:t>
      </w:r>
      <w:proofErr w:type="spellEnd"/>
      <w:r w:rsidR="002C7B50" w:rsidRPr="001933DB">
        <w:rPr>
          <w:rFonts w:ascii="Times New Roman" w:hAnsi="Times New Roman" w:cs="Times New Roman"/>
          <w:color w:val="2E2E2E"/>
          <w:sz w:val="24"/>
          <w:szCs w:val="24"/>
        </w:rPr>
        <w:fldChar w:fldCharType="end"/>
      </w:r>
      <w:r w:rsidR="002C7B50" w:rsidRPr="001933DB">
        <w:rPr>
          <w:rFonts w:ascii="Times New Roman" w:hAnsi="Times New Roman" w:cs="Times New Roman"/>
          <w:color w:val="2E2E2E"/>
          <w:sz w:val="24"/>
          <w:szCs w:val="24"/>
        </w:rPr>
        <w:t xml:space="preserve"> provides adequate implementation in </w:t>
      </w:r>
      <w:proofErr w:type="spellStart"/>
      <w:r w:rsidR="002C7B50" w:rsidRPr="001933DB">
        <w:rPr>
          <w:rFonts w:ascii="Times New Roman" w:hAnsi="Times New Roman" w:cs="Times New Roman"/>
          <w:color w:val="2E2E2E"/>
          <w:sz w:val="24"/>
          <w:szCs w:val="24"/>
        </w:rPr>
        <w:t>flowability</w:t>
      </w:r>
      <w:proofErr w:type="spellEnd"/>
      <w:r w:rsidR="002C7B50" w:rsidRPr="001933DB">
        <w:rPr>
          <w:rFonts w:ascii="Times New Roman" w:hAnsi="Times New Roman" w:cs="Times New Roman"/>
          <w:color w:val="2E2E2E"/>
          <w:sz w:val="24"/>
          <w:szCs w:val="24"/>
        </w:rPr>
        <w:t xml:space="preserve">, passing ability, and viscosity behaviors. Even though there is a reduction in the mechanical performance with glass aggregates, </w:t>
      </w:r>
      <w:proofErr w:type="spellStart"/>
      <w:r w:rsidR="002C7B50" w:rsidRPr="001933DB">
        <w:rPr>
          <w:rFonts w:ascii="Times New Roman" w:hAnsi="Times New Roman" w:cs="Times New Roman"/>
          <w:color w:val="2E2E2E"/>
          <w:sz w:val="24"/>
          <w:szCs w:val="24"/>
        </w:rPr>
        <w:t>Metakaolin</w:t>
      </w:r>
      <w:proofErr w:type="spellEnd"/>
      <w:r w:rsidR="002C7B50" w:rsidRPr="001933DB">
        <w:rPr>
          <w:rFonts w:ascii="Times New Roman" w:hAnsi="Times New Roman" w:cs="Times New Roman"/>
          <w:color w:val="2E2E2E"/>
          <w:sz w:val="24"/>
          <w:szCs w:val="24"/>
        </w:rPr>
        <w:t xml:space="preserve"> significantly improved strength and ductility by up to 16.12% and 15.91%, respectively. Furthermore, in most cases, the use of glass aggregates with </w:t>
      </w:r>
      <w:proofErr w:type="spellStart"/>
      <w:r w:rsidR="002C7B50" w:rsidRPr="001933DB">
        <w:rPr>
          <w:rFonts w:ascii="Times New Roman" w:hAnsi="Times New Roman" w:cs="Times New Roman"/>
          <w:color w:val="2E2E2E"/>
          <w:sz w:val="24"/>
          <w:szCs w:val="24"/>
        </w:rPr>
        <w:t>Metakaolin</w:t>
      </w:r>
      <w:proofErr w:type="spellEnd"/>
      <w:r w:rsidR="002C7B50" w:rsidRPr="001933DB">
        <w:rPr>
          <w:rFonts w:ascii="Times New Roman" w:hAnsi="Times New Roman" w:cs="Times New Roman"/>
          <w:color w:val="2E2E2E"/>
          <w:sz w:val="24"/>
          <w:szCs w:val="24"/>
        </w:rPr>
        <w:t xml:space="preserve"> significantly alters the durability </w:t>
      </w:r>
      <w:hyperlink r:id="rId6" w:tooltip="Learn more about properties of concrete from ScienceDirect's AI-generated Topic Pages" w:history="1">
        <w:r w:rsidR="002C7B50" w:rsidRPr="001933DB">
          <w:rPr>
            <w:rStyle w:val="Hyperlink"/>
            <w:rFonts w:ascii="Times New Roman" w:hAnsi="Times New Roman" w:cs="Times New Roman"/>
            <w:color w:val="2E2E2E"/>
            <w:sz w:val="24"/>
            <w:szCs w:val="24"/>
          </w:rPr>
          <w:t>properties of concrete</w:t>
        </w:r>
      </w:hyperlink>
      <w:r w:rsidR="002C7B50" w:rsidRPr="001933DB">
        <w:rPr>
          <w:rFonts w:ascii="Times New Roman" w:hAnsi="Times New Roman" w:cs="Times New Roman"/>
          <w:color w:val="2E2E2E"/>
          <w:sz w:val="24"/>
          <w:szCs w:val="24"/>
        </w:rPr>
        <w:t> while minimizing the environmental impact as well as the overall project cost. Finally, the NDT assessment demonstrates that the analytical equation can efficiently predict the </w:t>
      </w:r>
      <w:hyperlink r:id="rId7" w:tooltip="Learn more about compressive strength from ScienceDirect's AI-generated Topic Pages" w:history="1">
        <w:r w:rsidR="002C7B50" w:rsidRPr="001933DB">
          <w:rPr>
            <w:rStyle w:val="Hyperlink"/>
            <w:rFonts w:ascii="Times New Roman" w:hAnsi="Times New Roman" w:cs="Times New Roman"/>
            <w:color w:val="2E2E2E"/>
            <w:sz w:val="24"/>
            <w:szCs w:val="24"/>
          </w:rPr>
          <w:t>compressive strength</w:t>
        </w:r>
      </w:hyperlink>
      <w:r w:rsidR="002C7B50" w:rsidRPr="001933DB">
        <w:rPr>
          <w:rFonts w:ascii="Times New Roman" w:hAnsi="Times New Roman" w:cs="Times New Roman"/>
          <w:color w:val="2E2E2E"/>
          <w:sz w:val="24"/>
          <w:szCs w:val="24"/>
        </w:rPr>
        <w:t> and promising to use for field application.</w:t>
      </w:r>
    </w:p>
    <w:p w:rsidR="000816E0" w:rsidRPr="001933DB" w:rsidRDefault="000816E0" w:rsidP="001933DB">
      <w:pPr>
        <w:jc w:val="both"/>
        <w:rPr>
          <w:rFonts w:ascii="Times New Roman" w:hAnsi="Times New Roman" w:cs="Times New Roman"/>
          <w:sz w:val="24"/>
          <w:szCs w:val="24"/>
        </w:rPr>
      </w:pPr>
    </w:p>
    <w:p w:rsidR="000816E0" w:rsidRPr="001933DB" w:rsidRDefault="000816E0" w:rsidP="001933DB">
      <w:pPr>
        <w:spacing w:before="150" w:after="150" w:line="240" w:lineRule="auto"/>
        <w:jc w:val="both"/>
        <w:rPr>
          <w:rFonts w:ascii="Times New Roman" w:hAnsi="Times New Roman" w:cs="Times New Roman"/>
          <w:b/>
          <w:bCs/>
          <w:sz w:val="24"/>
          <w:szCs w:val="24"/>
          <w:shd w:val="clear" w:color="auto" w:fill="FFFFFF"/>
        </w:rPr>
      </w:pPr>
      <w:r w:rsidRPr="001933DB">
        <w:rPr>
          <w:rFonts w:ascii="Times New Roman" w:hAnsi="Times New Roman" w:cs="Times New Roman"/>
          <w:b/>
          <w:bCs/>
          <w:sz w:val="24"/>
          <w:szCs w:val="24"/>
          <w:shd w:val="clear" w:color="auto" w:fill="FFFFFF"/>
        </w:rPr>
        <w:t>Conference / Journal Link:</w:t>
      </w:r>
    </w:p>
    <w:bookmarkStart w:id="0" w:name="cj_link"/>
    <w:p w:rsidR="002C7B50" w:rsidRPr="001933DB" w:rsidRDefault="002C7B50" w:rsidP="001933DB">
      <w:pPr>
        <w:spacing w:before="150" w:after="150" w:line="240" w:lineRule="auto"/>
        <w:jc w:val="both"/>
        <w:rPr>
          <w:rFonts w:ascii="Times New Roman" w:hAnsi="Times New Roman" w:cs="Times New Roman"/>
          <w:b/>
          <w:bCs/>
          <w:color w:val="0070C0"/>
          <w:sz w:val="24"/>
          <w:szCs w:val="24"/>
          <w:shd w:val="clear" w:color="auto" w:fill="FFFFFF"/>
        </w:rPr>
      </w:pPr>
      <w:r w:rsidRPr="001933DB">
        <w:rPr>
          <w:rFonts w:ascii="Times New Roman" w:hAnsi="Times New Roman" w:cs="Times New Roman"/>
          <w:color w:val="0070C0"/>
          <w:sz w:val="24"/>
          <w:szCs w:val="24"/>
        </w:rPr>
        <w:fldChar w:fldCharType="begin"/>
      </w:r>
      <w:r w:rsidRPr="001933DB">
        <w:rPr>
          <w:rFonts w:ascii="Times New Roman" w:hAnsi="Times New Roman" w:cs="Times New Roman"/>
          <w:color w:val="0070C0"/>
          <w:sz w:val="24"/>
          <w:szCs w:val="24"/>
        </w:rPr>
        <w:instrText xml:space="preserve"> HYPERLINK "https://www.sciencedirect.com/science/article/abs/pii/S2352710223001559" \t "_blank" </w:instrText>
      </w:r>
      <w:r w:rsidRPr="001933DB">
        <w:rPr>
          <w:rFonts w:ascii="Times New Roman" w:hAnsi="Times New Roman" w:cs="Times New Roman"/>
          <w:color w:val="0070C0"/>
          <w:sz w:val="24"/>
          <w:szCs w:val="24"/>
        </w:rPr>
        <w:fldChar w:fldCharType="separate"/>
      </w:r>
      <w:r w:rsidRPr="001933DB">
        <w:rPr>
          <w:rStyle w:val="Hyperlink"/>
          <w:rFonts w:ascii="Times New Roman" w:hAnsi="Times New Roman" w:cs="Times New Roman"/>
          <w:color w:val="0070C0"/>
          <w:sz w:val="24"/>
          <w:szCs w:val="24"/>
          <w:u w:val="none"/>
        </w:rPr>
        <w:t>https://www.sciencedirect.com/science/article/abs/pii/S2352710223001559</w:t>
      </w:r>
      <w:r w:rsidRPr="001933DB">
        <w:rPr>
          <w:rFonts w:ascii="Times New Roman" w:hAnsi="Times New Roman" w:cs="Times New Roman"/>
          <w:color w:val="0070C0"/>
          <w:sz w:val="24"/>
          <w:szCs w:val="24"/>
        </w:rPr>
        <w:fldChar w:fldCharType="end"/>
      </w:r>
      <w:bookmarkEnd w:id="0"/>
    </w:p>
    <w:p w:rsidR="000816E0" w:rsidRPr="001933DB" w:rsidRDefault="000816E0" w:rsidP="001933DB">
      <w:pPr>
        <w:spacing w:before="150"/>
        <w:jc w:val="both"/>
        <w:rPr>
          <w:rFonts w:ascii="Times New Roman" w:hAnsi="Times New Roman" w:cs="Times New Roman"/>
          <w:b/>
          <w:sz w:val="24"/>
          <w:szCs w:val="24"/>
        </w:rPr>
      </w:pPr>
      <w:r w:rsidRPr="001933DB">
        <w:rPr>
          <w:rFonts w:ascii="Times New Roman" w:hAnsi="Times New Roman" w:cs="Times New Roman"/>
          <w:b/>
          <w:sz w:val="24"/>
          <w:szCs w:val="24"/>
        </w:rPr>
        <w:t>DOI:</w:t>
      </w:r>
    </w:p>
    <w:p w:rsidR="002C7B50" w:rsidRPr="001933DB" w:rsidRDefault="002C7B50" w:rsidP="001933DB">
      <w:pPr>
        <w:spacing w:before="150"/>
        <w:jc w:val="both"/>
        <w:rPr>
          <w:rFonts w:ascii="Times New Roman" w:hAnsi="Times New Roman" w:cs="Times New Roman"/>
          <w:b/>
          <w:color w:val="0070C0"/>
          <w:sz w:val="24"/>
          <w:szCs w:val="24"/>
        </w:rPr>
      </w:pPr>
      <w:hyperlink r:id="rId8" w:tgtFrame="_blank" w:tooltip="Persistent link using digital object identifier" w:history="1">
        <w:r w:rsidRPr="001933DB">
          <w:rPr>
            <w:rStyle w:val="anchor-text"/>
            <w:rFonts w:ascii="Times New Roman" w:hAnsi="Times New Roman" w:cs="Times New Roman"/>
            <w:color w:val="0070C0"/>
            <w:sz w:val="24"/>
            <w:szCs w:val="24"/>
          </w:rPr>
          <w:t>https://doi.org/10.1016/j.jobe.2023.105976</w:t>
        </w:r>
      </w:hyperlink>
      <w:bookmarkStart w:id="1" w:name="_GoBack"/>
      <w:bookmarkEnd w:id="1"/>
    </w:p>
    <w:p w:rsidR="000816E0" w:rsidRPr="0000149F" w:rsidRDefault="000816E0"/>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33DB"/>
    <w:rsid w:val="00197F72"/>
    <w:rsid w:val="001B444F"/>
    <w:rsid w:val="001B7224"/>
    <w:rsid w:val="001D380C"/>
    <w:rsid w:val="002061D4"/>
    <w:rsid w:val="00212608"/>
    <w:rsid w:val="00282502"/>
    <w:rsid w:val="00286666"/>
    <w:rsid w:val="002B618E"/>
    <w:rsid w:val="002C78EC"/>
    <w:rsid w:val="002C7B50"/>
    <w:rsid w:val="002E08A6"/>
    <w:rsid w:val="002E30B8"/>
    <w:rsid w:val="003323A5"/>
    <w:rsid w:val="00337AFE"/>
    <w:rsid w:val="00383B0C"/>
    <w:rsid w:val="00397E1D"/>
    <w:rsid w:val="003C5AD5"/>
    <w:rsid w:val="003D493B"/>
    <w:rsid w:val="003F23DC"/>
    <w:rsid w:val="00426163"/>
    <w:rsid w:val="00461FC7"/>
    <w:rsid w:val="004B77E2"/>
    <w:rsid w:val="004F276A"/>
    <w:rsid w:val="0050476D"/>
    <w:rsid w:val="00520888"/>
    <w:rsid w:val="005241A4"/>
    <w:rsid w:val="005429A8"/>
    <w:rsid w:val="00542D8F"/>
    <w:rsid w:val="00563D55"/>
    <w:rsid w:val="00595884"/>
    <w:rsid w:val="00597AC0"/>
    <w:rsid w:val="005A50A4"/>
    <w:rsid w:val="005A6D15"/>
    <w:rsid w:val="006046B1"/>
    <w:rsid w:val="00620AFF"/>
    <w:rsid w:val="00680022"/>
    <w:rsid w:val="00680E6F"/>
    <w:rsid w:val="006920D4"/>
    <w:rsid w:val="006A4A8B"/>
    <w:rsid w:val="006B3AD4"/>
    <w:rsid w:val="006B6DE0"/>
    <w:rsid w:val="006D3612"/>
    <w:rsid w:val="006E7690"/>
    <w:rsid w:val="006F61D2"/>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E59F8"/>
    <w:rsid w:val="008F4B6C"/>
    <w:rsid w:val="008F7BAB"/>
    <w:rsid w:val="0090116F"/>
    <w:rsid w:val="00903341"/>
    <w:rsid w:val="009261CD"/>
    <w:rsid w:val="009437E0"/>
    <w:rsid w:val="0096681B"/>
    <w:rsid w:val="00966CCC"/>
    <w:rsid w:val="009A5C55"/>
    <w:rsid w:val="009D2E3A"/>
    <w:rsid w:val="00A6337C"/>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22C1"/>
    <w:rsid w:val="00DF3561"/>
    <w:rsid w:val="00E14578"/>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2C7B50"/>
  </w:style>
  <w:style w:type="character" w:customStyle="1" w:styleId="react-xocs-alternative-link">
    <w:name w:val="react-xocs-alternative-link"/>
    <w:basedOn w:val="DefaultParagraphFont"/>
    <w:rsid w:val="002C7B50"/>
  </w:style>
  <w:style w:type="character" w:customStyle="1" w:styleId="given-name">
    <w:name w:val="given-name"/>
    <w:basedOn w:val="DefaultParagraphFont"/>
    <w:rsid w:val="002C7B50"/>
  </w:style>
  <w:style w:type="character" w:customStyle="1" w:styleId="text">
    <w:name w:val="text"/>
    <w:basedOn w:val="DefaultParagraphFont"/>
    <w:rsid w:val="002C7B50"/>
  </w:style>
  <w:style w:type="character" w:customStyle="1" w:styleId="author-ref">
    <w:name w:val="author-ref"/>
    <w:basedOn w:val="DefaultParagraphFont"/>
    <w:rsid w:val="002C7B50"/>
  </w:style>
  <w:style w:type="character" w:customStyle="1" w:styleId="anchor-text">
    <w:name w:val="anchor-text"/>
    <w:basedOn w:val="DefaultParagraphFont"/>
    <w:rsid w:val="002C7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obe.2023.105976" TargetMode="External"/><Relationship Id="rId3" Type="http://schemas.openxmlformats.org/officeDocument/2006/relationships/webSettings" Target="webSettings.xml"/><Relationship Id="rId7" Type="http://schemas.openxmlformats.org/officeDocument/2006/relationships/hyperlink" Target="https://www.sciencedirect.com/topics/engineering/compressive-streng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ngineering/properties-of-concrete" TargetMode="External"/><Relationship Id="rId5" Type="http://schemas.openxmlformats.org/officeDocument/2006/relationships/hyperlink" Target="https://www.sciencedirect.com/topics/engineering/steel-rebar" TargetMode="External"/><Relationship Id="rId10" Type="http://schemas.openxmlformats.org/officeDocument/2006/relationships/theme" Target="theme/theme1.xml"/><Relationship Id="rId4" Type="http://schemas.openxmlformats.org/officeDocument/2006/relationships/hyperlink" Target="https://www.sciencedirect.com/topics/engineering/formwork"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22</cp:revision>
  <dcterms:created xsi:type="dcterms:W3CDTF">2024-07-10T03:50:00Z</dcterms:created>
  <dcterms:modified xsi:type="dcterms:W3CDTF">2024-07-10T04:25:00Z</dcterms:modified>
</cp:coreProperties>
</file>