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C1F" w:rsidRPr="00B96C1F" w:rsidRDefault="00B96C1F" w:rsidP="00B96C1F">
      <w:pPr>
        <w:spacing w:before="100" w:beforeAutospacing="1" w:after="100" w:afterAutospacing="1" w:line="240" w:lineRule="auto"/>
        <w:outlineLvl w:val="0"/>
        <w:rPr>
          <w:rFonts w:ascii="Times New Roman" w:eastAsia="Times New Roman" w:hAnsi="Times New Roman" w:cs="Times New Roman"/>
          <w:bCs/>
          <w:kern w:val="36"/>
          <w:sz w:val="40"/>
          <w:szCs w:val="40"/>
          <w:lang w:val="en"/>
        </w:rPr>
      </w:pPr>
      <w:r w:rsidRPr="00B96C1F">
        <w:rPr>
          <w:rFonts w:ascii="Times New Roman" w:eastAsia="Times New Roman" w:hAnsi="Times New Roman" w:cs="Times New Roman"/>
          <w:bCs/>
          <w:kern w:val="36"/>
          <w:sz w:val="40"/>
          <w:szCs w:val="40"/>
          <w:lang w:val="en"/>
        </w:rPr>
        <w:t>Unveiling Annona Reticulata's Bioactive Arsenal for Enhanced Antibiotic Effects</w:t>
      </w:r>
    </w:p>
    <w:p w:rsidR="006F7ECA" w:rsidRPr="006F7ECA" w:rsidRDefault="006F7ECA" w:rsidP="00A86462">
      <w:pPr>
        <w:spacing w:before="150" w:after="150" w:line="240" w:lineRule="auto"/>
        <w:jc w:val="both"/>
        <w:rPr>
          <w:rFonts w:ascii="Times New Roman" w:eastAsia="Times New Roman" w:hAnsi="Times New Roman" w:cs="Times New Roman"/>
          <w:b/>
          <w:bCs/>
          <w:sz w:val="40"/>
          <w:szCs w:val="40"/>
          <w:shd w:val="clear" w:color="auto" w:fill="FFFFFF"/>
        </w:rPr>
      </w:pPr>
      <w:bookmarkStart w:id="0" w:name="_GoBack"/>
      <w:bookmarkEnd w:id="0"/>
    </w:p>
    <w:p w:rsidR="00A86462" w:rsidRPr="00B96C1F" w:rsidRDefault="00A86462" w:rsidP="00B96C1F">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B96C1F">
        <w:rPr>
          <w:rFonts w:ascii="Times New Roman" w:eastAsia="Times New Roman" w:hAnsi="Times New Roman" w:cs="Times New Roman"/>
          <w:b/>
          <w:bCs/>
          <w:sz w:val="24"/>
          <w:szCs w:val="24"/>
          <w:shd w:val="clear" w:color="auto" w:fill="FFFFFF"/>
        </w:rPr>
        <w:t xml:space="preserve">Author: </w:t>
      </w:r>
      <w:hyperlink r:id="rId4" w:history="1">
        <w:r w:rsidR="00B96C1F" w:rsidRPr="00B96C1F">
          <w:rPr>
            <w:rStyle w:val="Hyperlink"/>
            <w:rFonts w:ascii="Times New Roman" w:hAnsi="Times New Roman" w:cs="Times New Roman"/>
            <w:color w:val="0070C0"/>
            <w:sz w:val="24"/>
            <w:szCs w:val="24"/>
            <w:u w:val="none"/>
          </w:rPr>
          <w:t xml:space="preserve">Muhammad </w:t>
        </w:r>
        <w:proofErr w:type="spellStart"/>
        <w:r w:rsidR="00B96C1F" w:rsidRPr="00B96C1F">
          <w:rPr>
            <w:rStyle w:val="Hyperlink"/>
            <w:rFonts w:ascii="Times New Roman" w:hAnsi="Times New Roman" w:cs="Times New Roman"/>
            <w:color w:val="0070C0"/>
            <w:sz w:val="24"/>
            <w:szCs w:val="24"/>
            <w:u w:val="none"/>
          </w:rPr>
          <w:t>Ramiz</w:t>
        </w:r>
        <w:proofErr w:type="spellEnd"/>
        <w:r w:rsidR="00B96C1F" w:rsidRPr="00B96C1F">
          <w:rPr>
            <w:rStyle w:val="Hyperlink"/>
            <w:rFonts w:ascii="Times New Roman" w:hAnsi="Times New Roman" w:cs="Times New Roman"/>
            <w:color w:val="0070C0"/>
            <w:sz w:val="24"/>
            <w:szCs w:val="24"/>
            <w:u w:val="none"/>
          </w:rPr>
          <w:t xml:space="preserve"> Uddin</w:t>
        </w:r>
      </w:hyperlink>
      <w:r w:rsidR="00B96C1F" w:rsidRPr="00B96C1F">
        <w:rPr>
          <w:rStyle w:val="comma-separator"/>
          <w:rFonts w:ascii="Times New Roman" w:hAnsi="Times New Roman" w:cs="Times New Roman"/>
          <w:color w:val="0070C0"/>
          <w:sz w:val="24"/>
          <w:szCs w:val="24"/>
        </w:rPr>
        <w:t>, </w:t>
      </w:r>
      <w:hyperlink r:id="rId5" w:history="1">
        <w:r w:rsidR="00B96C1F" w:rsidRPr="00B96C1F">
          <w:rPr>
            <w:rStyle w:val="Hyperlink"/>
            <w:rFonts w:ascii="Times New Roman" w:hAnsi="Times New Roman" w:cs="Times New Roman"/>
            <w:color w:val="0070C0"/>
            <w:sz w:val="24"/>
            <w:szCs w:val="24"/>
            <w:u w:val="none"/>
          </w:rPr>
          <w:t xml:space="preserve">Asif </w:t>
        </w:r>
        <w:proofErr w:type="spellStart"/>
        <w:r w:rsidR="00B96C1F" w:rsidRPr="00B96C1F">
          <w:rPr>
            <w:rStyle w:val="Hyperlink"/>
            <w:rFonts w:ascii="Times New Roman" w:hAnsi="Times New Roman" w:cs="Times New Roman"/>
            <w:color w:val="0070C0"/>
            <w:sz w:val="24"/>
            <w:szCs w:val="24"/>
            <w:u w:val="none"/>
          </w:rPr>
          <w:t>Shahriar</w:t>
        </w:r>
        <w:proofErr w:type="spellEnd"/>
      </w:hyperlink>
      <w:r w:rsidR="00B96C1F" w:rsidRPr="00B96C1F">
        <w:rPr>
          <w:rStyle w:val="comma-separator"/>
          <w:rFonts w:ascii="Times New Roman" w:hAnsi="Times New Roman" w:cs="Times New Roman"/>
          <w:color w:val="0070C0"/>
          <w:sz w:val="24"/>
          <w:szCs w:val="24"/>
        </w:rPr>
        <w:t>, </w:t>
      </w:r>
      <w:hyperlink r:id="rId6" w:history="1">
        <w:r w:rsidR="00B96C1F" w:rsidRPr="00B96C1F">
          <w:rPr>
            <w:rStyle w:val="Hyperlink"/>
            <w:rFonts w:ascii="Times New Roman" w:hAnsi="Times New Roman" w:cs="Times New Roman"/>
            <w:color w:val="0070C0"/>
            <w:sz w:val="24"/>
            <w:szCs w:val="24"/>
            <w:u w:val="none"/>
          </w:rPr>
          <w:t xml:space="preserve">Halima </w:t>
        </w:r>
        <w:proofErr w:type="spellStart"/>
        <w:r w:rsidR="00B96C1F" w:rsidRPr="00B96C1F">
          <w:rPr>
            <w:rStyle w:val="Hyperlink"/>
            <w:rFonts w:ascii="Times New Roman" w:hAnsi="Times New Roman" w:cs="Times New Roman"/>
            <w:color w:val="0070C0"/>
            <w:sz w:val="24"/>
            <w:szCs w:val="24"/>
            <w:u w:val="none"/>
          </w:rPr>
          <w:t>Jahan</w:t>
        </w:r>
        <w:proofErr w:type="spellEnd"/>
        <w:r w:rsidR="00B96C1F" w:rsidRPr="00B96C1F">
          <w:rPr>
            <w:rStyle w:val="Hyperlink"/>
            <w:rFonts w:ascii="Times New Roman" w:hAnsi="Times New Roman" w:cs="Times New Roman"/>
            <w:color w:val="0070C0"/>
            <w:sz w:val="24"/>
            <w:szCs w:val="24"/>
            <w:u w:val="none"/>
          </w:rPr>
          <w:t xml:space="preserve"> </w:t>
        </w:r>
        <w:proofErr w:type="spellStart"/>
        <w:r w:rsidR="00B96C1F" w:rsidRPr="00B96C1F">
          <w:rPr>
            <w:rStyle w:val="Hyperlink"/>
            <w:rFonts w:ascii="Times New Roman" w:hAnsi="Times New Roman" w:cs="Times New Roman"/>
            <w:color w:val="0070C0"/>
            <w:sz w:val="24"/>
            <w:szCs w:val="24"/>
            <w:u w:val="none"/>
          </w:rPr>
          <w:t>Mim</w:t>
        </w:r>
        <w:proofErr w:type="spellEnd"/>
      </w:hyperlink>
      <w:r w:rsidR="00B96C1F" w:rsidRPr="00B96C1F">
        <w:rPr>
          <w:rStyle w:val="comma-separator"/>
          <w:rFonts w:ascii="Times New Roman" w:hAnsi="Times New Roman" w:cs="Times New Roman"/>
          <w:color w:val="0070C0"/>
          <w:sz w:val="24"/>
          <w:szCs w:val="24"/>
        </w:rPr>
        <w:t>, </w:t>
      </w:r>
      <w:proofErr w:type="spellStart"/>
      <w:r w:rsidR="00B96C1F" w:rsidRPr="00B96C1F">
        <w:rPr>
          <w:rStyle w:val="accordion-tabbedtab-mobile"/>
          <w:rFonts w:ascii="Times New Roman" w:hAnsi="Times New Roman" w:cs="Times New Roman"/>
          <w:color w:val="0070C0"/>
          <w:sz w:val="24"/>
          <w:szCs w:val="24"/>
        </w:rPr>
        <w:fldChar w:fldCharType="begin"/>
      </w:r>
      <w:r w:rsidR="00B96C1F" w:rsidRPr="00B96C1F">
        <w:rPr>
          <w:rStyle w:val="accordion-tabbedtab-mobile"/>
          <w:rFonts w:ascii="Times New Roman" w:hAnsi="Times New Roman" w:cs="Times New Roman"/>
          <w:color w:val="0070C0"/>
          <w:sz w:val="24"/>
          <w:szCs w:val="24"/>
        </w:rPr>
        <w:instrText xml:space="preserve"> HYPERLINK "https://onlinelibrary.wiley.com/authored-by/Khadiza+Papia/Bibi" </w:instrText>
      </w:r>
      <w:r w:rsidR="00B96C1F" w:rsidRPr="00B96C1F">
        <w:rPr>
          <w:rStyle w:val="accordion-tabbedtab-mobile"/>
          <w:rFonts w:ascii="Times New Roman" w:hAnsi="Times New Roman" w:cs="Times New Roman"/>
          <w:color w:val="0070C0"/>
          <w:sz w:val="24"/>
          <w:szCs w:val="24"/>
        </w:rPr>
        <w:fldChar w:fldCharType="separate"/>
      </w:r>
      <w:r w:rsidR="00B96C1F" w:rsidRPr="00B96C1F">
        <w:rPr>
          <w:rStyle w:val="Hyperlink"/>
          <w:rFonts w:ascii="Times New Roman" w:hAnsi="Times New Roman" w:cs="Times New Roman"/>
          <w:color w:val="0070C0"/>
          <w:sz w:val="24"/>
          <w:szCs w:val="24"/>
          <w:u w:val="none"/>
        </w:rPr>
        <w:t>Bibi</w:t>
      </w:r>
      <w:proofErr w:type="spellEnd"/>
      <w:r w:rsidR="00B96C1F" w:rsidRPr="00B96C1F">
        <w:rPr>
          <w:rStyle w:val="Hyperlink"/>
          <w:rFonts w:ascii="Times New Roman" w:hAnsi="Times New Roman" w:cs="Times New Roman"/>
          <w:color w:val="0070C0"/>
          <w:sz w:val="24"/>
          <w:szCs w:val="24"/>
          <w:u w:val="none"/>
        </w:rPr>
        <w:t xml:space="preserve"> </w:t>
      </w:r>
      <w:proofErr w:type="spellStart"/>
      <w:r w:rsidR="00B96C1F" w:rsidRPr="00B96C1F">
        <w:rPr>
          <w:rStyle w:val="Hyperlink"/>
          <w:rFonts w:ascii="Times New Roman" w:hAnsi="Times New Roman" w:cs="Times New Roman"/>
          <w:color w:val="0070C0"/>
          <w:sz w:val="24"/>
          <w:szCs w:val="24"/>
          <w:u w:val="none"/>
        </w:rPr>
        <w:t>Khadiza</w:t>
      </w:r>
      <w:proofErr w:type="spellEnd"/>
      <w:r w:rsidR="00B96C1F" w:rsidRPr="00B96C1F">
        <w:rPr>
          <w:rStyle w:val="Hyperlink"/>
          <w:rFonts w:ascii="Times New Roman" w:hAnsi="Times New Roman" w:cs="Times New Roman"/>
          <w:color w:val="0070C0"/>
          <w:sz w:val="24"/>
          <w:szCs w:val="24"/>
          <w:u w:val="none"/>
        </w:rPr>
        <w:t xml:space="preserve"> </w:t>
      </w:r>
      <w:proofErr w:type="spellStart"/>
      <w:r w:rsidR="00B96C1F" w:rsidRPr="00B96C1F">
        <w:rPr>
          <w:rStyle w:val="Hyperlink"/>
          <w:rFonts w:ascii="Times New Roman" w:hAnsi="Times New Roman" w:cs="Times New Roman"/>
          <w:color w:val="0070C0"/>
          <w:sz w:val="24"/>
          <w:szCs w:val="24"/>
          <w:u w:val="none"/>
        </w:rPr>
        <w:t>Papia</w:t>
      </w:r>
      <w:proofErr w:type="spellEnd"/>
      <w:r w:rsidR="00B96C1F" w:rsidRPr="00B96C1F">
        <w:rPr>
          <w:rStyle w:val="accordion-tabbedtab-mobile"/>
          <w:rFonts w:ascii="Times New Roman" w:hAnsi="Times New Roman" w:cs="Times New Roman"/>
          <w:color w:val="0070C0"/>
          <w:sz w:val="24"/>
          <w:szCs w:val="24"/>
        </w:rPr>
        <w:fldChar w:fldCharType="end"/>
      </w:r>
      <w:r w:rsidR="00B96C1F" w:rsidRPr="00B96C1F">
        <w:rPr>
          <w:rStyle w:val="comma-separator"/>
          <w:rFonts w:ascii="Times New Roman" w:hAnsi="Times New Roman" w:cs="Times New Roman"/>
          <w:color w:val="0070C0"/>
          <w:sz w:val="24"/>
          <w:szCs w:val="24"/>
        </w:rPr>
        <w:t>, </w:t>
      </w:r>
      <w:proofErr w:type="spellStart"/>
      <w:r w:rsidR="00B96C1F" w:rsidRPr="00B96C1F">
        <w:rPr>
          <w:rStyle w:val="accordion-tabbedtab-mobile"/>
          <w:rFonts w:ascii="Times New Roman" w:hAnsi="Times New Roman" w:cs="Times New Roman"/>
          <w:color w:val="0070C0"/>
          <w:sz w:val="24"/>
          <w:szCs w:val="24"/>
        </w:rPr>
        <w:fldChar w:fldCharType="begin"/>
      </w:r>
      <w:r w:rsidR="00B96C1F" w:rsidRPr="00B96C1F">
        <w:rPr>
          <w:rStyle w:val="accordion-tabbedtab-mobile"/>
          <w:rFonts w:ascii="Times New Roman" w:hAnsi="Times New Roman" w:cs="Times New Roman"/>
          <w:color w:val="0070C0"/>
          <w:sz w:val="24"/>
          <w:szCs w:val="24"/>
        </w:rPr>
        <w:instrText xml:space="preserve"> HYPERLINK "https://onlinelibrary.wiley.com/authored-by/Rob+Siddiquee/Mohd.+Faijanur" </w:instrText>
      </w:r>
      <w:r w:rsidR="00B96C1F" w:rsidRPr="00B96C1F">
        <w:rPr>
          <w:rStyle w:val="accordion-tabbedtab-mobile"/>
          <w:rFonts w:ascii="Times New Roman" w:hAnsi="Times New Roman" w:cs="Times New Roman"/>
          <w:color w:val="0070C0"/>
          <w:sz w:val="24"/>
          <w:szCs w:val="24"/>
        </w:rPr>
        <w:fldChar w:fldCharType="separate"/>
      </w:r>
      <w:r w:rsidR="00B96C1F" w:rsidRPr="00B96C1F">
        <w:rPr>
          <w:rStyle w:val="Hyperlink"/>
          <w:rFonts w:ascii="Times New Roman" w:hAnsi="Times New Roman" w:cs="Times New Roman"/>
          <w:color w:val="0070C0"/>
          <w:sz w:val="24"/>
          <w:szCs w:val="24"/>
          <w:u w:val="none"/>
        </w:rPr>
        <w:t>Mohd</w:t>
      </w:r>
      <w:proofErr w:type="spellEnd"/>
      <w:r w:rsidR="00B96C1F" w:rsidRPr="00B96C1F">
        <w:rPr>
          <w:rStyle w:val="Hyperlink"/>
          <w:rFonts w:ascii="Times New Roman" w:hAnsi="Times New Roman" w:cs="Times New Roman"/>
          <w:color w:val="0070C0"/>
          <w:sz w:val="24"/>
          <w:szCs w:val="24"/>
          <w:u w:val="none"/>
        </w:rPr>
        <w:t xml:space="preserve">. </w:t>
      </w:r>
      <w:proofErr w:type="spellStart"/>
      <w:r w:rsidR="00B96C1F" w:rsidRPr="00B96C1F">
        <w:rPr>
          <w:rStyle w:val="Hyperlink"/>
          <w:rFonts w:ascii="Times New Roman" w:hAnsi="Times New Roman" w:cs="Times New Roman"/>
          <w:color w:val="0070C0"/>
          <w:sz w:val="24"/>
          <w:szCs w:val="24"/>
          <w:u w:val="none"/>
        </w:rPr>
        <w:t>Faijanur</w:t>
      </w:r>
      <w:proofErr w:type="spellEnd"/>
      <w:r w:rsidR="00B96C1F" w:rsidRPr="00B96C1F">
        <w:rPr>
          <w:rStyle w:val="Hyperlink"/>
          <w:rFonts w:ascii="Times New Roman" w:hAnsi="Times New Roman" w:cs="Times New Roman"/>
          <w:color w:val="0070C0"/>
          <w:sz w:val="24"/>
          <w:szCs w:val="24"/>
          <w:u w:val="none"/>
        </w:rPr>
        <w:t xml:space="preserve"> Rob </w:t>
      </w:r>
      <w:proofErr w:type="spellStart"/>
      <w:r w:rsidR="00B96C1F" w:rsidRPr="00B96C1F">
        <w:rPr>
          <w:rStyle w:val="Hyperlink"/>
          <w:rFonts w:ascii="Times New Roman" w:hAnsi="Times New Roman" w:cs="Times New Roman"/>
          <w:color w:val="0070C0"/>
          <w:sz w:val="24"/>
          <w:szCs w:val="24"/>
          <w:u w:val="none"/>
        </w:rPr>
        <w:t>Siddiquee</w:t>
      </w:r>
      <w:proofErr w:type="spellEnd"/>
      <w:r w:rsidR="00B96C1F" w:rsidRPr="00B96C1F">
        <w:rPr>
          <w:rStyle w:val="accordion-tabbedtab-mobile"/>
          <w:rFonts w:ascii="Times New Roman" w:hAnsi="Times New Roman" w:cs="Times New Roman"/>
          <w:color w:val="0070C0"/>
          <w:sz w:val="24"/>
          <w:szCs w:val="24"/>
        </w:rPr>
        <w:fldChar w:fldCharType="end"/>
      </w:r>
      <w:r w:rsidR="00B96C1F" w:rsidRPr="00B96C1F">
        <w:rPr>
          <w:rStyle w:val="comma-separator"/>
          <w:rFonts w:ascii="Times New Roman" w:hAnsi="Times New Roman" w:cs="Times New Roman"/>
          <w:color w:val="0070C0"/>
          <w:sz w:val="24"/>
          <w:szCs w:val="24"/>
        </w:rPr>
        <w:t>, </w:t>
      </w:r>
      <w:proofErr w:type="spellStart"/>
      <w:r w:rsidR="00B96C1F" w:rsidRPr="00B96C1F">
        <w:rPr>
          <w:rStyle w:val="accordion-tabbedtab-mobile"/>
          <w:rFonts w:ascii="Times New Roman" w:hAnsi="Times New Roman" w:cs="Times New Roman"/>
          <w:color w:val="0070C0"/>
          <w:sz w:val="24"/>
          <w:szCs w:val="24"/>
        </w:rPr>
        <w:fldChar w:fldCharType="begin"/>
      </w:r>
      <w:r w:rsidR="00B96C1F" w:rsidRPr="00B96C1F">
        <w:rPr>
          <w:rStyle w:val="accordion-tabbedtab-mobile"/>
          <w:rFonts w:ascii="Times New Roman" w:hAnsi="Times New Roman" w:cs="Times New Roman"/>
          <w:color w:val="0070C0"/>
          <w:sz w:val="24"/>
          <w:szCs w:val="24"/>
        </w:rPr>
        <w:instrText xml:space="preserve"> HYPERLINK "https://onlinelibrary.wiley.com/authored-by/Bin+R.+Q+Khan/Ahnaf" </w:instrText>
      </w:r>
      <w:r w:rsidR="00B96C1F" w:rsidRPr="00B96C1F">
        <w:rPr>
          <w:rStyle w:val="accordion-tabbedtab-mobile"/>
          <w:rFonts w:ascii="Times New Roman" w:hAnsi="Times New Roman" w:cs="Times New Roman"/>
          <w:color w:val="0070C0"/>
          <w:sz w:val="24"/>
          <w:szCs w:val="24"/>
        </w:rPr>
        <w:fldChar w:fldCharType="separate"/>
      </w:r>
      <w:r w:rsidR="00B96C1F" w:rsidRPr="00B96C1F">
        <w:rPr>
          <w:rStyle w:val="Hyperlink"/>
          <w:rFonts w:ascii="Times New Roman" w:hAnsi="Times New Roman" w:cs="Times New Roman"/>
          <w:color w:val="0070C0"/>
          <w:sz w:val="24"/>
          <w:szCs w:val="24"/>
          <w:u w:val="none"/>
        </w:rPr>
        <w:t>Ahnaf</w:t>
      </w:r>
      <w:proofErr w:type="spellEnd"/>
      <w:r w:rsidR="00B96C1F" w:rsidRPr="00B96C1F">
        <w:rPr>
          <w:rStyle w:val="Hyperlink"/>
          <w:rFonts w:ascii="Times New Roman" w:hAnsi="Times New Roman" w:cs="Times New Roman"/>
          <w:color w:val="0070C0"/>
          <w:sz w:val="24"/>
          <w:szCs w:val="24"/>
          <w:u w:val="none"/>
        </w:rPr>
        <w:t xml:space="preserve"> Bin R. Q Khan</w:t>
      </w:r>
      <w:r w:rsidR="00B96C1F" w:rsidRPr="00B96C1F">
        <w:rPr>
          <w:rStyle w:val="accordion-tabbedtab-mobile"/>
          <w:rFonts w:ascii="Times New Roman" w:hAnsi="Times New Roman" w:cs="Times New Roman"/>
          <w:color w:val="0070C0"/>
          <w:sz w:val="24"/>
          <w:szCs w:val="24"/>
        </w:rPr>
        <w:fldChar w:fldCharType="end"/>
      </w:r>
      <w:r w:rsidR="00B96C1F" w:rsidRPr="00B96C1F">
        <w:rPr>
          <w:rStyle w:val="comma-separator"/>
          <w:rFonts w:ascii="Times New Roman" w:hAnsi="Times New Roman" w:cs="Times New Roman"/>
          <w:color w:val="0070C0"/>
          <w:sz w:val="24"/>
          <w:szCs w:val="24"/>
        </w:rPr>
        <w:t>, </w:t>
      </w:r>
      <w:proofErr w:type="spellStart"/>
      <w:r w:rsidR="00B96C1F" w:rsidRPr="00B96C1F">
        <w:rPr>
          <w:rStyle w:val="accordion-tabbedtab-mobile"/>
          <w:rFonts w:ascii="Times New Roman" w:hAnsi="Times New Roman" w:cs="Times New Roman"/>
          <w:color w:val="0070C0"/>
          <w:sz w:val="24"/>
          <w:szCs w:val="24"/>
        </w:rPr>
        <w:fldChar w:fldCharType="begin"/>
      </w:r>
      <w:r w:rsidR="00B96C1F" w:rsidRPr="00B96C1F">
        <w:rPr>
          <w:rStyle w:val="accordion-tabbedtab-mobile"/>
          <w:rFonts w:ascii="Times New Roman" w:hAnsi="Times New Roman" w:cs="Times New Roman"/>
          <w:color w:val="0070C0"/>
          <w:sz w:val="24"/>
          <w:szCs w:val="24"/>
        </w:rPr>
        <w:instrText xml:space="preserve"> HYPERLINK "https://onlinelibrary.wiley.com/authored-by/Islam/Rahatul" </w:instrText>
      </w:r>
      <w:r w:rsidR="00B96C1F" w:rsidRPr="00B96C1F">
        <w:rPr>
          <w:rStyle w:val="accordion-tabbedtab-mobile"/>
          <w:rFonts w:ascii="Times New Roman" w:hAnsi="Times New Roman" w:cs="Times New Roman"/>
          <w:color w:val="0070C0"/>
          <w:sz w:val="24"/>
          <w:szCs w:val="24"/>
        </w:rPr>
        <w:fldChar w:fldCharType="separate"/>
      </w:r>
      <w:r w:rsidR="00B96C1F" w:rsidRPr="00B96C1F">
        <w:rPr>
          <w:rStyle w:val="Hyperlink"/>
          <w:rFonts w:ascii="Times New Roman" w:hAnsi="Times New Roman" w:cs="Times New Roman"/>
          <w:color w:val="0070C0"/>
          <w:sz w:val="24"/>
          <w:szCs w:val="24"/>
          <w:u w:val="none"/>
        </w:rPr>
        <w:t>Rahatul</w:t>
      </w:r>
      <w:proofErr w:type="spellEnd"/>
      <w:r w:rsidR="00B96C1F" w:rsidRPr="00B96C1F">
        <w:rPr>
          <w:rStyle w:val="Hyperlink"/>
          <w:rFonts w:ascii="Times New Roman" w:hAnsi="Times New Roman" w:cs="Times New Roman"/>
          <w:color w:val="0070C0"/>
          <w:sz w:val="24"/>
          <w:szCs w:val="24"/>
          <w:u w:val="none"/>
        </w:rPr>
        <w:t xml:space="preserve"> Islam</w:t>
      </w:r>
      <w:r w:rsidR="00B96C1F" w:rsidRPr="00B96C1F">
        <w:rPr>
          <w:rStyle w:val="accordion-tabbedtab-mobile"/>
          <w:rFonts w:ascii="Times New Roman" w:hAnsi="Times New Roman" w:cs="Times New Roman"/>
          <w:color w:val="0070C0"/>
          <w:sz w:val="24"/>
          <w:szCs w:val="24"/>
        </w:rPr>
        <w:fldChar w:fldCharType="end"/>
      </w:r>
      <w:r w:rsidR="00B96C1F" w:rsidRPr="00B96C1F">
        <w:rPr>
          <w:rStyle w:val="comma-separator"/>
          <w:rFonts w:ascii="Times New Roman" w:hAnsi="Times New Roman" w:cs="Times New Roman"/>
          <w:color w:val="0070C0"/>
          <w:sz w:val="24"/>
          <w:szCs w:val="24"/>
        </w:rPr>
        <w:t>, </w:t>
      </w:r>
      <w:proofErr w:type="spellStart"/>
      <w:r w:rsidR="00B96C1F" w:rsidRPr="00B96C1F">
        <w:rPr>
          <w:rStyle w:val="accordion-tabbedtab-mobile"/>
          <w:rFonts w:ascii="Times New Roman" w:hAnsi="Times New Roman" w:cs="Times New Roman"/>
          <w:color w:val="0070C0"/>
          <w:sz w:val="24"/>
          <w:szCs w:val="24"/>
        </w:rPr>
        <w:fldChar w:fldCharType="begin"/>
      </w:r>
      <w:r w:rsidR="00B96C1F" w:rsidRPr="00B96C1F">
        <w:rPr>
          <w:rStyle w:val="accordion-tabbedtab-mobile"/>
          <w:rFonts w:ascii="Times New Roman" w:hAnsi="Times New Roman" w:cs="Times New Roman"/>
          <w:color w:val="0070C0"/>
          <w:sz w:val="24"/>
          <w:szCs w:val="24"/>
        </w:rPr>
        <w:instrText xml:space="preserve"> HYPERLINK "https://onlinelibrary.wiley.com/authored-by/Fatema/Nour" </w:instrText>
      </w:r>
      <w:r w:rsidR="00B96C1F" w:rsidRPr="00B96C1F">
        <w:rPr>
          <w:rStyle w:val="accordion-tabbedtab-mobile"/>
          <w:rFonts w:ascii="Times New Roman" w:hAnsi="Times New Roman" w:cs="Times New Roman"/>
          <w:color w:val="0070C0"/>
          <w:sz w:val="24"/>
          <w:szCs w:val="24"/>
        </w:rPr>
        <w:fldChar w:fldCharType="separate"/>
      </w:r>
      <w:r w:rsidR="00B96C1F" w:rsidRPr="00B96C1F">
        <w:rPr>
          <w:rStyle w:val="Hyperlink"/>
          <w:rFonts w:ascii="Times New Roman" w:hAnsi="Times New Roman" w:cs="Times New Roman"/>
          <w:color w:val="0070C0"/>
          <w:sz w:val="24"/>
          <w:szCs w:val="24"/>
          <w:u w:val="none"/>
        </w:rPr>
        <w:t>Nour</w:t>
      </w:r>
      <w:proofErr w:type="spellEnd"/>
      <w:r w:rsidR="00B96C1F" w:rsidRPr="00B96C1F">
        <w:rPr>
          <w:rStyle w:val="Hyperlink"/>
          <w:rFonts w:ascii="Times New Roman" w:hAnsi="Times New Roman" w:cs="Times New Roman"/>
          <w:color w:val="0070C0"/>
          <w:sz w:val="24"/>
          <w:szCs w:val="24"/>
          <w:u w:val="none"/>
        </w:rPr>
        <w:t xml:space="preserve"> </w:t>
      </w:r>
      <w:proofErr w:type="spellStart"/>
      <w:r w:rsidR="00B96C1F" w:rsidRPr="00B96C1F">
        <w:rPr>
          <w:rStyle w:val="Hyperlink"/>
          <w:rFonts w:ascii="Times New Roman" w:hAnsi="Times New Roman" w:cs="Times New Roman"/>
          <w:color w:val="0070C0"/>
          <w:sz w:val="24"/>
          <w:szCs w:val="24"/>
          <w:u w:val="none"/>
        </w:rPr>
        <w:t>Fatema</w:t>
      </w:r>
      <w:proofErr w:type="spellEnd"/>
      <w:r w:rsidR="00B96C1F" w:rsidRPr="00B96C1F">
        <w:rPr>
          <w:rStyle w:val="accordion-tabbedtab-mobile"/>
          <w:rFonts w:ascii="Times New Roman" w:hAnsi="Times New Roman" w:cs="Times New Roman"/>
          <w:color w:val="0070C0"/>
          <w:sz w:val="24"/>
          <w:szCs w:val="24"/>
        </w:rPr>
        <w:fldChar w:fldCharType="end"/>
      </w:r>
      <w:r w:rsidR="00B96C1F" w:rsidRPr="00B96C1F">
        <w:rPr>
          <w:rStyle w:val="comma-separator"/>
          <w:rFonts w:ascii="Times New Roman" w:hAnsi="Times New Roman" w:cs="Times New Roman"/>
          <w:color w:val="0070C0"/>
          <w:sz w:val="24"/>
          <w:szCs w:val="24"/>
        </w:rPr>
        <w:t>, </w:t>
      </w:r>
      <w:hyperlink r:id="rId7" w:history="1">
        <w:r w:rsidR="00B96C1F" w:rsidRPr="00B96C1F">
          <w:rPr>
            <w:rStyle w:val="Hyperlink"/>
            <w:rFonts w:ascii="Times New Roman" w:hAnsi="Times New Roman" w:cs="Times New Roman"/>
            <w:color w:val="0070C0"/>
            <w:sz w:val="24"/>
            <w:szCs w:val="24"/>
            <w:u w:val="none"/>
          </w:rPr>
          <w:t xml:space="preserve">Anwar </w:t>
        </w:r>
        <w:proofErr w:type="spellStart"/>
        <w:r w:rsidR="00B96C1F" w:rsidRPr="00B96C1F">
          <w:rPr>
            <w:rStyle w:val="Hyperlink"/>
            <w:rFonts w:ascii="Times New Roman" w:hAnsi="Times New Roman" w:cs="Times New Roman"/>
            <w:color w:val="0070C0"/>
            <w:sz w:val="24"/>
            <w:szCs w:val="24"/>
            <w:u w:val="none"/>
          </w:rPr>
          <w:t>Parvez</w:t>
        </w:r>
        <w:proofErr w:type="spellEnd"/>
      </w:hyperlink>
      <w:r w:rsidR="00B96C1F" w:rsidRPr="00B96C1F">
        <w:rPr>
          <w:rStyle w:val="comma-separator"/>
          <w:rFonts w:ascii="Times New Roman" w:hAnsi="Times New Roman" w:cs="Times New Roman"/>
          <w:color w:val="0070C0"/>
          <w:sz w:val="24"/>
          <w:szCs w:val="24"/>
        </w:rPr>
        <w:t>, </w:t>
      </w:r>
      <w:proofErr w:type="spellStart"/>
      <w:r w:rsidR="00B96C1F" w:rsidRPr="00B96C1F">
        <w:rPr>
          <w:rStyle w:val="accordion-tabbedtab-mobile"/>
          <w:rFonts w:ascii="Times New Roman" w:hAnsi="Times New Roman" w:cs="Times New Roman"/>
          <w:color w:val="0070C0"/>
          <w:sz w:val="24"/>
          <w:szCs w:val="24"/>
        </w:rPr>
        <w:fldChar w:fldCharType="begin"/>
      </w:r>
      <w:r w:rsidR="00B96C1F" w:rsidRPr="00B96C1F">
        <w:rPr>
          <w:rStyle w:val="accordion-tabbedtab-mobile"/>
          <w:rFonts w:ascii="Times New Roman" w:hAnsi="Times New Roman" w:cs="Times New Roman"/>
          <w:color w:val="0070C0"/>
          <w:sz w:val="24"/>
          <w:szCs w:val="24"/>
        </w:rPr>
        <w:instrText xml:space="preserve"> HYPERLINK "https://onlinelibrary.wiley.com/authored-by/Kumar+Roy/Goutam" </w:instrText>
      </w:r>
      <w:r w:rsidR="00B96C1F" w:rsidRPr="00B96C1F">
        <w:rPr>
          <w:rStyle w:val="accordion-tabbedtab-mobile"/>
          <w:rFonts w:ascii="Times New Roman" w:hAnsi="Times New Roman" w:cs="Times New Roman"/>
          <w:color w:val="0070C0"/>
          <w:sz w:val="24"/>
          <w:szCs w:val="24"/>
        </w:rPr>
        <w:fldChar w:fldCharType="separate"/>
      </w:r>
      <w:r w:rsidR="00B96C1F" w:rsidRPr="00B96C1F">
        <w:rPr>
          <w:rStyle w:val="Hyperlink"/>
          <w:rFonts w:ascii="Times New Roman" w:hAnsi="Times New Roman" w:cs="Times New Roman"/>
          <w:color w:val="0070C0"/>
          <w:sz w:val="24"/>
          <w:szCs w:val="24"/>
          <w:u w:val="none"/>
        </w:rPr>
        <w:t>Goutam</w:t>
      </w:r>
      <w:proofErr w:type="spellEnd"/>
      <w:r w:rsidR="00B96C1F" w:rsidRPr="00B96C1F">
        <w:rPr>
          <w:rStyle w:val="Hyperlink"/>
          <w:rFonts w:ascii="Times New Roman" w:hAnsi="Times New Roman" w:cs="Times New Roman"/>
          <w:color w:val="0070C0"/>
          <w:sz w:val="24"/>
          <w:szCs w:val="24"/>
          <w:u w:val="none"/>
        </w:rPr>
        <w:t xml:space="preserve"> Kumar Roy</w:t>
      </w:r>
      <w:r w:rsidR="00B96C1F" w:rsidRPr="00B96C1F">
        <w:rPr>
          <w:rStyle w:val="accordion-tabbedtab-mobile"/>
          <w:rFonts w:ascii="Times New Roman" w:hAnsi="Times New Roman" w:cs="Times New Roman"/>
          <w:color w:val="0070C0"/>
          <w:sz w:val="24"/>
          <w:szCs w:val="24"/>
        </w:rPr>
        <w:fldChar w:fldCharType="end"/>
      </w:r>
      <w:r w:rsidR="00B96C1F" w:rsidRPr="00B96C1F">
        <w:rPr>
          <w:rStyle w:val="comma-separator"/>
          <w:rFonts w:ascii="Times New Roman" w:hAnsi="Times New Roman" w:cs="Times New Roman"/>
          <w:color w:val="0070C0"/>
          <w:sz w:val="24"/>
          <w:szCs w:val="24"/>
        </w:rPr>
        <w:t>, </w:t>
      </w:r>
      <w:proofErr w:type="spellStart"/>
      <w:r w:rsidR="00B96C1F" w:rsidRPr="00B96C1F">
        <w:rPr>
          <w:rStyle w:val="accordion-tabbedtab-mobile"/>
          <w:rFonts w:ascii="Times New Roman" w:hAnsi="Times New Roman" w:cs="Times New Roman"/>
          <w:color w:val="0070C0"/>
          <w:sz w:val="24"/>
          <w:szCs w:val="24"/>
        </w:rPr>
        <w:fldChar w:fldCharType="begin"/>
      </w:r>
      <w:r w:rsidR="00B96C1F" w:rsidRPr="00B96C1F">
        <w:rPr>
          <w:rStyle w:val="accordion-tabbedtab-mobile"/>
          <w:rFonts w:ascii="Times New Roman" w:hAnsi="Times New Roman" w:cs="Times New Roman"/>
          <w:color w:val="0070C0"/>
          <w:sz w:val="24"/>
          <w:szCs w:val="24"/>
        </w:rPr>
        <w:instrText xml:space="preserve"> HYPERLINK "https://onlinelibrary.wiley.com/authored-by/Rana/Sohel" </w:instrText>
      </w:r>
      <w:r w:rsidR="00B96C1F" w:rsidRPr="00B96C1F">
        <w:rPr>
          <w:rStyle w:val="accordion-tabbedtab-mobile"/>
          <w:rFonts w:ascii="Times New Roman" w:hAnsi="Times New Roman" w:cs="Times New Roman"/>
          <w:color w:val="0070C0"/>
          <w:sz w:val="24"/>
          <w:szCs w:val="24"/>
        </w:rPr>
        <w:fldChar w:fldCharType="separate"/>
      </w:r>
      <w:r w:rsidR="00B96C1F" w:rsidRPr="00B96C1F">
        <w:rPr>
          <w:rStyle w:val="Hyperlink"/>
          <w:rFonts w:ascii="Times New Roman" w:hAnsi="Times New Roman" w:cs="Times New Roman"/>
          <w:color w:val="0070C0"/>
          <w:sz w:val="24"/>
          <w:szCs w:val="24"/>
          <w:u w:val="none"/>
        </w:rPr>
        <w:t>Sohel</w:t>
      </w:r>
      <w:proofErr w:type="spellEnd"/>
      <w:r w:rsidR="00B96C1F" w:rsidRPr="00B96C1F">
        <w:rPr>
          <w:rStyle w:val="Hyperlink"/>
          <w:rFonts w:ascii="Times New Roman" w:hAnsi="Times New Roman" w:cs="Times New Roman"/>
          <w:color w:val="0070C0"/>
          <w:sz w:val="24"/>
          <w:szCs w:val="24"/>
          <w:u w:val="none"/>
        </w:rPr>
        <w:t xml:space="preserve"> </w:t>
      </w:r>
      <w:proofErr w:type="spellStart"/>
      <w:r w:rsidR="00B96C1F" w:rsidRPr="00B96C1F">
        <w:rPr>
          <w:rStyle w:val="Hyperlink"/>
          <w:rFonts w:ascii="Times New Roman" w:hAnsi="Times New Roman" w:cs="Times New Roman"/>
          <w:color w:val="0070C0"/>
          <w:sz w:val="24"/>
          <w:szCs w:val="24"/>
          <w:u w:val="none"/>
        </w:rPr>
        <w:t>Rana</w:t>
      </w:r>
      <w:proofErr w:type="spellEnd"/>
      <w:r w:rsidR="00B96C1F" w:rsidRPr="00B96C1F">
        <w:rPr>
          <w:rStyle w:val="accordion-tabbedtab-mobile"/>
          <w:rFonts w:ascii="Times New Roman" w:hAnsi="Times New Roman" w:cs="Times New Roman"/>
          <w:color w:val="0070C0"/>
          <w:sz w:val="24"/>
          <w:szCs w:val="24"/>
        </w:rPr>
        <w:fldChar w:fldCharType="end"/>
      </w:r>
    </w:p>
    <w:p w:rsidR="00A86462" w:rsidRPr="00B96C1F" w:rsidRDefault="00A86462" w:rsidP="00B96C1F">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B96C1F" w:rsidRDefault="00A86462" w:rsidP="00B96C1F">
      <w:pPr>
        <w:spacing w:before="150" w:after="150" w:line="240" w:lineRule="auto"/>
        <w:jc w:val="both"/>
        <w:rPr>
          <w:rFonts w:ascii="Times New Roman" w:eastAsia="Times New Roman" w:hAnsi="Times New Roman" w:cs="Times New Roman"/>
          <w:b/>
          <w:bCs/>
          <w:sz w:val="24"/>
          <w:szCs w:val="24"/>
          <w:shd w:val="clear" w:color="auto" w:fill="FFFFFF"/>
        </w:rPr>
      </w:pPr>
      <w:r w:rsidRPr="00B96C1F">
        <w:rPr>
          <w:rFonts w:ascii="Times New Roman" w:eastAsia="Times New Roman" w:hAnsi="Times New Roman" w:cs="Times New Roman"/>
          <w:b/>
          <w:bCs/>
          <w:sz w:val="24"/>
          <w:szCs w:val="24"/>
          <w:shd w:val="clear" w:color="auto" w:fill="FFFFFF"/>
        </w:rPr>
        <w:t>Abstract:</w:t>
      </w:r>
    </w:p>
    <w:p w:rsidR="00B96C1F" w:rsidRPr="00B96C1F" w:rsidRDefault="00B96C1F" w:rsidP="00B96C1F">
      <w:pPr>
        <w:spacing w:before="100" w:beforeAutospacing="1" w:after="100" w:afterAutospacing="1" w:line="240" w:lineRule="auto"/>
        <w:jc w:val="both"/>
        <w:rPr>
          <w:rFonts w:ascii="Times New Roman" w:eastAsia="Times New Roman" w:hAnsi="Times New Roman" w:cs="Times New Roman"/>
          <w:color w:val="212121"/>
          <w:sz w:val="24"/>
          <w:szCs w:val="24"/>
        </w:rPr>
      </w:pPr>
      <w:r w:rsidRPr="00B96C1F">
        <w:rPr>
          <w:rFonts w:ascii="Times New Roman" w:eastAsia="Times New Roman" w:hAnsi="Times New Roman" w:cs="Times New Roman"/>
          <w:b/>
          <w:bCs/>
          <w:color w:val="212121"/>
          <w:sz w:val="24"/>
          <w:szCs w:val="24"/>
        </w:rPr>
        <w:t>Objective: </w:t>
      </w:r>
      <w:r w:rsidRPr="00B96C1F">
        <w:rPr>
          <w:rFonts w:ascii="Times New Roman" w:eastAsia="Times New Roman" w:hAnsi="Times New Roman" w:cs="Times New Roman"/>
          <w:color w:val="212121"/>
          <w:sz w:val="24"/>
          <w:szCs w:val="24"/>
        </w:rPr>
        <w:t xml:space="preserve">To study the antibacterial and phytochemical activities of bioactive elements in the leaves of Annona </w:t>
      </w:r>
      <w:proofErr w:type="spellStart"/>
      <w:r w:rsidRPr="00B96C1F">
        <w:rPr>
          <w:rFonts w:ascii="Times New Roman" w:eastAsia="Times New Roman" w:hAnsi="Times New Roman" w:cs="Times New Roman"/>
          <w:color w:val="212121"/>
          <w:sz w:val="24"/>
          <w:szCs w:val="24"/>
        </w:rPr>
        <w:t>reticulata</w:t>
      </w:r>
      <w:proofErr w:type="spellEnd"/>
      <w:r w:rsidRPr="00B96C1F">
        <w:rPr>
          <w:rFonts w:ascii="Times New Roman" w:eastAsia="Times New Roman" w:hAnsi="Times New Roman" w:cs="Times New Roman"/>
          <w:color w:val="212121"/>
          <w:sz w:val="24"/>
          <w:szCs w:val="24"/>
        </w:rPr>
        <w:t xml:space="preserve"> Linn, a historically used Bangladeshi medicinal plant.</w:t>
      </w:r>
    </w:p>
    <w:p w:rsidR="00B96C1F" w:rsidRPr="00B96C1F" w:rsidRDefault="00B96C1F" w:rsidP="00B96C1F">
      <w:pPr>
        <w:spacing w:before="100" w:beforeAutospacing="1" w:after="100" w:afterAutospacing="1" w:line="240" w:lineRule="auto"/>
        <w:jc w:val="both"/>
        <w:rPr>
          <w:rFonts w:ascii="Times New Roman" w:eastAsia="Times New Roman" w:hAnsi="Times New Roman" w:cs="Times New Roman"/>
          <w:color w:val="212121"/>
          <w:sz w:val="24"/>
          <w:szCs w:val="24"/>
        </w:rPr>
      </w:pPr>
      <w:r w:rsidRPr="00B96C1F">
        <w:rPr>
          <w:rFonts w:ascii="Times New Roman" w:eastAsia="Times New Roman" w:hAnsi="Times New Roman" w:cs="Times New Roman"/>
          <w:b/>
          <w:bCs/>
          <w:color w:val="212121"/>
          <w:sz w:val="24"/>
          <w:szCs w:val="24"/>
        </w:rPr>
        <w:t>Methods: </w:t>
      </w:r>
      <w:r w:rsidRPr="00B96C1F">
        <w:rPr>
          <w:rFonts w:ascii="Times New Roman" w:eastAsia="Times New Roman" w:hAnsi="Times New Roman" w:cs="Times New Roman"/>
          <w:color w:val="212121"/>
          <w:sz w:val="24"/>
          <w:szCs w:val="24"/>
        </w:rPr>
        <w:t xml:space="preserve">Shade-dried and crushed plant leaves were soaked with various solvents to obtain samples for different chemical analyses. All extracts were selected for antimicrobial, physicochemical, and Pharmacological investigations. The antimicrobial activity was evaluated using disc diffusion assay, and broth </w:t>
      </w:r>
      <w:proofErr w:type="spellStart"/>
      <w:r w:rsidRPr="00B96C1F">
        <w:rPr>
          <w:rFonts w:ascii="Times New Roman" w:eastAsia="Times New Roman" w:hAnsi="Times New Roman" w:cs="Times New Roman"/>
          <w:color w:val="212121"/>
          <w:sz w:val="24"/>
          <w:szCs w:val="24"/>
        </w:rPr>
        <w:t>microdilution</w:t>
      </w:r>
      <w:proofErr w:type="spellEnd"/>
      <w:r w:rsidRPr="00B96C1F">
        <w:rPr>
          <w:rFonts w:ascii="Times New Roman" w:eastAsia="Times New Roman" w:hAnsi="Times New Roman" w:cs="Times New Roman"/>
          <w:color w:val="212121"/>
          <w:sz w:val="24"/>
          <w:szCs w:val="24"/>
        </w:rPr>
        <w:t xml:space="preserve"> methods determined potentiation of the activities of the antibiotic antibacterial activity of the plant extracts was investigated using either gram-positive or gram-negative pathogenic wild-type bacteria.</w:t>
      </w:r>
    </w:p>
    <w:p w:rsidR="00B96C1F" w:rsidRPr="00B96C1F" w:rsidRDefault="00B96C1F" w:rsidP="00B96C1F">
      <w:pPr>
        <w:spacing w:before="100" w:beforeAutospacing="1" w:after="100" w:afterAutospacing="1" w:line="240" w:lineRule="auto"/>
        <w:jc w:val="both"/>
        <w:rPr>
          <w:rFonts w:ascii="Times New Roman" w:eastAsia="Times New Roman" w:hAnsi="Times New Roman" w:cs="Times New Roman"/>
          <w:color w:val="212121"/>
          <w:sz w:val="24"/>
          <w:szCs w:val="24"/>
        </w:rPr>
      </w:pPr>
      <w:r w:rsidRPr="00B96C1F">
        <w:rPr>
          <w:rFonts w:ascii="Times New Roman" w:eastAsia="Times New Roman" w:hAnsi="Times New Roman" w:cs="Times New Roman"/>
          <w:b/>
          <w:bCs/>
          <w:color w:val="212121"/>
          <w:sz w:val="24"/>
          <w:szCs w:val="24"/>
        </w:rPr>
        <w:t>Results: </w:t>
      </w:r>
      <w:r w:rsidRPr="00B96C1F">
        <w:rPr>
          <w:rFonts w:ascii="Times New Roman" w:eastAsia="Times New Roman" w:hAnsi="Times New Roman" w:cs="Times New Roman"/>
          <w:color w:val="212121"/>
          <w:sz w:val="24"/>
          <w:szCs w:val="24"/>
        </w:rPr>
        <w:t xml:space="preserve">From the initial phytochemical and pharmacological studies, it was clear that all extracts, methanol, chloroform, and ethyl acetate, of the leaves of A. </w:t>
      </w:r>
      <w:proofErr w:type="spellStart"/>
      <w:r w:rsidRPr="00B96C1F">
        <w:rPr>
          <w:rFonts w:ascii="Times New Roman" w:eastAsia="Times New Roman" w:hAnsi="Times New Roman" w:cs="Times New Roman"/>
          <w:color w:val="212121"/>
          <w:sz w:val="24"/>
          <w:szCs w:val="24"/>
        </w:rPr>
        <w:t>reticulata</w:t>
      </w:r>
      <w:proofErr w:type="spellEnd"/>
      <w:r w:rsidRPr="00B96C1F">
        <w:rPr>
          <w:rFonts w:ascii="Times New Roman" w:eastAsia="Times New Roman" w:hAnsi="Times New Roman" w:cs="Times New Roman"/>
          <w:color w:val="212121"/>
          <w:sz w:val="24"/>
          <w:szCs w:val="24"/>
        </w:rPr>
        <w:t xml:space="preserve">, were proven to process potent bioactive constituents. While differential antimicrobial properties were found to be possessed by all extracts, </w:t>
      </w:r>
      <w:proofErr w:type="spellStart"/>
      <w:r w:rsidRPr="00B96C1F">
        <w:rPr>
          <w:rFonts w:ascii="Times New Roman" w:eastAsia="Times New Roman" w:hAnsi="Times New Roman" w:cs="Times New Roman"/>
          <w:color w:val="212121"/>
          <w:sz w:val="24"/>
          <w:szCs w:val="24"/>
        </w:rPr>
        <w:t>methanolic</w:t>
      </w:r>
      <w:proofErr w:type="spellEnd"/>
      <w:r w:rsidRPr="00B96C1F">
        <w:rPr>
          <w:rFonts w:ascii="Times New Roman" w:eastAsia="Times New Roman" w:hAnsi="Times New Roman" w:cs="Times New Roman"/>
          <w:color w:val="212121"/>
          <w:sz w:val="24"/>
          <w:szCs w:val="24"/>
        </w:rPr>
        <w:t xml:space="preserve"> extract was the most potent one against all tested microorganisms. It also has potentiated the activities of antibiotics in E. coli.</w:t>
      </w:r>
    </w:p>
    <w:p w:rsidR="00B96C1F" w:rsidRPr="00B96C1F" w:rsidRDefault="00B96C1F" w:rsidP="00B96C1F">
      <w:pPr>
        <w:spacing w:before="100" w:beforeAutospacing="1" w:after="100" w:afterAutospacing="1" w:line="240" w:lineRule="auto"/>
        <w:jc w:val="both"/>
        <w:rPr>
          <w:rFonts w:ascii="Times New Roman" w:eastAsia="Times New Roman" w:hAnsi="Times New Roman" w:cs="Times New Roman"/>
          <w:color w:val="212121"/>
          <w:sz w:val="24"/>
          <w:szCs w:val="24"/>
        </w:rPr>
      </w:pPr>
      <w:r w:rsidRPr="00B96C1F">
        <w:rPr>
          <w:rFonts w:ascii="Times New Roman" w:eastAsia="Times New Roman" w:hAnsi="Times New Roman" w:cs="Times New Roman"/>
          <w:b/>
          <w:bCs/>
          <w:color w:val="212121"/>
          <w:sz w:val="24"/>
          <w:szCs w:val="24"/>
        </w:rPr>
        <w:t>Conclusion: </w:t>
      </w:r>
      <w:r w:rsidRPr="00B96C1F">
        <w:rPr>
          <w:rFonts w:ascii="Times New Roman" w:eastAsia="Times New Roman" w:hAnsi="Times New Roman" w:cs="Times New Roman"/>
          <w:color w:val="212121"/>
          <w:sz w:val="24"/>
          <w:szCs w:val="24"/>
        </w:rPr>
        <w:t>Bioactive constituents in the plant extracts were shown to possess phytochemical and antimicrobial activities. More investigation is needed to segregate the chemical components responsible for the respective phytochemical and antimicrobial activities.</w:t>
      </w:r>
    </w:p>
    <w:p w:rsidR="00B96C1F" w:rsidRPr="00B96C1F" w:rsidRDefault="00B96C1F" w:rsidP="00B96C1F">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B96C1F" w:rsidRDefault="00A86462" w:rsidP="00B96C1F">
      <w:pPr>
        <w:spacing w:before="150" w:after="150" w:line="240" w:lineRule="auto"/>
        <w:jc w:val="both"/>
        <w:rPr>
          <w:rFonts w:ascii="Times New Roman" w:eastAsia="Times New Roman" w:hAnsi="Times New Roman" w:cs="Times New Roman"/>
          <w:sz w:val="24"/>
          <w:szCs w:val="24"/>
        </w:rPr>
      </w:pPr>
      <w:r w:rsidRPr="00B96C1F">
        <w:rPr>
          <w:rFonts w:ascii="Times New Roman" w:eastAsia="Times New Roman" w:hAnsi="Times New Roman" w:cs="Times New Roman"/>
          <w:b/>
          <w:bCs/>
          <w:sz w:val="24"/>
          <w:szCs w:val="24"/>
          <w:shd w:val="clear" w:color="auto" w:fill="FFFFFF"/>
        </w:rPr>
        <w:t>Conference / Journal Link:</w:t>
      </w:r>
    </w:p>
    <w:bookmarkStart w:id="1" w:name="cj_link"/>
    <w:p w:rsidR="00A86462" w:rsidRPr="00B96C1F" w:rsidRDefault="00B96C1F" w:rsidP="00B96C1F">
      <w:pPr>
        <w:spacing w:after="0" w:line="240" w:lineRule="auto"/>
        <w:jc w:val="both"/>
        <w:rPr>
          <w:rFonts w:ascii="Times New Roman" w:eastAsia="Times New Roman" w:hAnsi="Times New Roman" w:cs="Times New Roman"/>
          <w:color w:val="0070C0"/>
          <w:sz w:val="24"/>
          <w:szCs w:val="24"/>
        </w:rPr>
      </w:pPr>
      <w:r w:rsidRPr="00B96C1F">
        <w:rPr>
          <w:rFonts w:ascii="Times New Roman" w:hAnsi="Times New Roman" w:cs="Times New Roman"/>
          <w:color w:val="0070C0"/>
          <w:sz w:val="24"/>
          <w:szCs w:val="24"/>
        </w:rPr>
        <w:fldChar w:fldCharType="begin"/>
      </w:r>
      <w:r w:rsidRPr="00B96C1F">
        <w:rPr>
          <w:rFonts w:ascii="Times New Roman" w:hAnsi="Times New Roman" w:cs="Times New Roman"/>
          <w:color w:val="0070C0"/>
          <w:sz w:val="24"/>
          <w:szCs w:val="24"/>
        </w:rPr>
        <w:instrText xml:space="preserve"> HYPERLINK "https://pubmed.ncbi.nlm.nih.gov/38282427/" \t "_blank" </w:instrText>
      </w:r>
      <w:r w:rsidRPr="00B96C1F">
        <w:rPr>
          <w:rFonts w:ascii="Times New Roman" w:hAnsi="Times New Roman" w:cs="Times New Roman"/>
          <w:color w:val="0070C0"/>
          <w:sz w:val="24"/>
          <w:szCs w:val="24"/>
        </w:rPr>
        <w:fldChar w:fldCharType="separate"/>
      </w:r>
      <w:r w:rsidRPr="00B96C1F">
        <w:rPr>
          <w:rStyle w:val="Hyperlink"/>
          <w:rFonts w:ascii="Times New Roman" w:hAnsi="Times New Roman" w:cs="Times New Roman"/>
          <w:color w:val="0070C0"/>
          <w:sz w:val="24"/>
          <w:szCs w:val="24"/>
          <w:u w:val="none"/>
        </w:rPr>
        <w:t>https://pubmed.ncbi.nlm.nih.gov/38282427/</w:t>
      </w:r>
      <w:r w:rsidRPr="00B96C1F">
        <w:rPr>
          <w:rFonts w:ascii="Times New Roman" w:hAnsi="Times New Roman" w:cs="Times New Roman"/>
          <w:color w:val="0070C0"/>
          <w:sz w:val="24"/>
          <w:szCs w:val="24"/>
        </w:rPr>
        <w:fldChar w:fldCharType="end"/>
      </w:r>
      <w:bookmarkEnd w:id="1"/>
    </w:p>
    <w:p w:rsidR="00A86462" w:rsidRPr="00B96C1F" w:rsidRDefault="00A86462" w:rsidP="00B96C1F">
      <w:pPr>
        <w:spacing w:before="150" w:line="240" w:lineRule="auto"/>
        <w:jc w:val="both"/>
        <w:rPr>
          <w:rFonts w:ascii="Times New Roman" w:eastAsia="Times New Roman" w:hAnsi="Times New Roman" w:cs="Times New Roman"/>
          <w:b/>
          <w:bCs/>
          <w:sz w:val="24"/>
          <w:szCs w:val="24"/>
        </w:rPr>
      </w:pPr>
      <w:r w:rsidRPr="00B96C1F">
        <w:rPr>
          <w:rFonts w:ascii="Times New Roman" w:eastAsia="Times New Roman" w:hAnsi="Times New Roman" w:cs="Times New Roman"/>
          <w:b/>
          <w:bCs/>
          <w:sz w:val="24"/>
          <w:szCs w:val="24"/>
        </w:rPr>
        <w:t>DOI:</w:t>
      </w:r>
    </w:p>
    <w:p w:rsidR="00B96C1F" w:rsidRPr="00B96C1F" w:rsidRDefault="00B96C1F" w:rsidP="00B96C1F">
      <w:pPr>
        <w:jc w:val="both"/>
        <w:rPr>
          <w:rFonts w:ascii="Times New Roman" w:hAnsi="Times New Roman" w:cs="Times New Roman"/>
          <w:color w:val="0070C0"/>
          <w:sz w:val="24"/>
          <w:szCs w:val="24"/>
        </w:rPr>
      </w:pPr>
      <w:hyperlink r:id="rId8" w:history="1">
        <w:r w:rsidRPr="00B96C1F">
          <w:rPr>
            <w:rStyle w:val="Hyperlink"/>
            <w:rFonts w:ascii="Times New Roman" w:hAnsi="Times New Roman" w:cs="Times New Roman"/>
            <w:color w:val="0070C0"/>
            <w:sz w:val="24"/>
            <w:szCs w:val="24"/>
            <w:u w:val="none"/>
          </w:rPr>
          <w:t>https://doi.org/10.1002/cbdv.202301495</w:t>
        </w:r>
      </w:hyperlink>
    </w:p>
    <w:p w:rsidR="00B96C1F" w:rsidRPr="00A86462" w:rsidRDefault="00B96C1F" w:rsidP="00A86462">
      <w:pPr>
        <w:spacing w:before="150" w:line="240" w:lineRule="auto"/>
        <w:jc w:val="both"/>
        <w:rPr>
          <w:rFonts w:ascii="Times New Roman" w:eastAsia="Times New Roman" w:hAnsi="Times New Roman" w:cs="Times New Roman"/>
          <w:sz w:val="24"/>
          <w:szCs w:val="24"/>
        </w:rPr>
      </w:pPr>
    </w:p>
    <w:p w:rsidR="00764FF2" w:rsidRPr="00A86462" w:rsidRDefault="00764FF2">
      <w:pPr>
        <w:rPr>
          <w:rFonts w:ascii="Times New Roman" w:hAnsi="Times New Roman" w:cs="Times New Roman"/>
        </w:rPr>
      </w:pPr>
    </w:p>
    <w:sectPr w:rsidR="00764FF2" w:rsidRPr="00A86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0936E0"/>
    <w:rsid w:val="000A7189"/>
    <w:rsid w:val="001052DE"/>
    <w:rsid w:val="00113AA9"/>
    <w:rsid w:val="00304220"/>
    <w:rsid w:val="003D75FB"/>
    <w:rsid w:val="00502441"/>
    <w:rsid w:val="005120F2"/>
    <w:rsid w:val="00524AF8"/>
    <w:rsid w:val="005B6CFA"/>
    <w:rsid w:val="005C6D38"/>
    <w:rsid w:val="006F7ECA"/>
    <w:rsid w:val="00745CA7"/>
    <w:rsid w:val="00764FF2"/>
    <w:rsid w:val="009C09A7"/>
    <w:rsid w:val="00A3425E"/>
    <w:rsid w:val="00A86462"/>
    <w:rsid w:val="00AD3EB7"/>
    <w:rsid w:val="00B96C1F"/>
    <w:rsid w:val="00D2717E"/>
    <w:rsid w:val="00D354D1"/>
    <w:rsid w:val="00E471BC"/>
    <w:rsid w:val="00F65C3D"/>
    <w:rsid w:val="00FE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96C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Heading1Char">
    <w:name w:val="Heading 1 Char"/>
    <w:basedOn w:val="DefaultParagraphFont"/>
    <w:link w:val="Heading1"/>
    <w:uiPriority w:val="9"/>
    <w:rsid w:val="00B96C1F"/>
    <w:rPr>
      <w:rFonts w:ascii="Times New Roman" w:eastAsia="Times New Roman" w:hAnsi="Times New Roman" w:cs="Times New Roman"/>
      <w:b/>
      <w:bCs/>
      <w:kern w:val="36"/>
      <w:sz w:val="48"/>
      <w:szCs w:val="48"/>
    </w:rPr>
  </w:style>
  <w:style w:type="character" w:customStyle="1" w:styleId="accordion-tabbedtab-mobile">
    <w:name w:val="accordion-tabbed__tab-mobile"/>
    <w:basedOn w:val="DefaultParagraphFont"/>
    <w:rsid w:val="00B96C1F"/>
  </w:style>
  <w:style w:type="character" w:customStyle="1" w:styleId="comma-separator">
    <w:name w:val="comma-separator"/>
    <w:basedOn w:val="DefaultParagraphFont"/>
    <w:rsid w:val="00B96C1F"/>
  </w:style>
  <w:style w:type="character" w:styleId="Strong">
    <w:name w:val="Strong"/>
    <w:basedOn w:val="DefaultParagraphFont"/>
    <w:uiPriority w:val="22"/>
    <w:qFormat/>
    <w:rsid w:val="00B96C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841505329">
      <w:bodyDiv w:val="1"/>
      <w:marLeft w:val="0"/>
      <w:marRight w:val="0"/>
      <w:marTop w:val="0"/>
      <w:marBottom w:val="0"/>
      <w:divBdr>
        <w:top w:val="none" w:sz="0" w:space="0" w:color="auto"/>
        <w:left w:val="none" w:sz="0" w:space="0" w:color="auto"/>
        <w:bottom w:val="none" w:sz="0" w:space="0" w:color="auto"/>
        <w:right w:val="none" w:sz="0" w:space="0" w:color="auto"/>
      </w:divBdr>
      <w:divsChild>
        <w:div w:id="1780754790">
          <w:marLeft w:val="0"/>
          <w:marRight w:val="0"/>
          <w:marTop w:val="0"/>
          <w:marBottom w:val="0"/>
          <w:divBdr>
            <w:top w:val="none" w:sz="0" w:space="0" w:color="auto"/>
            <w:left w:val="none" w:sz="0" w:space="0" w:color="auto"/>
            <w:bottom w:val="none" w:sz="0" w:space="0" w:color="auto"/>
            <w:right w:val="none" w:sz="0" w:space="0" w:color="auto"/>
          </w:divBdr>
        </w:div>
      </w:divsChild>
    </w:div>
    <w:div w:id="1197735938">
      <w:bodyDiv w:val="1"/>
      <w:marLeft w:val="0"/>
      <w:marRight w:val="0"/>
      <w:marTop w:val="0"/>
      <w:marBottom w:val="0"/>
      <w:divBdr>
        <w:top w:val="none" w:sz="0" w:space="0" w:color="auto"/>
        <w:left w:val="none" w:sz="0" w:space="0" w:color="auto"/>
        <w:bottom w:val="none" w:sz="0" w:space="0" w:color="auto"/>
        <w:right w:val="none" w:sz="0" w:space="0" w:color="auto"/>
      </w:divBdr>
      <w:divsChild>
        <w:div w:id="479660408">
          <w:marLeft w:val="0"/>
          <w:marRight w:val="0"/>
          <w:marTop w:val="0"/>
          <w:marBottom w:val="0"/>
          <w:divBdr>
            <w:top w:val="none" w:sz="0" w:space="0" w:color="auto"/>
            <w:left w:val="none" w:sz="0" w:space="0" w:color="auto"/>
            <w:bottom w:val="none" w:sz="0" w:space="0" w:color="auto"/>
            <w:right w:val="none" w:sz="0" w:space="0" w:color="auto"/>
          </w:divBdr>
          <w:divsChild>
            <w:div w:id="63645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2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bdv.202301495" TargetMode="External"/><Relationship Id="rId3" Type="http://schemas.openxmlformats.org/officeDocument/2006/relationships/webSettings" Target="webSettings.xml"/><Relationship Id="rId7" Type="http://schemas.openxmlformats.org/officeDocument/2006/relationships/hyperlink" Target="https://onlinelibrary.wiley.com/authored-by/Parvez/Anw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authored-by/Jahan+Mim/Halima" TargetMode="External"/><Relationship Id="rId5" Type="http://schemas.openxmlformats.org/officeDocument/2006/relationships/hyperlink" Target="https://onlinelibrary.wiley.com/authored-by/Shahriar/Asif" TargetMode="External"/><Relationship Id="rId10" Type="http://schemas.openxmlformats.org/officeDocument/2006/relationships/theme" Target="theme/theme1.xml"/><Relationship Id="rId4" Type="http://schemas.openxmlformats.org/officeDocument/2006/relationships/hyperlink" Target="https://onlinelibrary.wiley.com/authored-by/Ramiz+Uddin/Muhammad"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2024-09-25T03:43:00Z</dcterms:created>
  <dcterms:modified xsi:type="dcterms:W3CDTF">2024-09-28T06:04:00Z</dcterms:modified>
</cp:coreProperties>
</file>