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7FFD" w:rsidRPr="00607FFD" w:rsidRDefault="00607FFD" w:rsidP="00607FFD">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607FFD">
        <w:rPr>
          <w:rFonts w:ascii="Times New Roman" w:eastAsia="Times New Roman" w:hAnsi="Times New Roman" w:cs="Times New Roman"/>
          <w:bCs/>
          <w:kern w:val="36"/>
          <w:sz w:val="40"/>
          <w:szCs w:val="40"/>
        </w:rPr>
        <w:t xml:space="preserve">The Role of Non-coding RNAs in Alzheimer's disease: Pathogenesis, Novel Biomarkers, and Potential Therapeutic Targets </w:t>
      </w:r>
    </w:p>
    <w:p w:rsidR="00607FFD" w:rsidRDefault="00607FFD" w:rsidP="00A86462">
      <w:pPr>
        <w:spacing w:before="150" w:after="150" w:line="240" w:lineRule="auto"/>
        <w:jc w:val="both"/>
        <w:rPr>
          <w:rFonts w:ascii="Times New Roman" w:eastAsia="Times New Roman" w:hAnsi="Times New Roman" w:cs="Times New Roman"/>
          <w:b/>
          <w:bCs/>
          <w:sz w:val="24"/>
          <w:szCs w:val="24"/>
          <w:shd w:val="clear" w:color="auto" w:fill="FFFFFF"/>
        </w:rPr>
      </w:pPr>
      <w:bookmarkStart w:id="0" w:name="_GoBack"/>
      <w:bookmarkEnd w:id="0"/>
    </w:p>
    <w:p w:rsidR="00A86462" w:rsidRPr="00607FFD" w:rsidRDefault="00A86462" w:rsidP="00607FFD">
      <w:pPr>
        <w:spacing w:before="150" w:after="150" w:line="240" w:lineRule="auto"/>
        <w:jc w:val="both"/>
        <w:rPr>
          <w:rFonts w:ascii="Times New Roman" w:eastAsia="Times New Roman" w:hAnsi="Times New Roman" w:cs="Times New Roman"/>
          <w:bCs/>
          <w:color w:val="0070C0"/>
          <w:sz w:val="24"/>
          <w:szCs w:val="24"/>
          <w:shd w:val="clear" w:color="auto" w:fill="FFFFFF"/>
        </w:rPr>
      </w:pPr>
      <w:r w:rsidRPr="00607FFD">
        <w:rPr>
          <w:rFonts w:ascii="Times New Roman" w:eastAsia="Times New Roman" w:hAnsi="Times New Roman" w:cs="Times New Roman"/>
          <w:b/>
          <w:bCs/>
          <w:sz w:val="24"/>
          <w:szCs w:val="24"/>
          <w:shd w:val="clear" w:color="auto" w:fill="FFFFFF"/>
        </w:rPr>
        <w:t xml:space="preserve">Author: </w:t>
      </w:r>
      <w:hyperlink r:id="rId4" w:history="1">
        <w:r w:rsidR="00607FFD" w:rsidRPr="00607FFD">
          <w:rPr>
            <w:rStyle w:val="Hyperlink"/>
            <w:rFonts w:ascii="Times New Roman" w:hAnsi="Times New Roman" w:cs="Times New Roman"/>
            <w:color w:val="0070C0"/>
            <w:sz w:val="24"/>
            <w:szCs w:val="24"/>
            <w:u w:val="none"/>
          </w:rPr>
          <w:t>Othman Saleh</w:t>
        </w:r>
      </w:hyperlink>
      <w:r w:rsidR="00607FFD" w:rsidRPr="00607FFD">
        <w:rPr>
          <w:rStyle w:val="comma"/>
          <w:rFonts w:ascii="Times New Roman" w:hAnsi="Times New Roman" w:cs="Times New Roman"/>
          <w:color w:val="0070C0"/>
          <w:sz w:val="24"/>
          <w:szCs w:val="24"/>
        </w:rPr>
        <w:t>, </w:t>
      </w:r>
      <w:hyperlink r:id="rId5" w:history="1">
        <w:r w:rsidR="00607FFD" w:rsidRPr="00607FFD">
          <w:rPr>
            <w:rStyle w:val="Hyperlink"/>
            <w:rFonts w:ascii="Times New Roman" w:hAnsi="Times New Roman" w:cs="Times New Roman"/>
            <w:color w:val="0070C0"/>
            <w:sz w:val="24"/>
            <w:szCs w:val="24"/>
            <w:u w:val="none"/>
          </w:rPr>
          <w:t xml:space="preserve">Khaled </w:t>
        </w:r>
        <w:proofErr w:type="spellStart"/>
        <w:r w:rsidR="00607FFD" w:rsidRPr="00607FFD">
          <w:rPr>
            <w:rStyle w:val="Hyperlink"/>
            <w:rFonts w:ascii="Times New Roman" w:hAnsi="Times New Roman" w:cs="Times New Roman"/>
            <w:color w:val="0070C0"/>
            <w:sz w:val="24"/>
            <w:szCs w:val="24"/>
            <w:u w:val="none"/>
          </w:rPr>
          <w:t>Albakri</w:t>
        </w:r>
        <w:proofErr w:type="spellEnd"/>
      </w:hyperlink>
      <w:r w:rsidR="00607FFD" w:rsidRPr="00607FFD">
        <w:rPr>
          <w:rStyle w:val="comma"/>
          <w:rFonts w:ascii="Times New Roman" w:hAnsi="Times New Roman" w:cs="Times New Roman"/>
          <w:color w:val="0070C0"/>
          <w:sz w:val="24"/>
          <w:szCs w:val="24"/>
        </w:rPr>
        <w:t>, </w:t>
      </w:r>
      <w:proofErr w:type="spellStart"/>
      <w:r w:rsidR="00607FFD" w:rsidRPr="00607FFD">
        <w:rPr>
          <w:rStyle w:val="authors-list-item"/>
          <w:rFonts w:ascii="Times New Roman" w:hAnsi="Times New Roman" w:cs="Times New Roman"/>
          <w:color w:val="0070C0"/>
          <w:sz w:val="24"/>
          <w:szCs w:val="24"/>
        </w:rPr>
        <w:fldChar w:fldCharType="begin"/>
      </w:r>
      <w:r w:rsidR="00607FFD" w:rsidRPr="00607FFD">
        <w:rPr>
          <w:rStyle w:val="authors-list-item"/>
          <w:rFonts w:ascii="Times New Roman" w:hAnsi="Times New Roman" w:cs="Times New Roman"/>
          <w:color w:val="0070C0"/>
          <w:sz w:val="24"/>
          <w:szCs w:val="24"/>
        </w:rPr>
        <w:instrText xml:space="preserve"> HYPERLINK "https://pubmed.ncbi.nlm.nih.gov/?term=Altiti+A&amp;cauthor_id=37211844" </w:instrText>
      </w:r>
      <w:r w:rsidR="00607FFD" w:rsidRPr="00607FFD">
        <w:rPr>
          <w:rStyle w:val="authors-list-item"/>
          <w:rFonts w:ascii="Times New Roman" w:hAnsi="Times New Roman" w:cs="Times New Roman"/>
          <w:color w:val="0070C0"/>
          <w:sz w:val="24"/>
          <w:szCs w:val="24"/>
        </w:rPr>
        <w:fldChar w:fldCharType="separate"/>
      </w:r>
      <w:r w:rsidR="00607FFD" w:rsidRPr="00607FFD">
        <w:rPr>
          <w:rStyle w:val="Hyperlink"/>
          <w:rFonts w:ascii="Times New Roman" w:hAnsi="Times New Roman" w:cs="Times New Roman"/>
          <w:color w:val="0070C0"/>
          <w:sz w:val="24"/>
          <w:szCs w:val="24"/>
          <w:u w:val="none"/>
        </w:rPr>
        <w:t>Abdalrahmn</w:t>
      </w:r>
      <w:proofErr w:type="spellEnd"/>
      <w:r w:rsidR="00607FFD" w:rsidRPr="00607FFD">
        <w:rPr>
          <w:rStyle w:val="Hyperlink"/>
          <w:rFonts w:ascii="Times New Roman" w:hAnsi="Times New Roman" w:cs="Times New Roman"/>
          <w:color w:val="0070C0"/>
          <w:sz w:val="24"/>
          <w:szCs w:val="24"/>
          <w:u w:val="none"/>
        </w:rPr>
        <w:t xml:space="preserve"> </w:t>
      </w:r>
      <w:proofErr w:type="spellStart"/>
      <w:r w:rsidR="00607FFD" w:rsidRPr="00607FFD">
        <w:rPr>
          <w:rStyle w:val="Hyperlink"/>
          <w:rFonts w:ascii="Times New Roman" w:hAnsi="Times New Roman" w:cs="Times New Roman"/>
          <w:color w:val="0070C0"/>
          <w:sz w:val="24"/>
          <w:szCs w:val="24"/>
          <w:u w:val="none"/>
        </w:rPr>
        <w:t>Altiti</w:t>
      </w:r>
      <w:proofErr w:type="spellEnd"/>
      <w:r w:rsidR="00607FFD" w:rsidRPr="00607FFD">
        <w:rPr>
          <w:rStyle w:val="authors-list-item"/>
          <w:rFonts w:ascii="Times New Roman" w:hAnsi="Times New Roman" w:cs="Times New Roman"/>
          <w:color w:val="0070C0"/>
          <w:sz w:val="24"/>
          <w:szCs w:val="24"/>
        </w:rPr>
        <w:fldChar w:fldCharType="end"/>
      </w:r>
      <w:r w:rsidR="00607FFD" w:rsidRPr="00607FFD">
        <w:rPr>
          <w:rStyle w:val="comma"/>
          <w:rFonts w:ascii="Times New Roman" w:hAnsi="Times New Roman" w:cs="Times New Roman"/>
          <w:color w:val="0070C0"/>
          <w:sz w:val="24"/>
          <w:szCs w:val="24"/>
        </w:rPr>
        <w:t>, </w:t>
      </w:r>
      <w:proofErr w:type="spellStart"/>
      <w:r w:rsidR="00607FFD" w:rsidRPr="00607FFD">
        <w:rPr>
          <w:rStyle w:val="authors-list-item"/>
          <w:rFonts w:ascii="Times New Roman" w:hAnsi="Times New Roman" w:cs="Times New Roman"/>
          <w:color w:val="0070C0"/>
          <w:sz w:val="24"/>
          <w:szCs w:val="24"/>
        </w:rPr>
        <w:fldChar w:fldCharType="begin"/>
      </w:r>
      <w:r w:rsidR="00607FFD" w:rsidRPr="00607FFD">
        <w:rPr>
          <w:rStyle w:val="authors-list-item"/>
          <w:rFonts w:ascii="Times New Roman" w:hAnsi="Times New Roman" w:cs="Times New Roman"/>
          <w:color w:val="0070C0"/>
          <w:sz w:val="24"/>
          <w:szCs w:val="24"/>
        </w:rPr>
        <w:instrText xml:space="preserve"> HYPERLINK "https://pubmed.ncbi.nlm.nih.gov/?term=Abutair+I&amp;cauthor_id=37211844" </w:instrText>
      </w:r>
      <w:r w:rsidR="00607FFD" w:rsidRPr="00607FFD">
        <w:rPr>
          <w:rStyle w:val="authors-list-item"/>
          <w:rFonts w:ascii="Times New Roman" w:hAnsi="Times New Roman" w:cs="Times New Roman"/>
          <w:color w:val="0070C0"/>
          <w:sz w:val="24"/>
          <w:szCs w:val="24"/>
        </w:rPr>
        <w:fldChar w:fldCharType="separate"/>
      </w:r>
      <w:r w:rsidR="00607FFD" w:rsidRPr="00607FFD">
        <w:rPr>
          <w:rStyle w:val="Hyperlink"/>
          <w:rFonts w:ascii="Times New Roman" w:hAnsi="Times New Roman" w:cs="Times New Roman"/>
          <w:color w:val="0070C0"/>
          <w:sz w:val="24"/>
          <w:szCs w:val="24"/>
          <w:u w:val="none"/>
        </w:rPr>
        <w:t>Iser</w:t>
      </w:r>
      <w:proofErr w:type="spellEnd"/>
      <w:r w:rsidR="00607FFD" w:rsidRPr="00607FFD">
        <w:rPr>
          <w:rStyle w:val="Hyperlink"/>
          <w:rFonts w:ascii="Times New Roman" w:hAnsi="Times New Roman" w:cs="Times New Roman"/>
          <w:color w:val="0070C0"/>
          <w:sz w:val="24"/>
          <w:szCs w:val="24"/>
          <w:u w:val="none"/>
        </w:rPr>
        <w:t xml:space="preserve"> </w:t>
      </w:r>
      <w:proofErr w:type="spellStart"/>
      <w:r w:rsidR="00607FFD" w:rsidRPr="00607FFD">
        <w:rPr>
          <w:rStyle w:val="Hyperlink"/>
          <w:rFonts w:ascii="Times New Roman" w:hAnsi="Times New Roman" w:cs="Times New Roman"/>
          <w:color w:val="0070C0"/>
          <w:sz w:val="24"/>
          <w:szCs w:val="24"/>
          <w:u w:val="none"/>
        </w:rPr>
        <w:t>Abutair</w:t>
      </w:r>
      <w:proofErr w:type="spellEnd"/>
      <w:r w:rsidR="00607FFD" w:rsidRPr="00607FFD">
        <w:rPr>
          <w:rStyle w:val="authors-list-item"/>
          <w:rFonts w:ascii="Times New Roman" w:hAnsi="Times New Roman" w:cs="Times New Roman"/>
          <w:color w:val="0070C0"/>
          <w:sz w:val="24"/>
          <w:szCs w:val="24"/>
        </w:rPr>
        <w:fldChar w:fldCharType="end"/>
      </w:r>
      <w:r w:rsidR="00607FFD" w:rsidRPr="00607FFD">
        <w:rPr>
          <w:rStyle w:val="comma"/>
          <w:rFonts w:ascii="Times New Roman" w:hAnsi="Times New Roman" w:cs="Times New Roman"/>
          <w:color w:val="0070C0"/>
          <w:sz w:val="24"/>
          <w:szCs w:val="24"/>
        </w:rPr>
        <w:t>, </w:t>
      </w:r>
      <w:proofErr w:type="spellStart"/>
      <w:r w:rsidR="00607FFD" w:rsidRPr="00607FFD">
        <w:rPr>
          <w:rStyle w:val="authors-list-item"/>
          <w:rFonts w:ascii="Times New Roman" w:hAnsi="Times New Roman" w:cs="Times New Roman"/>
          <w:color w:val="0070C0"/>
          <w:sz w:val="24"/>
          <w:szCs w:val="24"/>
        </w:rPr>
        <w:fldChar w:fldCharType="begin"/>
      </w:r>
      <w:r w:rsidR="00607FFD" w:rsidRPr="00607FFD">
        <w:rPr>
          <w:rStyle w:val="authors-list-item"/>
          <w:rFonts w:ascii="Times New Roman" w:hAnsi="Times New Roman" w:cs="Times New Roman"/>
          <w:color w:val="0070C0"/>
          <w:sz w:val="24"/>
          <w:szCs w:val="24"/>
        </w:rPr>
        <w:instrText xml:space="preserve"> HYPERLINK "https://pubmed.ncbi.nlm.nih.gov/?term=Shalan+S&amp;cauthor_id=37211844" </w:instrText>
      </w:r>
      <w:r w:rsidR="00607FFD" w:rsidRPr="00607FFD">
        <w:rPr>
          <w:rStyle w:val="authors-list-item"/>
          <w:rFonts w:ascii="Times New Roman" w:hAnsi="Times New Roman" w:cs="Times New Roman"/>
          <w:color w:val="0070C0"/>
          <w:sz w:val="24"/>
          <w:szCs w:val="24"/>
        </w:rPr>
        <w:fldChar w:fldCharType="separate"/>
      </w:r>
      <w:r w:rsidR="00607FFD" w:rsidRPr="00607FFD">
        <w:rPr>
          <w:rStyle w:val="Hyperlink"/>
          <w:rFonts w:ascii="Times New Roman" w:hAnsi="Times New Roman" w:cs="Times New Roman"/>
          <w:color w:val="0070C0"/>
          <w:sz w:val="24"/>
          <w:szCs w:val="24"/>
          <w:u w:val="none"/>
        </w:rPr>
        <w:t>Suhaib</w:t>
      </w:r>
      <w:proofErr w:type="spellEnd"/>
      <w:r w:rsidR="00607FFD" w:rsidRPr="00607FFD">
        <w:rPr>
          <w:rStyle w:val="Hyperlink"/>
          <w:rFonts w:ascii="Times New Roman" w:hAnsi="Times New Roman" w:cs="Times New Roman"/>
          <w:color w:val="0070C0"/>
          <w:sz w:val="24"/>
          <w:szCs w:val="24"/>
          <w:u w:val="none"/>
        </w:rPr>
        <w:t xml:space="preserve"> </w:t>
      </w:r>
      <w:proofErr w:type="spellStart"/>
      <w:r w:rsidR="00607FFD" w:rsidRPr="00607FFD">
        <w:rPr>
          <w:rStyle w:val="Hyperlink"/>
          <w:rFonts w:ascii="Times New Roman" w:hAnsi="Times New Roman" w:cs="Times New Roman"/>
          <w:color w:val="0070C0"/>
          <w:sz w:val="24"/>
          <w:szCs w:val="24"/>
          <w:u w:val="none"/>
        </w:rPr>
        <w:t>Shalan</w:t>
      </w:r>
      <w:proofErr w:type="spellEnd"/>
      <w:r w:rsidR="00607FFD" w:rsidRPr="00607FFD">
        <w:rPr>
          <w:rStyle w:val="authors-list-item"/>
          <w:rFonts w:ascii="Times New Roman" w:hAnsi="Times New Roman" w:cs="Times New Roman"/>
          <w:color w:val="0070C0"/>
          <w:sz w:val="24"/>
          <w:szCs w:val="24"/>
        </w:rPr>
        <w:fldChar w:fldCharType="end"/>
      </w:r>
      <w:r w:rsidR="00607FFD" w:rsidRPr="00607FFD">
        <w:rPr>
          <w:rStyle w:val="comma"/>
          <w:rFonts w:ascii="Times New Roman" w:hAnsi="Times New Roman" w:cs="Times New Roman"/>
          <w:color w:val="0070C0"/>
          <w:sz w:val="24"/>
          <w:szCs w:val="24"/>
        </w:rPr>
        <w:t>, </w:t>
      </w:r>
      <w:hyperlink r:id="rId6" w:history="1">
        <w:r w:rsidR="00607FFD" w:rsidRPr="00607FFD">
          <w:rPr>
            <w:rStyle w:val="Hyperlink"/>
            <w:rFonts w:ascii="Times New Roman" w:hAnsi="Times New Roman" w:cs="Times New Roman"/>
            <w:color w:val="0070C0"/>
            <w:sz w:val="24"/>
            <w:szCs w:val="24"/>
            <w:u w:val="none"/>
          </w:rPr>
          <w:t xml:space="preserve">Omar </w:t>
        </w:r>
        <w:proofErr w:type="spellStart"/>
        <w:r w:rsidR="00607FFD" w:rsidRPr="00607FFD">
          <w:rPr>
            <w:rStyle w:val="Hyperlink"/>
            <w:rFonts w:ascii="Times New Roman" w:hAnsi="Times New Roman" w:cs="Times New Roman"/>
            <w:color w:val="0070C0"/>
            <w:sz w:val="24"/>
            <w:szCs w:val="24"/>
            <w:u w:val="none"/>
          </w:rPr>
          <w:t>Bassam</w:t>
        </w:r>
        <w:proofErr w:type="spellEnd"/>
        <w:r w:rsidR="00607FFD" w:rsidRPr="00607FFD">
          <w:rPr>
            <w:rStyle w:val="Hyperlink"/>
            <w:rFonts w:ascii="Times New Roman" w:hAnsi="Times New Roman" w:cs="Times New Roman"/>
            <w:color w:val="0070C0"/>
            <w:sz w:val="24"/>
            <w:szCs w:val="24"/>
            <w:u w:val="none"/>
          </w:rPr>
          <w:t xml:space="preserve"> </w:t>
        </w:r>
        <w:proofErr w:type="spellStart"/>
        <w:r w:rsidR="00607FFD" w:rsidRPr="00607FFD">
          <w:rPr>
            <w:rStyle w:val="Hyperlink"/>
            <w:rFonts w:ascii="Times New Roman" w:hAnsi="Times New Roman" w:cs="Times New Roman"/>
            <w:color w:val="0070C0"/>
            <w:sz w:val="24"/>
            <w:szCs w:val="24"/>
            <w:u w:val="none"/>
          </w:rPr>
          <w:t>Mohd</w:t>
        </w:r>
        <w:proofErr w:type="spellEnd"/>
      </w:hyperlink>
      <w:r w:rsidR="00607FFD" w:rsidRPr="00607FFD">
        <w:rPr>
          <w:rStyle w:val="comma"/>
          <w:rFonts w:ascii="Times New Roman" w:hAnsi="Times New Roman" w:cs="Times New Roman"/>
          <w:color w:val="0070C0"/>
          <w:sz w:val="24"/>
          <w:szCs w:val="24"/>
        </w:rPr>
        <w:t>, </w:t>
      </w:r>
      <w:hyperlink r:id="rId7" w:history="1">
        <w:r w:rsidR="00607FFD" w:rsidRPr="00607FFD">
          <w:rPr>
            <w:rStyle w:val="Hyperlink"/>
            <w:rFonts w:ascii="Times New Roman" w:hAnsi="Times New Roman" w:cs="Times New Roman"/>
            <w:color w:val="0070C0"/>
            <w:sz w:val="24"/>
            <w:szCs w:val="24"/>
            <w:u w:val="none"/>
          </w:rPr>
          <w:t xml:space="preserve">Ahmed </w:t>
        </w:r>
        <w:proofErr w:type="spellStart"/>
        <w:r w:rsidR="00607FFD" w:rsidRPr="00607FFD">
          <w:rPr>
            <w:rStyle w:val="Hyperlink"/>
            <w:rFonts w:ascii="Times New Roman" w:hAnsi="Times New Roman" w:cs="Times New Roman"/>
            <w:color w:val="0070C0"/>
            <w:sz w:val="24"/>
            <w:szCs w:val="24"/>
            <w:u w:val="none"/>
          </w:rPr>
          <w:t>Negida</w:t>
        </w:r>
        <w:proofErr w:type="spellEnd"/>
      </w:hyperlink>
      <w:r w:rsidR="00607FFD" w:rsidRPr="00607FFD">
        <w:rPr>
          <w:rStyle w:val="comma"/>
          <w:rFonts w:ascii="Times New Roman" w:hAnsi="Times New Roman" w:cs="Times New Roman"/>
          <w:color w:val="0070C0"/>
          <w:sz w:val="24"/>
          <w:szCs w:val="24"/>
        </w:rPr>
        <w:t>, </w:t>
      </w:r>
      <w:proofErr w:type="spellStart"/>
      <w:r w:rsidR="00607FFD" w:rsidRPr="00607FFD">
        <w:rPr>
          <w:rStyle w:val="authors-list-item"/>
          <w:rFonts w:ascii="Times New Roman" w:hAnsi="Times New Roman" w:cs="Times New Roman"/>
          <w:color w:val="0070C0"/>
          <w:sz w:val="24"/>
          <w:szCs w:val="24"/>
        </w:rPr>
        <w:fldChar w:fldCharType="begin"/>
      </w:r>
      <w:r w:rsidR="00607FFD" w:rsidRPr="00607FFD">
        <w:rPr>
          <w:rStyle w:val="authors-list-item"/>
          <w:rFonts w:ascii="Times New Roman" w:hAnsi="Times New Roman" w:cs="Times New Roman"/>
          <w:color w:val="0070C0"/>
          <w:sz w:val="24"/>
          <w:szCs w:val="24"/>
        </w:rPr>
        <w:instrText xml:space="preserve"> HYPERLINK "https://pubmed.ncbi.nlm.nih.gov/?term=Mushtaq+G&amp;cauthor_id=37211844" </w:instrText>
      </w:r>
      <w:r w:rsidR="00607FFD" w:rsidRPr="00607FFD">
        <w:rPr>
          <w:rStyle w:val="authors-list-item"/>
          <w:rFonts w:ascii="Times New Roman" w:hAnsi="Times New Roman" w:cs="Times New Roman"/>
          <w:color w:val="0070C0"/>
          <w:sz w:val="24"/>
          <w:szCs w:val="24"/>
        </w:rPr>
        <w:fldChar w:fldCharType="separate"/>
      </w:r>
      <w:r w:rsidR="00607FFD" w:rsidRPr="00607FFD">
        <w:rPr>
          <w:rStyle w:val="Hyperlink"/>
          <w:rFonts w:ascii="Times New Roman" w:hAnsi="Times New Roman" w:cs="Times New Roman"/>
          <w:color w:val="0070C0"/>
          <w:sz w:val="24"/>
          <w:szCs w:val="24"/>
          <w:u w:val="none"/>
        </w:rPr>
        <w:t>Gohar</w:t>
      </w:r>
      <w:proofErr w:type="spellEnd"/>
      <w:r w:rsidR="00607FFD" w:rsidRPr="00607FFD">
        <w:rPr>
          <w:rStyle w:val="Hyperlink"/>
          <w:rFonts w:ascii="Times New Roman" w:hAnsi="Times New Roman" w:cs="Times New Roman"/>
          <w:color w:val="0070C0"/>
          <w:sz w:val="24"/>
          <w:szCs w:val="24"/>
          <w:u w:val="none"/>
        </w:rPr>
        <w:t xml:space="preserve"> </w:t>
      </w:r>
      <w:proofErr w:type="spellStart"/>
      <w:r w:rsidR="00607FFD" w:rsidRPr="00607FFD">
        <w:rPr>
          <w:rStyle w:val="Hyperlink"/>
          <w:rFonts w:ascii="Times New Roman" w:hAnsi="Times New Roman" w:cs="Times New Roman"/>
          <w:color w:val="0070C0"/>
          <w:sz w:val="24"/>
          <w:szCs w:val="24"/>
          <w:u w:val="none"/>
        </w:rPr>
        <w:t>Mushtaq</w:t>
      </w:r>
      <w:proofErr w:type="spellEnd"/>
      <w:r w:rsidR="00607FFD" w:rsidRPr="00607FFD">
        <w:rPr>
          <w:rStyle w:val="authors-list-item"/>
          <w:rFonts w:ascii="Times New Roman" w:hAnsi="Times New Roman" w:cs="Times New Roman"/>
          <w:color w:val="0070C0"/>
          <w:sz w:val="24"/>
          <w:szCs w:val="24"/>
        </w:rPr>
        <w:fldChar w:fldCharType="end"/>
      </w:r>
      <w:r w:rsidR="00607FFD" w:rsidRPr="00607FFD">
        <w:rPr>
          <w:rStyle w:val="comma"/>
          <w:rFonts w:ascii="Times New Roman" w:hAnsi="Times New Roman" w:cs="Times New Roman"/>
          <w:color w:val="0070C0"/>
          <w:sz w:val="24"/>
          <w:szCs w:val="24"/>
        </w:rPr>
        <w:t>, </w:t>
      </w:r>
      <w:hyperlink r:id="rId8" w:history="1">
        <w:r w:rsidR="00607FFD" w:rsidRPr="00607FFD">
          <w:rPr>
            <w:rStyle w:val="Hyperlink"/>
            <w:rFonts w:ascii="Times New Roman" w:hAnsi="Times New Roman" w:cs="Times New Roman"/>
            <w:color w:val="0070C0"/>
            <w:sz w:val="24"/>
            <w:szCs w:val="24"/>
            <w:u w:val="none"/>
          </w:rPr>
          <w:t>Mohammad A Kamal</w:t>
        </w:r>
      </w:hyperlink>
    </w:p>
    <w:p w:rsidR="00A86462" w:rsidRPr="00607FFD" w:rsidRDefault="00A86462" w:rsidP="00607FFD">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607FFD" w:rsidRDefault="00A86462" w:rsidP="00607FFD">
      <w:pPr>
        <w:spacing w:before="150" w:after="150" w:line="240" w:lineRule="auto"/>
        <w:jc w:val="both"/>
        <w:rPr>
          <w:rFonts w:ascii="Times New Roman" w:eastAsia="Times New Roman" w:hAnsi="Times New Roman" w:cs="Times New Roman"/>
          <w:b/>
          <w:bCs/>
          <w:sz w:val="24"/>
          <w:szCs w:val="24"/>
          <w:shd w:val="clear" w:color="auto" w:fill="FFFFFF"/>
        </w:rPr>
      </w:pPr>
      <w:r w:rsidRPr="00607FFD">
        <w:rPr>
          <w:rFonts w:ascii="Times New Roman" w:eastAsia="Times New Roman" w:hAnsi="Times New Roman" w:cs="Times New Roman"/>
          <w:b/>
          <w:bCs/>
          <w:sz w:val="24"/>
          <w:szCs w:val="24"/>
          <w:shd w:val="clear" w:color="auto" w:fill="FFFFFF"/>
        </w:rPr>
        <w:t>Abstract:</w:t>
      </w:r>
    </w:p>
    <w:p w:rsidR="00A86462" w:rsidRPr="00607FFD" w:rsidRDefault="00607FFD" w:rsidP="00607FFD">
      <w:pPr>
        <w:spacing w:before="150" w:after="150" w:line="240" w:lineRule="auto"/>
        <w:jc w:val="both"/>
        <w:rPr>
          <w:rFonts w:ascii="Times New Roman" w:eastAsia="Times New Roman" w:hAnsi="Times New Roman" w:cs="Times New Roman"/>
          <w:b/>
          <w:bCs/>
          <w:sz w:val="24"/>
          <w:szCs w:val="24"/>
          <w:shd w:val="clear" w:color="auto" w:fill="FFFFFF"/>
        </w:rPr>
      </w:pPr>
      <w:r w:rsidRPr="00607FFD">
        <w:rPr>
          <w:rFonts w:ascii="Times New Roman" w:hAnsi="Times New Roman" w:cs="Times New Roman"/>
          <w:color w:val="212121"/>
          <w:sz w:val="24"/>
          <w:szCs w:val="24"/>
        </w:rPr>
        <w:t>Long non-coding RNAs (</w:t>
      </w:r>
      <w:proofErr w:type="spellStart"/>
      <w:r w:rsidRPr="00607FFD">
        <w:rPr>
          <w:rFonts w:ascii="Times New Roman" w:hAnsi="Times New Roman" w:cs="Times New Roman"/>
          <w:color w:val="212121"/>
          <w:sz w:val="24"/>
          <w:szCs w:val="24"/>
        </w:rPr>
        <w:t>IncRNAs</w:t>
      </w:r>
      <w:proofErr w:type="spellEnd"/>
      <w:r w:rsidRPr="00607FFD">
        <w:rPr>
          <w:rFonts w:ascii="Times New Roman" w:hAnsi="Times New Roman" w:cs="Times New Roman"/>
          <w:color w:val="212121"/>
          <w:sz w:val="24"/>
          <w:szCs w:val="24"/>
        </w:rPr>
        <w:t xml:space="preserve">) are regulatory RNA transcripts that have recently been associated with the onset of many neurodegenerative illnesses, including Alzheimer's disease (AD). Several </w:t>
      </w:r>
      <w:proofErr w:type="spellStart"/>
      <w:r w:rsidRPr="00607FFD">
        <w:rPr>
          <w:rFonts w:ascii="Times New Roman" w:hAnsi="Times New Roman" w:cs="Times New Roman"/>
          <w:color w:val="212121"/>
          <w:sz w:val="24"/>
          <w:szCs w:val="24"/>
        </w:rPr>
        <w:t>IncRNAs</w:t>
      </w:r>
      <w:proofErr w:type="spellEnd"/>
      <w:r w:rsidRPr="00607FFD">
        <w:rPr>
          <w:rFonts w:ascii="Times New Roman" w:hAnsi="Times New Roman" w:cs="Times New Roman"/>
          <w:color w:val="212121"/>
          <w:sz w:val="24"/>
          <w:szCs w:val="24"/>
        </w:rPr>
        <w:t xml:space="preserve"> have been found to be associated with AD pathophysiology, each with a distinct mechanism. In this review, we focused on the role of </w:t>
      </w:r>
      <w:proofErr w:type="spellStart"/>
      <w:r w:rsidRPr="00607FFD">
        <w:rPr>
          <w:rFonts w:ascii="Times New Roman" w:hAnsi="Times New Roman" w:cs="Times New Roman"/>
          <w:color w:val="212121"/>
          <w:sz w:val="24"/>
          <w:szCs w:val="24"/>
        </w:rPr>
        <w:t>IncRNAs</w:t>
      </w:r>
      <w:proofErr w:type="spellEnd"/>
      <w:r w:rsidRPr="00607FFD">
        <w:rPr>
          <w:rFonts w:ascii="Times New Roman" w:hAnsi="Times New Roman" w:cs="Times New Roman"/>
          <w:color w:val="212121"/>
          <w:sz w:val="24"/>
          <w:szCs w:val="24"/>
        </w:rPr>
        <w:t xml:space="preserve"> in the pathogenesis of AD and their potential as novel biomarkers and therapeutic targets. Searching for relevant articles was done using the PubMed and Cochrane library databases. Studies had to be published in full text in English in order to be considered. Some </w:t>
      </w:r>
      <w:proofErr w:type="spellStart"/>
      <w:r w:rsidRPr="00607FFD">
        <w:rPr>
          <w:rFonts w:ascii="Times New Roman" w:hAnsi="Times New Roman" w:cs="Times New Roman"/>
          <w:color w:val="212121"/>
          <w:sz w:val="24"/>
          <w:szCs w:val="24"/>
        </w:rPr>
        <w:t>IncRNAs</w:t>
      </w:r>
      <w:proofErr w:type="spellEnd"/>
      <w:r w:rsidRPr="00607FFD">
        <w:rPr>
          <w:rFonts w:ascii="Times New Roman" w:hAnsi="Times New Roman" w:cs="Times New Roman"/>
          <w:color w:val="212121"/>
          <w:sz w:val="24"/>
          <w:szCs w:val="24"/>
        </w:rPr>
        <w:t xml:space="preserve"> were found to be </w:t>
      </w:r>
      <w:proofErr w:type="spellStart"/>
      <w:r w:rsidRPr="00607FFD">
        <w:rPr>
          <w:rFonts w:ascii="Times New Roman" w:hAnsi="Times New Roman" w:cs="Times New Roman"/>
          <w:color w:val="212121"/>
          <w:sz w:val="24"/>
          <w:szCs w:val="24"/>
        </w:rPr>
        <w:t>upregulated</w:t>
      </w:r>
      <w:proofErr w:type="spellEnd"/>
      <w:r w:rsidRPr="00607FFD">
        <w:rPr>
          <w:rFonts w:ascii="Times New Roman" w:hAnsi="Times New Roman" w:cs="Times New Roman"/>
          <w:color w:val="212121"/>
          <w:sz w:val="24"/>
          <w:szCs w:val="24"/>
        </w:rPr>
        <w:t xml:space="preserve">, while others were </w:t>
      </w:r>
      <w:proofErr w:type="spellStart"/>
      <w:r w:rsidRPr="00607FFD">
        <w:rPr>
          <w:rFonts w:ascii="Times New Roman" w:hAnsi="Times New Roman" w:cs="Times New Roman"/>
          <w:color w:val="212121"/>
          <w:sz w:val="24"/>
          <w:szCs w:val="24"/>
        </w:rPr>
        <w:t>downregulated</w:t>
      </w:r>
      <w:proofErr w:type="spellEnd"/>
      <w:r w:rsidRPr="00607FFD">
        <w:rPr>
          <w:rFonts w:ascii="Times New Roman" w:hAnsi="Times New Roman" w:cs="Times New Roman"/>
          <w:color w:val="212121"/>
          <w:sz w:val="24"/>
          <w:szCs w:val="24"/>
        </w:rPr>
        <w:t xml:space="preserve">. </w:t>
      </w:r>
      <w:proofErr w:type="spellStart"/>
      <w:r w:rsidRPr="00607FFD">
        <w:rPr>
          <w:rFonts w:ascii="Times New Roman" w:hAnsi="Times New Roman" w:cs="Times New Roman"/>
          <w:color w:val="212121"/>
          <w:sz w:val="24"/>
          <w:szCs w:val="24"/>
        </w:rPr>
        <w:t>Dysregulation</w:t>
      </w:r>
      <w:proofErr w:type="spellEnd"/>
      <w:r w:rsidRPr="00607FFD">
        <w:rPr>
          <w:rFonts w:ascii="Times New Roman" w:hAnsi="Times New Roman" w:cs="Times New Roman"/>
          <w:color w:val="212121"/>
          <w:sz w:val="24"/>
          <w:szCs w:val="24"/>
        </w:rPr>
        <w:t xml:space="preserve"> of </w:t>
      </w:r>
      <w:proofErr w:type="spellStart"/>
      <w:r w:rsidRPr="00607FFD">
        <w:rPr>
          <w:rFonts w:ascii="Times New Roman" w:hAnsi="Times New Roman" w:cs="Times New Roman"/>
          <w:color w:val="212121"/>
          <w:sz w:val="24"/>
          <w:szCs w:val="24"/>
        </w:rPr>
        <w:t>IncRNAs</w:t>
      </w:r>
      <w:proofErr w:type="spellEnd"/>
      <w:r w:rsidRPr="00607FFD">
        <w:rPr>
          <w:rFonts w:ascii="Times New Roman" w:hAnsi="Times New Roman" w:cs="Times New Roman"/>
          <w:color w:val="212121"/>
          <w:sz w:val="24"/>
          <w:szCs w:val="24"/>
        </w:rPr>
        <w:t xml:space="preserve"> expression may contribute to AD pathogenesis. Their effects manifest as the synthesis of beta-amyloid (Aβ) plaques increases, thereby altering neuronal plasticity, inducing inflammation, and promoting apoptosis. Despite the need for more investigations, </w:t>
      </w:r>
      <w:proofErr w:type="spellStart"/>
      <w:r w:rsidRPr="00607FFD">
        <w:rPr>
          <w:rFonts w:ascii="Times New Roman" w:hAnsi="Times New Roman" w:cs="Times New Roman"/>
          <w:color w:val="212121"/>
          <w:sz w:val="24"/>
          <w:szCs w:val="24"/>
        </w:rPr>
        <w:t>IncRNAs</w:t>
      </w:r>
      <w:proofErr w:type="spellEnd"/>
      <w:r w:rsidRPr="00607FFD">
        <w:rPr>
          <w:rFonts w:ascii="Times New Roman" w:hAnsi="Times New Roman" w:cs="Times New Roman"/>
          <w:color w:val="212121"/>
          <w:sz w:val="24"/>
          <w:szCs w:val="24"/>
        </w:rPr>
        <w:t xml:space="preserve"> could potentially increase the sensitivity of early detection of AD. Until now, there has been no effective treatment for AD. Hence, </w:t>
      </w:r>
      <w:proofErr w:type="spellStart"/>
      <w:r w:rsidRPr="00607FFD">
        <w:rPr>
          <w:rFonts w:ascii="Times New Roman" w:hAnsi="Times New Roman" w:cs="Times New Roman"/>
          <w:color w:val="212121"/>
          <w:sz w:val="24"/>
          <w:szCs w:val="24"/>
        </w:rPr>
        <w:t>InRNAs</w:t>
      </w:r>
      <w:proofErr w:type="spellEnd"/>
      <w:r w:rsidRPr="00607FFD">
        <w:rPr>
          <w:rFonts w:ascii="Times New Roman" w:hAnsi="Times New Roman" w:cs="Times New Roman"/>
          <w:color w:val="212121"/>
          <w:sz w:val="24"/>
          <w:szCs w:val="24"/>
        </w:rPr>
        <w:t xml:space="preserve"> are promising molecules and may serve as potential therapeutic targets. Although several </w:t>
      </w:r>
      <w:proofErr w:type="spellStart"/>
      <w:r w:rsidRPr="00607FFD">
        <w:rPr>
          <w:rFonts w:ascii="Times New Roman" w:hAnsi="Times New Roman" w:cs="Times New Roman"/>
          <w:color w:val="212121"/>
          <w:sz w:val="24"/>
          <w:szCs w:val="24"/>
        </w:rPr>
        <w:t>dysregulated</w:t>
      </w:r>
      <w:proofErr w:type="spellEnd"/>
      <w:r w:rsidRPr="00607FFD">
        <w:rPr>
          <w:rFonts w:ascii="Times New Roman" w:hAnsi="Times New Roman" w:cs="Times New Roman"/>
          <w:color w:val="212121"/>
          <w:sz w:val="24"/>
          <w:szCs w:val="24"/>
        </w:rPr>
        <w:t xml:space="preserve"> AD-associated </w:t>
      </w:r>
      <w:proofErr w:type="spellStart"/>
      <w:r w:rsidRPr="00607FFD">
        <w:rPr>
          <w:rFonts w:ascii="Times New Roman" w:hAnsi="Times New Roman" w:cs="Times New Roman"/>
          <w:color w:val="212121"/>
          <w:sz w:val="24"/>
          <w:szCs w:val="24"/>
        </w:rPr>
        <w:t>lncRNAs</w:t>
      </w:r>
      <w:proofErr w:type="spellEnd"/>
      <w:r w:rsidRPr="00607FFD">
        <w:rPr>
          <w:rFonts w:ascii="Times New Roman" w:hAnsi="Times New Roman" w:cs="Times New Roman"/>
          <w:color w:val="212121"/>
          <w:sz w:val="24"/>
          <w:szCs w:val="24"/>
        </w:rPr>
        <w:t xml:space="preserve"> have been discovered, the functional characterization of most </w:t>
      </w:r>
      <w:proofErr w:type="spellStart"/>
      <w:r w:rsidRPr="00607FFD">
        <w:rPr>
          <w:rFonts w:ascii="Times New Roman" w:hAnsi="Times New Roman" w:cs="Times New Roman"/>
          <w:color w:val="212121"/>
          <w:sz w:val="24"/>
          <w:szCs w:val="24"/>
        </w:rPr>
        <w:t>lncRNAs</w:t>
      </w:r>
      <w:proofErr w:type="spellEnd"/>
      <w:r w:rsidRPr="00607FFD">
        <w:rPr>
          <w:rFonts w:ascii="Times New Roman" w:hAnsi="Times New Roman" w:cs="Times New Roman"/>
          <w:color w:val="212121"/>
          <w:sz w:val="24"/>
          <w:szCs w:val="24"/>
        </w:rPr>
        <w:t xml:space="preserve"> is still lacking.</w:t>
      </w:r>
    </w:p>
    <w:p w:rsidR="00A86462" w:rsidRPr="00607FFD" w:rsidRDefault="00A86462" w:rsidP="00607FFD">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607FFD" w:rsidRDefault="00A86462" w:rsidP="00607FFD">
      <w:pPr>
        <w:spacing w:before="150" w:after="150" w:line="240" w:lineRule="auto"/>
        <w:jc w:val="both"/>
        <w:rPr>
          <w:rFonts w:ascii="Times New Roman" w:eastAsia="Times New Roman" w:hAnsi="Times New Roman" w:cs="Times New Roman"/>
          <w:sz w:val="24"/>
          <w:szCs w:val="24"/>
        </w:rPr>
      </w:pPr>
      <w:r w:rsidRPr="00607FFD">
        <w:rPr>
          <w:rFonts w:ascii="Times New Roman" w:eastAsia="Times New Roman" w:hAnsi="Times New Roman" w:cs="Times New Roman"/>
          <w:b/>
          <w:bCs/>
          <w:sz w:val="24"/>
          <w:szCs w:val="24"/>
          <w:shd w:val="clear" w:color="auto" w:fill="FFFFFF"/>
        </w:rPr>
        <w:t>Conference / Journal Link:</w:t>
      </w:r>
    </w:p>
    <w:bookmarkStart w:id="1" w:name="cj_link"/>
    <w:p w:rsidR="00A86462" w:rsidRPr="00607FFD" w:rsidRDefault="00607FFD" w:rsidP="00607FFD">
      <w:pPr>
        <w:spacing w:after="0" w:line="240" w:lineRule="auto"/>
        <w:jc w:val="both"/>
        <w:rPr>
          <w:rFonts w:ascii="Times New Roman" w:eastAsia="Times New Roman" w:hAnsi="Times New Roman" w:cs="Times New Roman"/>
          <w:color w:val="0070C0"/>
          <w:sz w:val="24"/>
          <w:szCs w:val="24"/>
        </w:rPr>
      </w:pPr>
      <w:r w:rsidRPr="00607FFD">
        <w:rPr>
          <w:rFonts w:ascii="Times New Roman" w:hAnsi="Times New Roman" w:cs="Times New Roman"/>
          <w:color w:val="0070C0"/>
          <w:sz w:val="24"/>
          <w:szCs w:val="24"/>
        </w:rPr>
        <w:fldChar w:fldCharType="begin"/>
      </w:r>
      <w:r w:rsidRPr="00607FFD">
        <w:rPr>
          <w:rFonts w:ascii="Times New Roman" w:hAnsi="Times New Roman" w:cs="Times New Roman"/>
          <w:color w:val="0070C0"/>
          <w:sz w:val="24"/>
          <w:szCs w:val="24"/>
        </w:rPr>
        <w:instrText xml:space="preserve"> HYPERLINK "https://pubmed.ncbi.nlm.nih.gov/37211844/" \t "_blank" </w:instrText>
      </w:r>
      <w:r w:rsidRPr="00607FFD">
        <w:rPr>
          <w:rFonts w:ascii="Times New Roman" w:hAnsi="Times New Roman" w:cs="Times New Roman"/>
          <w:color w:val="0070C0"/>
          <w:sz w:val="24"/>
          <w:szCs w:val="24"/>
        </w:rPr>
        <w:fldChar w:fldCharType="separate"/>
      </w:r>
      <w:r w:rsidRPr="00607FFD">
        <w:rPr>
          <w:rStyle w:val="Hyperlink"/>
          <w:rFonts w:ascii="Times New Roman" w:hAnsi="Times New Roman" w:cs="Times New Roman"/>
          <w:color w:val="0070C0"/>
          <w:sz w:val="24"/>
          <w:szCs w:val="24"/>
          <w:u w:val="none"/>
        </w:rPr>
        <w:t>https://pubmed.ncbi.nlm.nih.gov/37211844/</w:t>
      </w:r>
      <w:r w:rsidRPr="00607FFD">
        <w:rPr>
          <w:rFonts w:ascii="Times New Roman" w:hAnsi="Times New Roman" w:cs="Times New Roman"/>
          <w:color w:val="0070C0"/>
          <w:sz w:val="24"/>
          <w:szCs w:val="24"/>
        </w:rPr>
        <w:fldChar w:fldCharType="end"/>
      </w:r>
      <w:bookmarkEnd w:id="1"/>
    </w:p>
    <w:p w:rsidR="00A86462" w:rsidRPr="00607FFD" w:rsidRDefault="00A86462" w:rsidP="00607FFD">
      <w:pPr>
        <w:spacing w:before="150" w:line="240" w:lineRule="auto"/>
        <w:jc w:val="both"/>
        <w:rPr>
          <w:rFonts w:ascii="Times New Roman" w:eastAsia="Times New Roman" w:hAnsi="Times New Roman" w:cs="Times New Roman"/>
          <w:sz w:val="24"/>
          <w:szCs w:val="24"/>
        </w:rPr>
      </w:pPr>
      <w:r w:rsidRPr="00607FFD">
        <w:rPr>
          <w:rFonts w:ascii="Times New Roman" w:eastAsia="Times New Roman" w:hAnsi="Times New Roman" w:cs="Times New Roman"/>
          <w:b/>
          <w:bCs/>
          <w:sz w:val="24"/>
          <w:szCs w:val="24"/>
        </w:rPr>
        <w:t>DOI:</w:t>
      </w:r>
    </w:p>
    <w:p w:rsidR="00764FF2" w:rsidRPr="00607FFD" w:rsidRDefault="00607FFD" w:rsidP="00607FFD">
      <w:pPr>
        <w:jc w:val="both"/>
        <w:rPr>
          <w:rFonts w:ascii="Times New Roman" w:hAnsi="Times New Roman" w:cs="Times New Roman"/>
          <w:color w:val="0070C0"/>
          <w:sz w:val="24"/>
          <w:szCs w:val="24"/>
        </w:rPr>
      </w:pPr>
      <w:hyperlink r:id="rId9" w:tgtFrame="_blank" w:history="1">
        <w:r w:rsidRPr="00607FFD">
          <w:rPr>
            <w:rStyle w:val="Hyperlink"/>
            <w:rFonts w:ascii="Times New Roman" w:hAnsi="Times New Roman" w:cs="Times New Roman"/>
            <w:color w:val="0070C0"/>
            <w:sz w:val="24"/>
            <w:szCs w:val="24"/>
            <w:u w:val="none"/>
          </w:rPr>
          <w:t xml:space="preserve">10.2174/1871527322666230519113201 </w:t>
        </w:r>
      </w:hyperlink>
    </w:p>
    <w:sectPr w:rsidR="00764FF2" w:rsidRPr="00607F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462"/>
    <w:rsid w:val="001052DE"/>
    <w:rsid w:val="00304220"/>
    <w:rsid w:val="005120F2"/>
    <w:rsid w:val="00607FFD"/>
    <w:rsid w:val="00764FF2"/>
    <w:rsid w:val="009C09A7"/>
    <w:rsid w:val="00A86462"/>
    <w:rsid w:val="00D2717E"/>
    <w:rsid w:val="00D35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1DBBCC-5AE5-40B4-AC98-848327E20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07FF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64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86462"/>
    <w:rPr>
      <w:color w:val="0000FF"/>
      <w:u w:val="single"/>
    </w:rPr>
  </w:style>
  <w:style w:type="character" w:customStyle="1" w:styleId="Heading1Char">
    <w:name w:val="Heading 1 Char"/>
    <w:basedOn w:val="DefaultParagraphFont"/>
    <w:link w:val="Heading1"/>
    <w:uiPriority w:val="9"/>
    <w:rsid w:val="00607FFD"/>
    <w:rPr>
      <w:rFonts w:ascii="Times New Roman" w:eastAsia="Times New Roman" w:hAnsi="Times New Roman" w:cs="Times New Roman"/>
      <w:b/>
      <w:bCs/>
      <w:kern w:val="36"/>
      <w:sz w:val="48"/>
      <w:szCs w:val="48"/>
    </w:rPr>
  </w:style>
  <w:style w:type="character" w:customStyle="1" w:styleId="authors-list-item">
    <w:name w:val="authors-list-item"/>
    <w:basedOn w:val="DefaultParagraphFont"/>
    <w:rsid w:val="00607FFD"/>
  </w:style>
  <w:style w:type="character" w:customStyle="1" w:styleId="author-sup-separator">
    <w:name w:val="author-sup-separator"/>
    <w:basedOn w:val="DefaultParagraphFont"/>
    <w:rsid w:val="00607FFD"/>
  </w:style>
  <w:style w:type="character" w:customStyle="1" w:styleId="comma">
    <w:name w:val="comma"/>
    <w:basedOn w:val="DefaultParagraphFont"/>
    <w:rsid w:val="00607FFD"/>
  </w:style>
  <w:style w:type="character" w:customStyle="1" w:styleId="identifier">
    <w:name w:val="identifier"/>
    <w:basedOn w:val="DefaultParagraphFont"/>
    <w:rsid w:val="00607F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598227">
      <w:bodyDiv w:val="1"/>
      <w:marLeft w:val="0"/>
      <w:marRight w:val="0"/>
      <w:marTop w:val="0"/>
      <w:marBottom w:val="0"/>
      <w:divBdr>
        <w:top w:val="none" w:sz="0" w:space="0" w:color="auto"/>
        <w:left w:val="none" w:sz="0" w:space="0" w:color="auto"/>
        <w:bottom w:val="none" w:sz="0" w:space="0" w:color="auto"/>
        <w:right w:val="none" w:sz="0" w:space="0" w:color="auto"/>
      </w:divBdr>
    </w:div>
    <w:div w:id="1065566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Kamal+MA&amp;cauthor_id=37211844" TargetMode="External"/><Relationship Id="rId3" Type="http://schemas.openxmlformats.org/officeDocument/2006/relationships/webSettings" Target="webSettings.xml"/><Relationship Id="rId7" Type="http://schemas.openxmlformats.org/officeDocument/2006/relationships/hyperlink" Target="https://pubmed.ncbi.nlm.nih.gov/?term=Negida+A&amp;cauthor_id=3721184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Mohd+OB&amp;cauthor_id=37211844" TargetMode="External"/><Relationship Id="rId11" Type="http://schemas.openxmlformats.org/officeDocument/2006/relationships/theme" Target="theme/theme1.xml"/><Relationship Id="rId5" Type="http://schemas.openxmlformats.org/officeDocument/2006/relationships/hyperlink" Target="https://pubmed.ncbi.nlm.nih.gov/?term=Albakri+K&amp;cauthor_id=37211844" TargetMode="External"/><Relationship Id="rId10" Type="http://schemas.openxmlformats.org/officeDocument/2006/relationships/fontTable" Target="fontTable.xml"/><Relationship Id="rId4" Type="http://schemas.openxmlformats.org/officeDocument/2006/relationships/hyperlink" Target="https://pubmed.ncbi.nlm.nih.gov/?term=Saleh+O&amp;cauthor_id=37211844" TargetMode="External"/><Relationship Id="rId9" Type="http://schemas.openxmlformats.org/officeDocument/2006/relationships/hyperlink" Target="https://doi.org/10.2174/1871527322666230519113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388</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2024-09-25T03:41:00Z</dcterms:created>
  <dcterms:modified xsi:type="dcterms:W3CDTF">2024-10-03T04:28:00Z</dcterms:modified>
</cp:coreProperties>
</file>