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9DD206" w14:textId="59172038" w:rsidR="000E03F6" w:rsidRPr="00BB30E0" w:rsidRDefault="00BB30E0">
      <w:pPr>
        <w:rPr>
          <w:rFonts w:ascii="Times New Roman" w:hAnsi="Times New Roman" w:cs="Times New Roman"/>
          <w:sz w:val="40"/>
          <w:szCs w:val="40"/>
        </w:rPr>
      </w:pPr>
      <w:r w:rsidRPr="00BB30E0">
        <w:rPr>
          <w:rFonts w:ascii="Times New Roman" w:hAnsi="Times New Roman" w:cs="Times New Roman"/>
          <w:sz w:val="40"/>
          <w:szCs w:val="40"/>
        </w:rPr>
        <w:t>Spectral Analysis of Bone-conducted Speech Using Modified Linear Prediction</w:t>
      </w:r>
    </w:p>
    <w:p w14:paraId="40A61456" w14:textId="77777777" w:rsidR="000E03F6" w:rsidRDefault="000E03F6">
      <w:pPr>
        <w:rPr>
          <w:rFonts w:ascii="Times New Roman" w:hAnsi="Times New Roman" w:cs="Times New Roman"/>
          <w:b/>
          <w:bCs/>
          <w:sz w:val="24"/>
          <w:szCs w:val="24"/>
        </w:rPr>
      </w:pPr>
    </w:p>
    <w:p w14:paraId="64D753E7" w14:textId="12EE2AF6" w:rsidR="00BB30E0" w:rsidRPr="00BB30E0" w:rsidRDefault="000E03F6" w:rsidP="00BB30E0">
      <w:pPr>
        <w:jc w:val="both"/>
        <w:rPr>
          <w:rFonts w:ascii="Times New Roman" w:hAnsi="Times New Roman" w:cs="Times New Roman"/>
          <w:b/>
          <w:bCs/>
          <w:sz w:val="24"/>
          <w:szCs w:val="24"/>
        </w:rPr>
      </w:pPr>
      <w:r w:rsidRPr="00BB30E0">
        <w:rPr>
          <w:rFonts w:ascii="Times New Roman" w:hAnsi="Times New Roman" w:cs="Times New Roman"/>
          <w:b/>
          <w:bCs/>
          <w:sz w:val="24"/>
          <w:szCs w:val="24"/>
        </w:rPr>
        <w:t>Author:</w:t>
      </w:r>
      <w:r w:rsidR="00BB30E0" w:rsidRPr="00BB30E0">
        <w:rPr>
          <w:rFonts w:ascii="Times New Roman" w:hAnsi="Times New Roman" w:cs="Times New Roman"/>
          <w:b/>
          <w:bCs/>
          <w:sz w:val="24"/>
          <w:szCs w:val="24"/>
        </w:rPr>
        <w:t xml:space="preserve"> </w:t>
      </w:r>
      <w:hyperlink r:id="rId4" w:anchor="auth--Ohidujjaman-Aff1" w:history="1">
        <w:proofErr w:type="spellStart"/>
        <w:r w:rsidR="00BB30E0" w:rsidRPr="00BB30E0">
          <w:rPr>
            <w:rStyle w:val="Hyperlink"/>
            <w:rFonts w:ascii="Times New Roman" w:hAnsi="Times New Roman" w:cs="Times New Roman"/>
            <w:sz w:val="24"/>
            <w:szCs w:val="24"/>
            <w:u w:val="none"/>
          </w:rPr>
          <w:t>Ohidujjaman</w:t>
        </w:r>
        <w:proofErr w:type="spellEnd"/>
      </w:hyperlink>
      <w:r w:rsidR="00BB30E0" w:rsidRPr="00BB30E0">
        <w:rPr>
          <w:rFonts w:ascii="Times New Roman" w:hAnsi="Times New Roman" w:cs="Times New Roman"/>
          <w:sz w:val="24"/>
          <w:szCs w:val="24"/>
        </w:rPr>
        <w:t>, </w:t>
      </w:r>
      <w:hyperlink r:id="rId5" w:anchor="auth-Mahmudul-Hasan-Aff2" w:history="1">
        <w:r w:rsidR="00BB30E0" w:rsidRPr="00BB30E0">
          <w:rPr>
            <w:rStyle w:val="Hyperlink"/>
            <w:rFonts w:ascii="Times New Roman" w:hAnsi="Times New Roman" w:cs="Times New Roman"/>
            <w:sz w:val="24"/>
            <w:szCs w:val="24"/>
            <w:u w:val="none"/>
          </w:rPr>
          <w:t>Mahmudul Hasan</w:t>
        </w:r>
      </w:hyperlink>
      <w:r w:rsidR="00BB30E0" w:rsidRPr="00BB30E0">
        <w:rPr>
          <w:rFonts w:ascii="Times New Roman" w:hAnsi="Times New Roman" w:cs="Times New Roman"/>
          <w:sz w:val="24"/>
          <w:szCs w:val="24"/>
        </w:rPr>
        <w:t>, </w:t>
      </w:r>
      <w:proofErr w:type="spellStart"/>
      <w:r w:rsidR="00BB30E0" w:rsidRPr="00BB30E0">
        <w:rPr>
          <w:rFonts w:ascii="Times New Roman" w:hAnsi="Times New Roman" w:cs="Times New Roman"/>
          <w:sz w:val="24"/>
          <w:szCs w:val="24"/>
        </w:rPr>
        <w:fldChar w:fldCharType="begin"/>
      </w:r>
      <w:r w:rsidR="00BB30E0" w:rsidRPr="00BB30E0">
        <w:rPr>
          <w:rFonts w:ascii="Times New Roman" w:hAnsi="Times New Roman" w:cs="Times New Roman"/>
          <w:sz w:val="24"/>
          <w:szCs w:val="24"/>
        </w:rPr>
        <w:instrText>HYPERLINK "https://link.springer.com/article/10.1007/s10772-024-10151-3" \l "auth-Shiming-Zhang-Aff3"</w:instrText>
      </w:r>
      <w:r w:rsidR="00BB30E0" w:rsidRPr="00BB30E0">
        <w:rPr>
          <w:rFonts w:ascii="Times New Roman" w:hAnsi="Times New Roman" w:cs="Times New Roman"/>
          <w:sz w:val="24"/>
          <w:szCs w:val="24"/>
        </w:rPr>
      </w:r>
      <w:r w:rsidR="00BB30E0" w:rsidRPr="00BB30E0">
        <w:rPr>
          <w:rFonts w:ascii="Times New Roman" w:hAnsi="Times New Roman" w:cs="Times New Roman"/>
          <w:sz w:val="24"/>
          <w:szCs w:val="24"/>
        </w:rPr>
        <w:fldChar w:fldCharType="separate"/>
      </w:r>
      <w:r w:rsidR="00BB30E0" w:rsidRPr="00BB30E0">
        <w:rPr>
          <w:rStyle w:val="Hyperlink"/>
          <w:rFonts w:ascii="Times New Roman" w:hAnsi="Times New Roman" w:cs="Times New Roman"/>
          <w:sz w:val="24"/>
          <w:szCs w:val="24"/>
          <w:u w:val="none"/>
        </w:rPr>
        <w:t>Shiming</w:t>
      </w:r>
      <w:proofErr w:type="spellEnd"/>
      <w:r w:rsidR="00BB30E0" w:rsidRPr="00BB30E0">
        <w:rPr>
          <w:rStyle w:val="Hyperlink"/>
          <w:rFonts w:ascii="Times New Roman" w:hAnsi="Times New Roman" w:cs="Times New Roman"/>
          <w:sz w:val="24"/>
          <w:szCs w:val="24"/>
          <w:u w:val="none"/>
        </w:rPr>
        <w:t xml:space="preserve"> Zhang</w:t>
      </w:r>
      <w:r w:rsidR="00BB30E0" w:rsidRPr="00BB30E0">
        <w:rPr>
          <w:rFonts w:ascii="Times New Roman" w:hAnsi="Times New Roman" w:cs="Times New Roman"/>
          <w:sz w:val="24"/>
          <w:szCs w:val="24"/>
        </w:rPr>
        <w:fldChar w:fldCharType="end"/>
      </w:r>
      <w:r w:rsidR="00BB30E0" w:rsidRPr="00BB30E0">
        <w:rPr>
          <w:rFonts w:ascii="Times New Roman" w:hAnsi="Times New Roman" w:cs="Times New Roman"/>
          <w:sz w:val="24"/>
          <w:szCs w:val="24"/>
        </w:rPr>
        <w:t>, </w:t>
      </w:r>
      <w:hyperlink r:id="rId6" w:anchor="auth-Mohammad_Nurul-Huda-Aff4" w:history="1">
        <w:r w:rsidR="00BB30E0" w:rsidRPr="00BB30E0">
          <w:rPr>
            <w:rStyle w:val="Hyperlink"/>
            <w:rFonts w:ascii="Times New Roman" w:hAnsi="Times New Roman" w:cs="Times New Roman"/>
            <w:sz w:val="24"/>
            <w:szCs w:val="24"/>
            <w:u w:val="none"/>
          </w:rPr>
          <w:t>Mohammad Nurul Huda</w:t>
        </w:r>
      </w:hyperlink>
      <w:r w:rsidR="00BB30E0" w:rsidRPr="00BB30E0">
        <w:rPr>
          <w:rFonts w:ascii="Times New Roman" w:hAnsi="Times New Roman" w:cs="Times New Roman"/>
          <w:sz w:val="24"/>
          <w:szCs w:val="24"/>
        </w:rPr>
        <w:t xml:space="preserve">, </w:t>
      </w:r>
      <w:hyperlink r:id="rId7" w:anchor="auth-Mohammad_Shorif-Uddin-Aff5-Aff6" w:history="1">
        <w:r w:rsidR="00BB30E0" w:rsidRPr="00BB30E0">
          <w:rPr>
            <w:rStyle w:val="Hyperlink"/>
            <w:rFonts w:ascii="Times New Roman" w:hAnsi="Times New Roman" w:cs="Times New Roman"/>
            <w:sz w:val="24"/>
            <w:szCs w:val="24"/>
            <w:u w:val="none"/>
          </w:rPr>
          <w:t>Mohammad Shorif Uddin</w:t>
        </w:r>
      </w:hyperlink>
      <w:r w:rsidR="00BB30E0" w:rsidRPr="00BB30E0">
        <w:rPr>
          <w:rFonts w:ascii="Times New Roman" w:hAnsi="Times New Roman" w:cs="Times New Roman"/>
          <w:sz w:val="24"/>
          <w:szCs w:val="24"/>
        </w:rPr>
        <w:t> </w:t>
      </w:r>
    </w:p>
    <w:p w14:paraId="02DA5D73" w14:textId="77777777" w:rsidR="000E03F6" w:rsidRPr="00BB30E0" w:rsidRDefault="000E03F6" w:rsidP="00BB30E0">
      <w:pPr>
        <w:jc w:val="both"/>
        <w:rPr>
          <w:rFonts w:ascii="Times New Roman" w:hAnsi="Times New Roman" w:cs="Times New Roman"/>
          <w:sz w:val="24"/>
          <w:szCs w:val="24"/>
        </w:rPr>
      </w:pPr>
    </w:p>
    <w:p w14:paraId="689221C7" w14:textId="40C93A9D" w:rsidR="000E03F6" w:rsidRPr="00BB30E0" w:rsidRDefault="000E03F6" w:rsidP="00BB30E0">
      <w:pPr>
        <w:jc w:val="both"/>
        <w:rPr>
          <w:rFonts w:ascii="Times New Roman" w:hAnsi="Times New Roman" w:cs="Times New Roman"/>
          <w:b/>
          <w:bCs/>
          <w:sz w:val="24"/>
          <w:szCs w:val="24"/>
        </w:rPr>
      </w:pPr>
      <w:r w:rsidRPr="00BB30E0">
        <w:rPr>
          <w:rFonts w:ascii="Times New Roman" w:hAnsi="Times New Roman" w:cs="Times New Roman"/>
          <w:b/>
          <w:bCs/>
          <w:sz w:val="24"/>
          <w:szCs w:val="24"/>
        </w:rPr>
        <w:t xml:space="preserve">Abstract: </w:t>
      </w:r>
    </w:p>
    <w:p w14:paraId="6E7A1BD3" w14:textId="77777777" w:rsidR="00BB30E0" w:rsidRPr="00BB30E0" w:rsidRDefault="00BB30E0" w:rsidP="00BB30E0">
      <w:pPr>
        <w:spacing w:after="75" w:line="240" w:lineRule="auto"/>
        <w:jc w:val="both"/>
        <w:rPr>
          <w:rFonts w:ascii="Times New Roman" w:eastAsia="Times New Roman" w:hAnsi="Times New Roman" w:cs="Times New Roman"/>
          <w:color w:val="4C4C4C"/>
          <w:sz w:val="24"/>
          <w:szCs w:val="24"/>
        </w:rPr>
      </w:pPr>
      <w:r w:rsidRPr="00BB30E0">
        <w:rPr>
          <w:rFonts w:ascii="Times New Roman" w:eastAsia="Times New Roman" w:hAnsi="Times New Roman" w:cs="Times New Roman"/>
          <w:color w:val="222222"/>
          <w:sz w:val="24"/>
          <w:szCs w:val="24"/>
        </w:rPr>
        <w:br/>
        <w:t>This paper improves the performance of linear prediction (LP) in precise spectral estimation of bone-conducted (BC) speech. Inherently, BC speech contains a wide spectral dynamic range that causes ill conditioning in the autocorrelation (ACR) method and its variants, where the Levinson–Durbin (L–D) algorithm is commonly implemented. Instead of the conventional LP-based spectral estimation methods, we utilize the covariance-based method, specifically the modified covariance (MC) method, where the orthogonal decomposition algorithm is deployed. In this paper, we derive the MC method from the least squares (LS) technique for BC speech analysis. The MC method reduces the eigenvalue expansion that compresses the spectral dynamic range of the BC speech signal. The effect of spectral dynamic range compression declines the ill-conditioned properties of LP. Through the proposed method using synthetic BC speech, the resulting power spectrum provides more accurate peaks than the conventional methods. The validity of the proposed method is also analyzed by inspecting real BC speech. This study reveals the utmost use of BC speech in speech processing systems. The experimental results demonstrate that the proposed method provides more accurate spectral estimation for synthetic and real BC speeches compared with conventional spectral estimation methods.</w:t>
      </w:r>
    </w:p>
    <w:p w14:paraId="3A47CD1D" w14:textId="77777777" w:rsidR="000E03F6" w:rsidRPr="00BB30E0" w:rsidRDefault="000E03F6" w:rsidP="00BB30E0">
      <w:pPr>
        <w:jc w:val="both"/>
        <w:rPr>
          <w:rFonts w:ascii="Times New Roman" w:hAnsi="Times New Roman" w:cs="Times New Roman"/>
          <w:b/>
          <w:bCs/>
          <w:sz w:val="24"/>
          <w:szCs w:val="24"/>
        </w:rPr>
      </w:pPr>
    </w:p>
    <w:p w14:paraId="7091CC9A" w14:textId="0B127475" w:rsidR="000E03F6" w:rsidRPr="00BB30E0" w:rsidRDefault="000E03F6" w:rsidP="00BB30E0">
      <w:pPr>
        <w:jc w:val="both"/>
        <w:rPr>
          <w:rFonts w:ascii="Times New Roman" w:hAnsi="Times New Roman" w:cs="Times New Roman"/>
          <w:b/>
          <w:bCs/>
          <w:sz w:val="24"/>
          <w:szCs w:val="24"/>
        </w:rPr>
      </w:pPr>
      <w:r w:rsidRPr="00BB30E0">
        <w:rPr>
          <w:rFonts w:ascii="Times New Roman" w:hAnsi="Times New Roman" w:cs="Times New Roman"/>
          <w:b/>
          <w:bCs/>
          <w:sz w:val="24"/>
          <w:szCs w:val="24"/>
        </w:rPr>
        <w:t>Conference / Journal Link</w:t>
      </w:r>
      <w:r w:rsidR="00BB30E0" w:rsidRPr="00BB30E0">
        <w:rPr>
          <w:rFonts w:ascii="Times New Roman" w:hAnsi="Times New Roman" w:cs="Times New Roman"/>
          <w:b/>
          <w:bCs/>
          <w:sz w:val="24"/>
          <w:szCs w:val="24"/>
        </w:rPr>
        <w:t>:</w:t>
      </w:r>
    </w:p>
    <w:bookmarkStart w:id="0" w:name="cj_link"/>
    <w:p w14:paraId="51F3B09E" w14:textId="39DD663F" w:rsidR="00BB30E0" w:rsidRPr="00BB30E0" w:rsidRDefault="00BB30E0" w:rsidP="00BB30E0">
      <w:pPr>
        <w:jc w:val="both"/>
        <w:rPr>
          <w:rFonts w:ascii="Times New Roman" w:hAnsi="Times New Roman" w:cs="Times New Roman"/>
          <w:sz w:val="24"/>
          <w:szCs w:val="24"/>
        </w:rPr>
      </w:pPr>
      <w:r w:rsidRPr="00BB30E0">
        <w:rPr>
          <w:rFonts w:ascii="Times New Roman" w:hAnsi="Times New Roman" w:cs="Times New Roman"/>
          <w:sz w:val="24"/>
          <w:szCs w:val="24"/>
        </w:rPr>
        <w:fldChar w:fldCharType="begin"/>
      </w:r>
      <w:r w:rsidRPr="00BB30E0">
        <w:rPr>
          <w:rFonts w:ascii="Times New Roman" w:hAnsi="Times New Roman" w:cs="Times New Roman"/>
          <w:sz w:val="24"/>
          <w:szCs w:val="24"/>
        </w:rPr>
        <w:instrText>HYPERLINK "https://link.springer.com/article/10.1007/s10772-024-10151-3" \t "_blank"</w:instrText>
      </w:r>
      <w:r w:rsidRPr="00BB30E0">
        <w:rPr>
          <w:rFonts w:ascii="Times New Roman" w:hAnsi="Times New Roman" w:cs="Times New Roman"/>
          <w:sz w:val="24"/>
          <w:szCs w:val="24"/>
        </w:rPr>
      </w:r>
      <w:r w:rsidRPr="00BB30E0">
        <w:rPr>
          <w:rFonts w:ascii="Times New Roman" w:hAnsi="Times New Roman" w:cs="Times New Roman"/>
          <w:sz w:val="24"/>
          <w:szCs w:val="24"/>
        </w:rPr>
        <w:fldChar w:fldCharType="separate"/>
      </w:r>
      <w:r w:rsidRPr="00BB30E0">
        <w:rPr>
          <w:rStyle w:val="Hyperlink"/>
          <w:rFonts w:ascii="Times New Roman" w:hAnsi="Times New Roman" w:cs="Times New Roman"/>
          <w:sz w:val="24"/>
          <w:szCs w:val="24"/>
          <w:u w:val="none"/>
        </w:rPr>
        <w:t>https://link.springer.com/article/10.1007/s10772-024-10151-3</w:t>
      </w:r>
      <w:r w:rsidRPr="00BB30E0">
        <w:rPr>
          <w:rFonts w:ascii="Times New Roman" w:hAnsi="Times New Roman" w:cs="Times New Roman"/>
          <w:sz w:val="24"/>
          <w:szCs w:val="24"/>
        </w:rPr>
        <w:fldChar w:fldCharType="end"/>
      </w:r>
      <w:bookmarkEnd w:id="0"/>
    </w:p>
    <w:p w14:paraId="18387C2E" w14:textId="77777777" w:rsidR="00502136" w:rsidRDefault="00502136" w:rsidP="00BB30E0">
      <w:pPr>
        <w:jc w:val="both"/>
        <w:rPr>
          <w:rFonts w:ascii="Times New Roman" w:hAnsi="Times New Roman" w:cs="Times New Roman"/>
          <w:b/>
          <w:bCs/>
          <w:sz w:val="24"/>
          <w:szCs w:val="24"/>
        </w:rPr>
      </w:pPr>
    </w:p>
    <w:p w14:paraId="2CD9F643" w14:textId="3AA2F25C" w:rsidR="000E03F6" w:rsidRPr="00BB30E0" w:rsidRDefault="000E03F6" w:rsidP="00BB30E0">
      <w:pPr>
        <w:jc w:val="both"/>
        <w:rPr>
          <w:rFonts w:ascii="Times New Roman" w:hAnsi="Times New Roman" w:cs="Times New Roman"/>
          <w:b/>
          <w:bCs/>
          <w:sz w:val="24"/>
          <w:szCs w:val="24"/>
        </w:rPr>
      </w:pPr>
      <w:r w:rsidRPr="00BB30E0">
        <w:rPr>
          <w:rFonts w:ascii="Times New Roman" w:hAnsi="Times New Roman" w:cs="Times New Roman"/>
          <w:b/>
          <w:bCs/>
          <w:sz w:val="24"/>
          <w:szCs w:val="24"/>
        </w:rPr>
        <w:t>DOI:</w:t>
      </w:r>
    </w:p>
    <w:p w14:paraId="5F086038" w14:textId="796E75B6" w:rsidR="00BB30E0" w:rsidRPr="00BB30E0" w:rsidRDefault="00BB30E0" w:rsidP="00BB30E0">
      <w:pPr>
        <w:jc w:val="both"/>
        <w:rPr>
          <w:rFonts w:ascii="Times New Roman" w:hAnsi="Times New Roman" w:cs="Times New Roman"/>
          <w:color w:val="004E9A"/>
          <w:sz w:val="24"/>
          <w:szCs w:val="24"/>
        </w:rPr>
      </w:pPr>
      <w:r w:rsidRPr="00BB30E0">
        <w:rPr>
          <w:rFonts w:ascii="Times New Roman" w:hAnsi="Times New Roman" w:cs="Times New Roman"/>
          <w:color w:val="004E9A"/>
          <w:sz w:val="24"/>
          <w:szCs w:val="24"/>
        </w:rPr>
        <w:t>https://doi.org/10.1007/s10772-024-10151-3</w:t>
      </w:r>
    </w:p>
    <w:p w14:paraId="3310F6D4" w14:textId="77777777" w:rsidR="000E03F6" w:rsidRDefault="000E03F6"/>
    <w:sectPr w:rsidR="000E03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E03F6"/>
    <w:rsid w:val="00203F90"/>
    <w:rsid w:val="00345D79"/>
    <w:rsid w:val="00502136"/>
    <w:rsid w:val="005533FA"/>
    <w:rsid w:val="005B71EB"/>
    <w:rsid w:val="00AE7421"/>
    <w:rsid w:val="00BA1D1E"/>
    <w:rsid w:val="00BB30E0"/>
    <w:rsid w:val="00D26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30E0"/>
    <w:rPr>
      <w:color w:val="0563C1" w:themeColor="hyperlink"/>
      <w:u w:val="single"/>
    </w:rPr>
  </w:style>
  <w:style w:type="character" w:styleId="UnresolvedMention">
    <w:name w:val="Unresolved Mention"/>
    <w:basedOn w:val="DefaultParagraphFont"/>
    <w:uiPriority w:val="99"/>
    <w:semiHidden/>
    <w:unhideWhenUsed/>
    <w:rsid w:val="00BB30E0"/>
    <w:rPr>
      <w:color w:val="605E5C"/>
      <w:shd w:val="clear" w:color="auto" w:fill="E1DFDD"/>
    </w:rPr>
  </w:style>
  <w:style w:type="paragraph" w:styleId="NormalWeb">
    <w:name w:val="Normal (Web)"/>
    <w:basedOn w:val="Normal"/>
    <w:uiPriority w:val="99"/>
    <w:semiHidden/>
    <w:unhideWhenUsed/>
    <w:rsid w:val="00BB30E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3054604">
      <w:bodyDiv w:val="1"/>
      <w:marLeft w:val="0"/>
      <w:marRight w:val="0"/>
      <w:marTop w:val="0"/>
      <w:marBottom w:val="0"/>
      <w:divBdr>
        <w:top w:val="none" w:sz="0" w:space="0" w:color="auto"/>
        <w:left w:val="none" w:sz="0" w:space="0" w:color="auto"/>
        <w:bottom w:val="none" w:sz="0" w:space="0" w:color="auto"/>
        <w:right w:val="none" w:sz="0" w:space="0" w:color="auto"/>
      </w:divBdr>
    </w:div>
    <w:div w:id="2031300661">
      <w:bodyDiv w:val="1"/>
      <w:marLeft w:val="0"/>
      <w:marRight w:val="0"/>
      <w:marTop w:val="0"/>
      <w:marBottom w:val="0"/>
      <w:divBdr>
        <w:top w:val="none" w:sz="0" w:space="0" w:color="auto"/>
        <w:left w:val="none" w:sz="0" w:space="0" w:color="auto"/>
        <w:bottom w:val="none" w:sz="0" w:space="0" w:color="auto"/>
        <w:right w:val="none" w:sz="0" w:space="0" w:color="auto"/>
      </w:divBdr>
      <w:divsChild>
        <w:div w:id="2007517581">
          <w:marLeft w:val="0"/>
          <w:marRight w:val="0"/>
          <w:marTop w:val="0"/>
          <w:marBottom w:val="75"/>
          <w:divBdr>
            <w:top w:val="none" w:sz="0" w:space="0" w:color="auto"/>
            <w:left w:val="none" w:sz="0" w:space="0" w:color="auto"/>
            <w:bottom w:val="none" w:sz="0" w:space="0" w:color="auto"/>
            <w:right w:val="none" w:sz="0" w:space="0" w:color="auto"/>
          </w:divBdr>
          <w:divsChild>
            <w:div w:id="28397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938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ink.springer.com/article/10.1007/s10772-024-10151-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article/10.1007/s10772-024-10151-3" TargetMode="External"/><Relationship Id="rId5" Type="http://schemas.openxmlformats.org/officeDocument/2006/relationships/hyperlink" Target="https://link.springer.com/article/10.1007/s10772-024-10151-3" TargetMode="External"/><Relationship Id="rId4" Type="http://schemas.openxmlformats.org/officeDocument/2006/relationships/hyperlink" Target="https://link.springer.com/article/10.1007/s10772-024-10151-3"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345</Words>
  <Characters>1973</Characters>
  <Application>Microsoft Office Word</Application>
  <DocSecurity>0</DocSecurity>
  <Lines>16</Lines>
  <Paragraphs>4</Paragraphs>
  <ScaleCrop>false</ScaleCrop>
  <Company/>
  <LinksUpToDate>false</LinksUpToDate>
  <CharactersWithSpaces>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5</cp:revision>
  <dcterms:created xsi:type="dcterms:W3CDTF">2024-12-04T03:46:00Z</dcterms:created>
  <dcterms:modified xsi:type="dcterms:W3CDTF">2024-12-04T05:00:00Z</dcterms:modified>
</cp:coreProperties>
</file>