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E322" w14:textId="3ED372DD" w:rsidR="00734803" w:rsidRDefault="0074187F" w:rsidP="0074187F">
      <w:pPr>
        <w:rPr>
          <w:rFonts w:ascii="Times New Roman" w:hAnsi="Times New Roman" w:cs="Times New Roman"/>
          <w:sz w:val="40"/>
          <w:szCs w:val="40"/>
        </w:rPr>
      </w:pPr>
      <w:r w:rsidRPr="0074187F">
        <w:rPr>
          <w:rFonts w:ascii="Times New Roman" w:hAnsi="Times New Roman" w:cs="Times New Roman"/>
          <w:sz w:val="40"/>
          <w:szCs w:val="40"/>
        </w:rPr>
        <w:t xml:space="preserve">Exploring the Impact of Bi2o3 Particle Size on the Efficacy of Dimethylpolysiloxane for Medical Gamma/X-rays Shielding Applications </w:t>
      </w:r>
      <w:r w:rsidR="00734803">
        <w:rPr>
          <w:rFonts w:ascii="Times New Roman" w:hAnsi="Times New Roman" w:cs="Times New Roman"/>
          <w:sz w:val="40"/>
          <w:szCs w:val="40"/>
        </w:rPr>
        <w:t xml:space="preserve"> </w:t>
      </w:r>
    </w:p>
    <w:p w14:paraId="7F6720D5" w14:textId="77777777" w:rsidR="00734803" w:rsidRDefault="00734803" w:rsidP="00734803">
      <w:pPr>
        <w:jc w:val="both"/>
        <w:rPr>
          <w:rFonts w:ascii="Times New Roman" w:hAnsi="Times New Roman" w:cs="Times New Roman"/>
          <w:sz w:val="40"/>
          <w:szCs w:val="40"/>
        </w:rPr>
      </w:pPr>
    </w:p>
    <w:p w14:paraId="1D64CB5F" w14:textId="38265C03" w:rsidR="00734803" w:rsidRPr="00B32533" w:rsidRDefault="00734803" w:rsidP="00662031">
      <w:pPr>
        <w:rPr>
          <w:rFonts w:ascii="Times New Roman" w:hAnsi="Times New Roman" w:cs="Times New Roman"/>
          <w:sz w:val="24"/>
          <w:szCs w:val="24"/>
        </w:rPr>
      </w:pPr>
      <w:r w:rsidRPr="00B32533">
        <w:rPr>
          <w:rFonts w:ascii="Times New Roman" w:hAnsi="Times New Roman" w:cs="Times New Roman"/>
          <w:b/>
          <w:bCs/>
          <w:sz w:val="24"/>
          <w:szCs w:val="24"/>
        </w:rPr>
        <w:t>Author:</w:t>
      </w:r>
      <w:bookmarkStart w:id="0" w:name="bau1-profile"/>
      <w:r w:rsidR="0074187F" w:rsidRPr="00B32533">
        <w:rPr>
          <w:sz w:val="24"/>
          <w:szCs w:val="24"/>
        </w:rPr>
        <w:t xml:space="preserve"> </w:t>
      </w:r>
      <w:hyperlink r:id="rId4" w:history="1">
        <w:r w:rsidR="0074187F" w:rsidRPr="00B32533">
          <w:rPr>
            <w:rStyle w:val="Hyperlink"/>
            <w:rFonts w:ascii="Times New Roman" w:hAnsi="Times New Roman" w:cs="Times New Roman"/>
            <w:sz w:val="24"/>
            <w:szCs w:val="24"/>
            <w:u w:val="none"/>
          </w:rPr>
          <w:t>Aljawhara H. </w:t>
        </w:r>
        <w:proofErr w:type="spellStart"/>
        <w:r w:rsidR="0074187F" w:rsidRPr="00B32533">
          <w:rPr>
            <w:rStyle w:val="Hyperlink"/>
            <w:rFonts w:ascii="Times New Roman" w:hAnsi="Times New Roman" w:cs="Times New Roman"/>
            <w:sz w:val="24"/>
            <w:szCs w:val="24"/>
            <w:u w:val="none"/>
          </w:rPr>
          <w:t>Almuqrin</w:t>
        </w:r>
        <w:proofErr w:type="spellEnd"/>
      </w:hyperlink>
      <w:bookmarkEnd w:id="0"/>
      <w:r w:rsidR="0074187F" w:rsidRPr="00B32533">
        <w:rPr>
          <w:rFonts w:ascii="Times New Roman" w:hAnsi="Times New Roman" w:cs="Times New Roman"/>
          <w:sz w:val="24"/>
          <w:szCs w:val="24"/>
        </w:rPr>
        <w:t>, </w:t>
      </w:r>
      <w:bookmarkStart w:id="1" w:name="bau2-profile"/>
      <w:r w:rsidR="0074187F" w:rsidRPr="00B32533">
        <w:rPr>
          <w:rFonts w:ascii="Times New Roman" w:hAnsi="Times New Roman" w:cs="Times New Roman"/>
          <w:sz w:val="24"/>
          <w:szCs w:val="24"/>
        </w:rPr>
        <w:fldChar w:fldCharType="begin"/>
      </w:r>
      <w:r w:rsidR="0074187F" w:rsidRPr="00B32533">
        <w:rPr>
          <w:rFonts w:ascii="Times New Roman" w:hAnsi="Times New Roman" w:cs="Times New Roman"/>
          <w:sz w:val="24"/>
          <w:szCs w:val="24"/>
        </w:rPr>
        <w:instrText>HYPERLINK "https://www.sciencedirect.com/author/57189890554/m-i-sayyed"</w:instrText>
      </w:r>
      <w:r w:rsidR="0074187F" w:rsidRPr="00B32533">
        <w:rPr>
          <w:rFonts w:ascii="Times New Roman" w:hAnsi="Times New Roman" w:cs="Times New Roman"/>
          <w:sz w:val="24"/>
          <w:szCs w:val="24"/>
        </w:rPr>
      </w:r>
      <w:r w:rsidR="0074187F" w:rsidRPr="00B32533">
        <w:rPr>
          <w:rFonts w:ascii="Times New Roman" w:hAnsi="Times New Roman" w:cs="Times New Roman"/>
          <w:sz w:val="24"/>
          <w:szCs w:val="24"/>
        </w:rPr>
        <w:fldChar w:fldCharType="separate"/>
      </w:r>
      <w:r w:rsidR="0074187F" w:rsidRPr="00B32533">
        <w:rPr>
          <w:rStyle w:val="Hyperlink"/>
          <w:rFonts w:ascii="Times New Roman" w:hAnsi="Times New Roman" w:cs="Times New Roman"/>
          <w:sz w:val="24"/>
          <w:szCs w:val="24"/>
          <w:u w:val="none"/>
        </w:rPr>
        <w:t>M.I. Sayyed</w:t>
      </w:r>
      <w:r w:rsidR="0074187F" w:rsidRPr="00B32533">
        <w:rPr>
          <w:rFonts w:ascii="Times New Roman" w:hAnsi="Times New Roman" w:cs="Times New Roman"/>
          <w:sz w:val="24"/>
          <w:szCs w:val="24"/>
        </w:rPr>
        <w:fldChar w:fldCharType="end"/>
      </w:r>
      <w:bookmarkEnd w:id="1"/>
      <w:r w:rsidR="0074187F" w:rsidRPr="00B32533">
        <w:rPr>
          <w:rFonts w:ascii="Times New Roman" w:hAnsi="Times New Roman" w:cs="Times New Roman"/>
          <w:sz w:val="24"/>
          <w:szCs w:val="24"/>
        </w:rPr>
        <w:t>, </w:t>
      </w:r>
      <w:bookmarkStart w:id="2" w:name="bau3-profile"/>
      <w:proofErr w:type="spellStart"/>
      <w:r w:rsidR="0074187F" w:rsidRPr="00B32533">
        <w:rPr>
          <w:rFonts w:ascii="Times New Roman" w:hAnsi="Times New Roman" w:cs="Times New Roman"/>
          <w:sz w:val="24"/>
          <w:szCs w:val="24"/>
        </w:rPr>
        <w:fldChar w:fldCharType="begin"/>
      </w:r>
      <w:r w:rsidR="0074187F" w:rsidRPr="00B32533">
        <w:rPr>
          <w:rFonts w:ascii="Times New Roman" w:hAnsi="Times New Roman" w:cs="Times New Roman"/>
          <w:sz w:val="24"/>
          <w:szCs w:val="24"/>
        </w:rPr>
        <w:instrText>HYPERLINK "https://www.sciencedirect.com/author/36836773700/mayeen-uddin-khandaker"</w:instrText>
      </w:r>
      <w:r w:rsidR="0074187F" w:rsidRPr="00B32533">
        <w:rPr>
          <w:rFonts w:ascii="Times New Roman" w:hAnsi="Times New Roman" w:cs="Times New Roman"/>
          <w:sz w:val="24"/>
          <w:szCs w:val="24"/>
        </w:rPr>
      </w:r>
      <w:r w:rsidR="0074187F" w:rsidRPr="00B32533">
        <w:rPr>
          <w:rFonts w:ascii="Times New Roman" w:hAnsi="Times New Roman" w:cs="Times New Roman"/>
          <w:sz w:val="24"/>
          <w:szCs w:val="24"/>
        </w:rPr>
        <w:fldChar w:fldCharType="separate"/>
      </w:r>
      <w:r w:rsidR="0074187F" w:rsidRPr="00B32533">
        <w:rPr>
          <w:rStyle w:val="Hyperlink"/>
          <w:rFonts w:ascii="Times New Roman" w:hAnsi="Times New Roman" w:cs="Times New Roman"/>
          <w:sz w:val="24"/>
          <w:szCs w:val="24"/>
          <w:u w:val="none"/>
        </w:rPr>
        <w:t>Mayeen</w:t>
      </w:r>
      <w:proofErr w:type="spellEnd"/>
      <w:r w:rsidR="0074187F" w:rsidRPr="00B32533">
        <w:rPr>
          <w:rStyle w:val="Hyperlink"/>
          <w:rFonts w:ascii="Times New Roman" w:hAnsi="Times New Roman" w:cs="Times New Roman"/>
          <w:sz w:val="24"/>
          <w:szCs w:val="24"/>
          <w:u w:val="none"/>
        </w:rPr>
        <w:t xml:space="preserve"> Uddin Khandaker</w:t>
      </w:r>
      <w:r w:rsidR="00662031" w:rsidRPr="00B32533">
        <w:rPr>
          <w:rStyle w:val="Hyperlink"/>
          <w:rFonts w:ascii="Times New Roman" w:hAnsi="Times New Roman" w:cs="Times New Roman"/>
          <w:sz w:val="24"/>
          <w:szCs w:val="24"/>
          <w:u w:val="none"/>
        </w:rPr>
        <w:t>,</w:t>
      </w:r>
      <w:r w:rsidR="0074187F" w:rsidRPr="00B32533">
        <w:rPr>
          <w:rFonts w:ascii="Times New Roman" w:hAnsi="Times New Roman" w:cs="Times New Roman"/>
          <w:sz w:val="24"/>
          <w:szCs w:val="24"/>
        </w:rPr>
        <w:fldChar w:fldCharType="end"/>
      </w:r>
      <w:bookmarkEnd w:id="2"/>
      <w:r w:rsidR="00662031" w:rsidRPr="00B32533">
        <w:rPr>
          <w:rFonts w:ascii="Times New Roman" w:hAnsi="Times New Roman" w:cs="Times New Roman"/>
          <w:sz w:val="24"/>
          <w:szCs w:val="24"/>
        </w:rPr>
        <w:t xml:space="preserve"> </w:t>
      </w:r>
      <w:r w:rsidR="0074187F" w:rsidRPr="00B32533">
        <w:rPr>
          <w:rFonts w:ascii="Times New Roman" w:hAnsi="Times New Roman" w:cs="Times New Roman"/>
          <w:sz w:val="24"/>
          <w:szCs w:val="24"/>
        </w:rPr>
        <w:t> </w:t>
      </w:r>
      <w:bookmarkStart w:id="3" w:name="bau4-profile"/>
      <w:r w:rsidR="0074187F" w:rsidRPr="00B32533">
        <w:rPr>
          <w:rFonts w:ascii="Times New Roman" w:hAnsi="Times New Roman" w:cs="Times New Roman"/>
          <w:sz w:val="24"/>
          <w:szCs w:val="24"/>
        </w:rPr>
        <w:fldChar w:fldCharType="begin"/>
      </w:r>
      <w:r w:rsidR="0074187F" w:rsidRPr="00B32533">
        <w:rPr>
          <w:rFonts w:ascii="Times New Roman" w:hAnsi="Times New Roman" w:cs="Times New Roman"/>
          <w:sz w:val="24"/>
          <w:szCs w:val="24"/>
        </w:rPr>
        <w:instrText>HYPERLINK "https://www.sciencedirect.com/author/58113950300/m-elsafi"</w:instrText>
      </w:r>
      <w:r w:rsidR="0074187F" w:rsidRPr="00B32533">
        <w:rPr>
          <w:rFonts w:ascii="Times New Roman" w:hAnsi="Times New Roman" w:cs="Times New Roman"/>
          <w:sz w:val="24"/>
          <w:szCs w:val="24"/>
        </w:rPr>
      </w:r>
      <w:r w:rsidR="0074187F" w:rsidRPr="00B32533">
        <w:rPr>
          <w:rFonts w:ascii="Times New Roman" w:hAnsi="Times New Roman" w:cs="Times New Roman"/>
          <w:sz w:val="24"/>
          <w:szCs w:val="24"/>
        </w:rPr>
        <w:fldChar w:fldCharType="separate"/>
      </w:r>
      <w:r w:rsidR="0074187F" w:rsidRPr="00B32533">
        <w:rPr>
          <w:rStyle w:val="Hyperlink"/>
          <w:rFonts w:ascii="Times New Roman" w:hAnsi="Times New Roman" w:cs="Times New Roman"/>
          <w:sz w:val="24"/>
          <w:szCs w:val="24"/>
          <w:u w:val="none"/>
        </w:rPr>
        <w:t>Mohamed </w:t>
      </w:r>
      <w:proofErr w:type="spellStart"/>
      <w:r w:rsidR="0074187F" w:rsidRPr="00B32533">
        <w:rPr>
          <w:rStyle w:val="Hyperlink"/>
          <w:rFonts w:ascii="Times New Roman" w:hAnsi="Times New Roman" w:cs="Times New Roman"/>
          <w:sz w:val="24"/>
          <w:szCs w:val="24"/>
          <w:u w:val="none"/>
        </w:rPr>
        <w:t>Elsafi</w:t>
      </w:r>
      <w:proofErr w:type="spellEnd"/>
      <w:r w:rsidR="0074187F" w:rsidRPr="00B32533">
        <w:rPr>
          <w:rStyle w:val="Hyperlink"/>
          <w:rFonts w:ascii="Times New Roman" w:hAnsi="Times New Roman" w:cs="Times New Roman"/>
          <w:sz w:val="24"/>
          <w:szCs w:val="24"/>
          <w:u w:val="none"/>
        </w:rPr>
        <w:t> </w:t>
      </w:r>
      <w:r w:rsidR="0074187F" w:rsidRPr="00B32533">
        <w:rPr>
          <w:rFonts w:ascii="Times New Roman" w:hAnsi="Times New Roman" w:cs="Times New Roman"/>
          <w:sz w:val="24"/>
          <w:szCs w:val="24"/>
        </w:rPr>
        <w:fldChar w:fldCharType="end"/>
      </w:r>
      <w:bookmarkEnd w:id="3"/>
      <w:r w:rsidRPr="00B32533">
        <w:rPr>
          <w:rFonts w:ascii="Times New Roman" w:hAnsi="Times New Roman" w:cs="Times New Roman"/>
          <w:sz w:val="24"/>
          <w:szCs w:val="24"/>
        </w:rPr>
        <w:t xml:space="preserve"> </w:t>
      </w:r>
      <w:r w:rsidRPr="00B32533">
        <w:rPr>
          <w:sz w:val="24"/>
          <w:szCs w:val="24"/>
        </w:rPr>
        <w:t xml:space="preserve"> </w:t>
      </w:r>
    </w:p>
    <w:p w14:paraId="3EDAC744" w14:textId="77777777" w:rsidR="00734803" w:rsidRPr="00B32533" w:rsidRDefault="00734803" w:rsidP="00734803">
      <w:pPr>
        <w:jc w:val="both"/>
        <w:rPr>
          <w:rFonts w:ascii="Times New Roman" w:hAnsi="Times New Roman" w:cs="Times New Roman"/>
          <w:sz w:val="24"/>
          <w:szCs w:val="24"/>
        </w:rPr>
      </w:pPr>
    </w:p>
    <w:p w14:paraId="6A1B47AE" w14:textId="326394E0" w:rsidR="00734803" w:rsidRPr="00B32533" w:rsidRDefault="00734803" w:rsidP="00734803">
      <w:pPr>
        <w:jc w:val="both"/>
        <w:rPr>
          <w:rFonts w:ascii="Times New Roman" w:hAnsi="Times New Roman" w:cs="Times New Roman"/>
          <w:b/>
          <w:bCs/>
          <w:sz w:val="24"/>
          <w:szCs w:val="24"/>
        </w:rPr>
      </w:pPr>
      <w:r w:rsidRPr="00B32533">
        <w:rPr>
          <w:rFonts w:ascii="Times New Roman" w:hAnsi="Times New Roman" w:cs="Times New Roman"/>
          <w:b/>
          <w:bCs/>
          <w:sz w:val="24"/>
          <w:szCs w:val="24"/>
        </w:rPr>
        <w:t xml:space="preserve">Abstract: </w:t>
      </w:r>
    </w:p>
    <w:p w14:paraId="2C44D03D" w14:textId="23C104EC" w:rsidR="00734803" w:rsidRPr="00B32533" w:rsidRDefault="00662031" w:rsidP="00734803">
      <w:pPr>
        <w:spacing w:after="75" w:line="240" w:lineRule="auto"/>
        <w:jc w:val="both"/>
        <w:rPr>
          <w:rFonts w:ascii="Times New Roman" w:hAnsi="Times New Roman" w:cs="Times New Roman"/>
          <w:b/>
          <w:bCs/>
          <w:sz w:val="24"/>
          <w:szCs w:val="24"/>
        </w:rPr>
      </w:pPr>
      <w:r w:rsidRPr="00B32533">
        <w:rPr>
          <w:rFonts w:ascii="Times New Roman" w:eastAsia="Times New Roman" w:hAnsi="Times New Roman" w:cs="Times New Roman"/>
          <w:color w:val="222222"/>
          <w:sz w:val="24"/>
          <w:szCs w:val="24"/>
        </w:rPr>
        <w:t xml:space="preserve">In this work, the effect of the particle size range on dimethylpolysiloxane (DMPS) on the attenuation properties was investigated. The control sample was prepared consisting of 50% DMPS+50% Bi2O3-MPs and referred (DMPS-Bi2O3)50m. Microparticles (MPs) were gradually replaced by Nanoparticles (NPs) to fabricate five samples coded by (DMPS-Bi2O3)40m10n, (DMPS-Bi2O3)30m20n, (DMPS-Bi2O3)25m25n, (DMPS-Bi2O3)20m30n, (DMPS-Bi2O3)10m40n, and (DMPS-Bi2O3)50n. The LAC “Linear attenuation coefficient” was determined at different energies including low and high energies for all prepared composites using an experimental gamma ray measurements and acquisition system. The </w:t>
      </w:r>
      <w:proofErr w:type="spellStart"/>
      <w:r w:rsidRPr="00B32533">
        <w:rPr>
          <w:rFonts w:ascii="Times New Roman" w:eastAsia="Times New Roman" w:hAnsi="Times New Roman" w:cs="Times New Roman"/>
          <w:color w:val="222222"/>
          <w:sz w:val="24"/>
          <w:szCs w:val="24"/>
        </w:rPr>
        <w:t>HPGe</w:t>
      </w:r>
      <w:proofErr w:type="spellEnd"/>
      <w:r w:rsidRPr="00B32533">
        <w:rPr>
          <w:rFonts w:ascii="Times New Roman" w:eastAsia="Times New Roman" w:hAnsi="Times New Roman" w:cs="Times New Roman"/>
          <w:color w:val="222222"/>
          <w:sz w:val="24"/>
          <w:szCs w:val="24"/>
        </w:rPr>
        <w:t xml:space="preserve"> detector and various point sources (60Co, 137Cs and 241Am) was used in the experimental technique. The LAC of control sample was evaluated by XCOM-software and compared to the experimental values to verify the accuracy of the experimental results. The other attenuator parameters (Half (HVL) and Tenth (TVL) value layer and mean free path (MFP) as well as Radiation shielding efficiency (RSE)) have been calculated. The highest LAC of the prepared polymer composites was (DMPS-Bi2O3)25m25n while the lowest LAC observed for control sample (DMPS-Bi2O3)50m at all discussed energies. The HVL of (DMPS-Bi2O3)25m25n &lt; (DMPS-Bi2O3)20m30n &lt; (DMPS-Bi2O3)30m20n &lt; (DMPS-Bi2O3)10m40n &lt; (DMPS-Bi2O3)40m10n &lt; (DMPS-Bi2O3)50n &lt; (DMPS-Bi2O3)50m at all discussed experimental energies.</w:t>
      </w:r>
      <w:r w:rsidR="00734803" w:rsidRPr="00B32533">
        <w:rPr>
          <w:rFonts w:ascii="Times New Roman" w:eastAsia="Times New Roman" w:hAnsi="Times New Roman" w:cs="Times New Roman"/>
          <w:color w:val="222222"/>
          <w:sz w:val="24"/>
          <w:szCs w:val="24"/>
        </w:rPr>
        <w:br/>
        <w:t xml:space="preserve"> </w:t>
      </w:r>
    </w:p>
    <w:p w14:paraId="2637A08C" w14:textId="77777777" w:rsidR="00734803" w:rsidRPr="00B32533" w:rsidRDefault="00734803" w:rsidP="00734803">
      <w:pPr>
        <w:jc w:val="both"/>
        <w:rPr>
          <w:rFonts w:ascii="Times New Roman" w:hAnsi="Times New Roman" w:cs="Times New Roman"/>
          <w:b/>
          <w:bCs/>
          <w:sz w:val="24"/>
          <w:szCs w:val="24"/>
        </w:rPr>
      </w:pPr>
    </w:p>
    <w:p w14:paraId="66F589CD" w14:textId="1D2492C7" w:rsidR="00734803" w:rsidRPr="00B32533" w:rsidRDefault="00734803" w:rsidP="00734803">
      <w:pPr>
        <w:jc w:val="both"/>
        <w:rPr>
          <w:rFonts w:ascii="Times New Roman" w:hAnsi="Times New Roman" w:cs="Times New Roman"/>
          <w:b/>
          <w:bCs/>
          <w:sz w:val="24"/>
          <w:szCs w:val="24"/>
        </w:rPr>
      </w:pPr>
      <w:r w:rsidRPr="00B32533">
        <w:rPr>
          <w:rFonts w:ascii="Times New Roman" w:hAnsi="Times New Roman" w:cs="Times New Roman"/>
          <w:b/>
          <w:bCs/>
          <w:sz w:val="24"/>
          <w:szCs w:val="24"/>
        </w:rPr>
        <w:t>Conference / Journal Link:</w:t>
      </w:r>
    </w:p>
    <w:bookmarkStart w:id="4" w:name="cj_link"/>
    <w:p w14:paraId="74B46EE9" w14:textId="0D5BB910" w:rsidR="00734803" w:rsidRPr="00B32533" w:rsidRDefault="00734803" w:rsidP="00734803">
      <w:pPr>
        <w:jc w:val="both"/>
        <w:rPr>
          <w:rFonts w:ascii="Times New Roman" w:hAnsi="Times New Roman" w:cs="Times New Roman"/>
          <w:sz w:val="24"/>
          <w:szCs w:val="24"/>
        </w:rPr>
      </w:pPr>
      <w:r w:rsidRPr="00B32533">
        <w:rPr>
          <w:rFonts w:ascii="Times New Roman" w:hAnsi="Times New Roman" w:cs="Times New Roman"/>
          <w:sz w:val="24"/>
          <w:szCs w:val="24"/>
        </w:rPr>
        <w:fldChar w:fldCharType="begin"/>
      </w:r>
      <w:r w:rsidRPr="00B32533">
        <w:rPr>
          <w:rFonts w:ascii="Times New Roman" w:hAnsi="Times New Roman" w:cs="Times New Roman"/>
          <w:sz w:val="24"/>
          <w:szCs w:val="24"/>
        </w:rPr>
        <w:instrText>HYPERLINK "https://link.springer.com/article/10.1007/s10772-024-10151-3" \t "_blank"</w:instrText>
      </w:r>
      <w:r w:rsidRPr="00B32533">
        <w:rPr>
          <w:rFonts w:ascii="Times New Roman" w:hAnsi="Times New Roman" w:cs="Times New Roman"/>
          <w:sz w:val="24"/>
          <w:szCs w:val="24"/>
        </w:rPr>
      </w:r>
      <w:r w:rsidRPr="00B32533">
        <w:rPr>
          <w:rFonts w:ascii="Times New Roman" w:hAnsi="Times New Roman" w:cs="Times New Roman"/>
          <w:sz w:val="24"/>
          <w:szCs w:val="24"/>
        </w:rPr>
        <w:fldChar w:fldCharType="separate"/>
      </w:r>
      <w:r w:rsidRPr="00B32533">
        <w:rPr>
          <w:rFonts w:ascii="Times New Roman" w:hAnsi="Times New Roman" w:cs="Times New Roman"/>
          <w:sz w:val="24"/>
          <w:szCs w:val="24"/>
        </w:rPr>
        <w:fldChar w:fldCharType="end"/>
      </w:r>
      <w:bookmarkEnd w:id="4"/>
      <w:r w:rsidRPr="00B32533">
        <w:rPr>
          <w:rFonts w:ascii="Times New Roman" w:hAnsi="Times New Roman" w:cs="Times New Roman"/>
          <w:sz w:val="24"/>
          <w:szCs w:val="24"/>
        </w:rPr>
        <w:t xml:space="preserve"> </w:t>
      </w:r>
      <w:hyperlink r:id="rId5" w:anchor=":~:text=On%20the%20other%20hand%2C%20the,et%20al.%2C%202023)." w:tgtFrame="_blank" w:history="1">
        <w:r w:rsidR="00662031" w:rsidRPr="00B32533">
          <w:rPr>
            <w:rStyle w:val="Hyperlink"/>
            <w:rFonts w:ascii="Times New Roman" w:hAnsi="Times New Roman" w:cs="Times New Roman"/>
            <w:sz w:val="24"/>
            <w:szCs w:val="24"/>
          </w:rPr>
          <w:t>https://www.sciencedirect.com/science/article/abs/pii/S0969806X2400121X#:~:te</w:t>
        </w:r>
      </w:hyperlink>
    </w:p>
    <w:p w14:paraId="490FE0FF" w14:textId="77777777" w:rsidR="00734803" w:rsidRPr="00B32533" w:rsidRDefault="00734803" w:rsidP="00734803">
      <w:pPr>
        <w:jc w:val="both"/>
        <w:rPr>
          <w:rFonts w:ascii="Times New Roman" w:hAnsi="Times New Roman" w:cs="Times New Roman"/>
          <w:b/>
          <w:bCs/>
          <w:sz w:val="24"/>
          <w:szCs w:val="24"/>
        </w:rPr>
      </w:pPr>
    </w:p>
    <w:p w14:paraId="01377653" w14:textId="77777777" w:rsidR="00734803" w:rsidRPr="00B32533" w:rsidRDefault="00734803" w:rsidP="00734803">
      <w:pPr>
        <w:jc w:val="both"/>
        <w:rPr>
          <w:rFonts w:ascii="Times New Roman" w:hAnsi="Times New Roman" w:cs="Times New Roman"/>
          <w:b/>
          <w:bCs/>
          <w:sz w:val="24"/>
          <w:szCs w:val="24"/>
        </w:rPr>
      </w:pPr>
      <w:r w:rsidRPr="00B32533">
        <w:rPr>
          <w:rFonts w:ascii="Times New Roman" w:hAnsi="Times New Roman" w:cs="Times New Roman"/>
          <w:b/>
          <w:bCs/>
          <w:sz w:val="24"/>
          <w:szCs w:val="24"/>
        </w:rPr>
        <w:t>DOI:</w:t>
      </w:r>
    </w:p>
    <w:p w14:paraId="2EDB651B" w14:textId="77246E77" w:rsidR="00A50000" w:rsidRPr="00A50000" w:rsidRDefault="0074187F" w:rsidP="00EF1C9E">
      <w:pPr>
        <w:jc w:val="both"/>
        <w:rPr>
          <w:rFonts w:ascii="Times New Roman" w:hAnsi="Times New Roman" w:cs="Times New Roman"/>
          <w:sz w:val="24"/>
          <w:szCs w:val="24"/>
        </w:rPr>
      </w:pPr>
      <w:hyperlink r:id="rId6" w:tgtFrame="_blank" w:tooltip="Persistent link using digital object identifier" w:history="1">
        <w:r w:rsidRPr="00B32533">
          <w:rPr>
            <w:rStyle w:val="Hyperlink"/>
            <w:rFonts w:ascii="Times New Roman" w:hAnsi="Times New Roman" w:cs="Times New Roman"/>
            <w:sz w:val="24"/>
            <w:szCs w:val="24"/>
          </w:rPr>
          <w:t>https://doi.org/10.1016/j.radphyschem.2024.111629</w:t>
        </w:r>
      </w:hyperlink>
    </w:p>
    <w:sectPr w:rsidR="00A50000" w:rsidRPr="00A500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000"/>
    <w:rsid w:val="000D5DA8"/>
    <w:rsid w:val="000E4499"/>
    <w:rsid w:val="00203F90"/>
    <w:rsid w:val="002509E1"/>
    <w:rsid w:val="00272F7B"/>
    <w:rsid w:val="003C1BC7"/>
    <w:rsid w:val="003D355A"/>
    <w:rsid w:val="003D6DE4"/>
    <w:rsid w:val="003E30D5"/>
    <w:rsid w:val="004E43B0"/>
    <w:rsid w:val="00517FC7"/>
    <w:rsid w:val="005315A8"/>
    <w:rsid w:val="005533FA"/>
    <w:rsid w:val="00592CEC"/>
    <w:rsid w:val="00593393"/>
    <w:rsid w:val="005B71EB"/>
    <w:rsid w:val="006259CA"/>
    <w:rsid w:val="00656584"/>
    <w:rsid w:val="00662031"/>
    <w:rsid w:val="007071E8"/>
    <w:rsid w:val="00734803"/>
    <w:rsid w:val="0074187F"/>
    <w:rsid w:val="007538C1"/>
    <w:rsid w:val="00821417"/>
    <w:rsid w:val="00880542"/>
    <w:rsid w:val="00885BF3"/>
    <w:rsid w:val="0092191A"/>
    <w:rsid w:val="00990A6F"/>
    <w:rsid w:val="00A50000"/>
    <w:rsid w:val="00A52F33"/>
    <w:rsid w:val="00AD2293"/>
    <w:rsid w:val="00B32533"/>
    <w:rsid w:val="00B72A08"/>
    <w:rsid w:val="00BA1D1E"/>
    <w:rsid w:val="00C23E74"/>
    <w:rsid w:val="00CB3937"/>
    <w:rsid w:val="00D01AB6"/>
    <w:rsid w:val="00D26E3D"/>
    <w:rsid w:val="00DF1B10"/>
    <w:rsid w:val="00DF2D6C"/>
    <w:rsid w:val="00EF1C9E"/>
    <w:rsid w:val="00F4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BB4BB"/>
  <w15:chartTrackingRefBased/>
  <w15:docId w15:val="{13CF8766-84D3-4D4D-9322-F68FBC9C7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0000"/>
    <w:rPr>
      <w:color w:val="0563C1" w:themeColor="hyperlink"/>
      <w:u w:val="single"/>
    </w:rPr>
  </w:style>
  <w:style w:type="character" w:styleId="UnresolvedMention">
    <w:name w:val="Unresolved Mention"/>
    <w:basedOn w:val="DefaultParagraphFont"/>
    <w:uiPriority w:val="99"/>
    <w:semiHidden/>
    <w:unhideWhenUsed/>
    <w:rsid w:val="00A500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16/j.radphyschem.2024.111629" TargetMode="External"/><Relationship Id="rId5" Type="http://schemas.openxmlformats.org/officeDocument/2006/relationships/hyperlink" Target="https://www.sciencedirect.com/science/article/abs/pii/S0969806X2400121X" TargetMode="External"/><Relationship Id="rId4" Type="http://schemas.openxmlformats.org/officeDocument/2006/relationships/hyperlink" Target="https://www.sciencedirect.com/author/57115469100/aljawhara-hamad-almuqr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380</Words>
  <Characters>2169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5</cp:revision>
  <dcterms:created xsi:type="dcterms:W3CDTF">2025-08-11T06:03:00Z</dcterms:created>
  <dcterms:modified xsi:type="dcterms:W3CDTF">2025-08-20T08:59:00Z</dcterms:modified>
</cp:coreProperties>
</file>