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F25FAD" w:rsidRDefault="004860AB">
      <w:pPr>
        <w:spacing w:before="64"/>
        <w:ind w:left="2581" w:right="2581"/>
        <w:jc w:val="center"/>
        <w:rPr>
          <w:b/>
          <w:sz w:val="52"/>
        </w:rPr>
      </w:pPr>
      <w:r>
        <w:rPr>
          <w:b/>
          <w:sz w:val="52"/>
        </w:rPr>
        <w:t>Internship Report</w:t>
      </w:r>
    </w:p>
    <w:p w:rsidR="00F25FAD" w:rsidRDefault="004860AB">
      <w:pPr>
        <w:spacing w:before="1"/>
        <w:ind w:left="2604" w:right="1429"/>
        <w:jc w:val="center"/>
        <w:rPr>
          <w:b/>
          <w:sz w:val="48"/>
        </w:rPr>
      </w:pPr>
      <w:r>
        <w:rPr>
          <w:b/>
          <w:sz w:val="48"/>
        </w:rPr>
        <w:t>On</w:t>
      </w:r>
    </w:p>
    <w:p w:rsidR="00F25FAD" w:rsidRDefault="004860AB">
      <w:pPr>
        <w:spacing w:before="9"/>
        <w:ind w:left="1742" w:right="491"/>
        <w:rPr>
          <w:b/>
          <w:sz w:val="44"/>
        </w:rPr>
      </w:pPr>
      <w:r>
        <w:rPr>
          <w:b/>
          <w:sz w:val="44"/>
        </w:rPr>
        <w:t>"An analysis on the Marketing Mix Strategies of Walton High-Tech Limited"</w:t>
      </w:r>
    </w:p>
    <w:p w:rsidR="00F25FAD" w:rsidRDefault="00F25FAD">
      <w:pPr>
        <w:pStyle w:val="BodyText"/>
        <w:rPr>
          <w:b/>
          <w:sz w:val="20"/>
        </w:rPr>
      </w:pPr>
    </w:p>
    <w:p w:rsidR="00F25FAD" w:rsidRDefault="004860AB">
      <w:pPr>
        <w:pStyle w:val="BodyText"/>
        <w:spacing w:before="2"/>
        <w:rPr>
          <w:b/>
          <w:sz w:val="10"/>
        </w:rPr>
      </w:pPr>
      <w:r>
        <w:rPr>
          <w:noProof/>
        </w:rPr>
        <w:drawing>
          <wp:anchor distT="0" distB="0" distL="0" distR="0" simplePos="0" relativeHeight="251658240" behindDoc="0" locked="0" layoutInCell="1" allowOverlap="1">
            <wp:simplePos x="0" y="0"/>
            <wp:positionH relativeFrom="page">
              <wp:posOffset>2892932</wp:posOffset>
            </wp:positionH>
            <wp:positionV relativeFrom="paragraph">
              <wp:posOffset>99188</wp:posOffset>
            </wp:positionV>
            <wp:extent cx="1895350" cy="1619250"/>
            <wp:effectExtent l="0" t="0" r="0" b="0"/>
            <wp:wrapTopAndBottom/>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7" cstate="print"/>
                    <a:stretch>
                      <a:fillRect/>
                    </a:stretch>
                  </pic:blipFill>
                  <pic:spPr>
                    <a:xfrm>
                      <a:off x="0" y="0"/>
                      <a:ext cx="1895350" cy="1619250"/>
                    </a:xfrm>
                    <a:prstGeom prst="rect">
                      <a:avLst/>
                    </a:prstGeom>
                  </pic:spPr>
                </pic:pic>
              </a:graphicData>
            </a:graphic>
          </wp:anchor>
        </w:drawing>
      </w:r>
    </w:p>
    <w:p w:rsidR="00F25FAD" w:rsidRDefault="00F25FAD">
      <w:pPr>
        <w:pStyle w:val="BodyText"/>
        <w:spacing w:before="3"/>
        <w:rPr>
          <w:b/>
          <w:sz w:val="8"/>
        </w:rPr>
      </w:pPr>
    </w:p>
    <w:p w:rsidR="00F25FAD" w:rsidRDefault="004860AB">
      <w:pPr>
        <w:pStyle w:val="BodyText"/>
        <w:ind w:left="1795"/>
        <w:rPr>
          <w:sz w:val="20"/>
        </w:rPr>
      </w:pPr>
      <w:r>
        <w:rPr>
          <w:noProof/>
          <w:sz w:val="20"/>
        </w:rPr>
        <w:drawing>
          <wp:inline distT="0" distB="0" distL="0" distR="0">
            <wp:extent cx="4259564" cy="1735836"/>
            <wp:effectExtent l="0" t="0" r="0" b="0"/>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8" cstate="print"/>
                    <a:stretch>
                      <a:fillRect/>
                    </a:stretch>
                  </pic:blipFill>
                  <pic:spPr>
                    <a:xfrm>
                      <a:off x="0" y="0"/>
                      <a:ext cx="4259564" cy="1735836"/>
                    </a:xfrm>
                    <a:prstGeom prst="rect">
                      <a:avLst/>
                    </a:prstGeom>
                  </pic:spPr>
                </pic:pic>
              </a:graphicData>
            </a:graphic>
          </wp:inline>
        </w:drawing>
      </w:r>
    </w:p>
    <w:p w:rsidR="00F25FAD" w:rsidRDefault="00F25FAD">
      <w:pPr>
        <w:pStyle w:val="BodyText"/>
        <w:rPr>
          <w:b/>
          <w:sz w:val="64"/>
        </w:rPr>
      </w:pPr>
    </w:p>
    <w:p w:rsidR="00F25FAD" w:rsidRDefault="004860AB">
      <w:pPr>
        <w:ind w:left="2580" w:right="2581"/>
        <w:jc w:val="center"/>
      </w:pPr>
      <w:r>
        <w:rPr>
          <w:color w:val="0D0D0D"/>
        </w:rPr>
        <w:t>©Daffodil International University</w:t>
      </w:r>
    </w:p>
    <w:p w:rsidR="00F25FAD" w:rsidRDefault="004860AB">
      <w:pPr>
        <w:spacing w:before="123" w:line="360" w:lineRule="auto"/>
        <w:ind w:left="2579" w:right="2581"/>
        <w:jc w:val="center"/>
        <w:rPr>
          <w:sz w:val="28"/>
        </w:rPr>
      </w:pPr>
      <w:r>
        <w:rPr>
          <w:b/>
          <w:sz w:val="28"/>
        </w:rPr>
        <w:t xml:space="preserve">Department of Business Administration </w:t>
      </w:r>
      <w:r>
        <w:rPr>
          <w:sz w:val="28"/>
        </w:rPr>
        <w:t>Faculty of Business &amp; Entrepreneurship Daffodil International University</w:t>
      </w:r>
    </w:p>
    <w:p w:rsidR="00F25FAD" w:rsidRDefault="00F25FAD">
      <w:pPr>
        <w:spacing w:line="360" w:lineRule="auto"/>
        <w:jc w:val="center"/>
        <w:rPr>
          <w:sz w:val="28"/>
        </w:rPr>
        <w:sectPr w:rsidR="00F25FAD">
          <w:footerReference w:type="default" r:id="rId9"/>
          <w:type w:val="continuous"/>
          <w:pgSz w:w="11910" w:h="16840"/>
          <w:pgMar w:top="1280" w:right="880" w:bottom="1480" w:left="980" w:header="720" w:footer="1282" w:gutter="0"/>
          <w:pgNumType w:start="1"/>
          <w:cols w:space="720"/>
        </w:sectPr>
      </w:pPr>
    </w:p>
    <w:p w:rsidR="00F25FAD" w:rsidRDefault="004860AB">
      <w:pPr>
        <w:spacing w:before="64"/>
        <w:ind w:left="2581" w:right="2581"/>
        <w:jc w:val="center"/>
        <w:rPr>
          <w:b/>
          <w:sz w:val="52"/>
        </w:rPr>
      </w:pPr>
      <w:r>
        <w:rPr>
          <w:b/>
          <w:sz w:val="52"/>
        </w:rPr>
        <w:lastRenderedPageBreak/>
        <w:t>Internship Report</w:t>
      </w:r>
    </w:p>
    <w:p w:rsidR="00F25FAD" w:rsidRDefault="004860AB">
      <w:pPr>
        <w:spacing w:before="1"/>
        <w:ind w:left="2604" w:right="1429"/>
        <w:jc w:val="center"/>
        <w:rPr>
          <w:b/>
          <w:sz w:val="48"/>
        </w:rPr>
      </w:pPr>
      <w:r>
        <w:rPr>
          <w:b/>
          <w:sz w:val="48"/>
        </w:rPr>
        <w:t>On</w:t>
      </w:r>
    </w:p>
    <w:p w:rsidR="00F25FAD" w:rsidRDefault="004860AB">
      <w:pPr>
        <w:pStyle w:val="Heading2"/>
        <w:spacing w:before="358" w:line="259" w:lineRule="auto"/>
        <w:ind w:left="1291" w:right="1255" w:hanging="12"/>
      </w:pPr>
      <w:r>
        <w:t>"An analysis on the Marketing Mix Strategies of Walton High- Tech Limited"</w:t>
      </w:r>
    </w:p>
    <w:p w:rsidR="00F25FAD" w:rsidRDefault="00F25FAD">
      <w:pPr>
        <w:pStyle w:val="BodyText"/>
        <w:spacing w:before="6"/>
        <w:rPr>
          <w:b/>
          <w:sz w:val="91"/>
        </w:rPr>
      </w:pPr>
    </w:p>
    <w:p w:rsidR="00F25FAD" w:rsidRDefault="004860AB">
      <w:pPr>
        <w:ind w:left="2604" w:right="2523"/>
        <w:jc w:val="center"/>
        <w:rPr>
          <w:b/>
          <w:sz w:val="32"/>
        </w:rPr>
      </w:pPr>
      <w:r>
        <w:rPr>
          <w:b/>
          <w:color w:val="006FC0"/>
          <w:sz w:val="32"/>
          <w:u w:val="thick" w:color="006FC0"/>
        </w:rPr>
        <w:t>Supervised</w:t>
      </w:r>
      <w:r>
        <w:rPr>
          <w:b/>
          <w:color w:val="006FC0"/>
          <w:spacing w:val="-6"/>
          <w:sz w:val="32"/>
          <w:u w:val="thick" w:color="006FC0"/>
        </w:rPr>
        <w:t xml:space="preserve"> </w:t>
      </w:r>
      <w:r>
        <w:rPr>
          <w:b/>
          <w:color w:val="006FC0"/>
          <w:sz w:val="32"/>
          <w:u w:val="thick" w:color="006FC0"/>
        </w:rPr>
        <w:t>By:</w:t>
      </w:r>
    </w:p>
    <w:p w:rsidR="00F25FAD" w:rsidRDefault="00F25FAD">
      <w:pPr>
        <w:pStyle w:val="BodyText"/>
        <w:spacing w:before="10"/>
        <w:rPr>
          <w:b/>
          <w:sz w:val="20"/>
        </w:rPr>
      </w:pPr>
    </w:p>
    <w:p w:rsidR="00F25FAD" w:rsidRDefault="004860AB">
      <w:pPr>
        <w:pStyle w:val="Heading5"/>
        <w:spacing w:before="87" w:line="362" w:lineRule="auto"/>
        <w:ind w:left="3908" w:right="3880"/>
        <w:jc w:val="center"/>
      </w:pPr>
      <w:r>
        <w:t>Dr. S M Sohel</w:t>
      </w:r>
      <w:r>
        <w:rPr>
          <w:spacing w:val="-10"/>
        </w:rPr>
        <w:t xml:space="preserve"> </w:t>
      </w:r>
      <w:r>
        <w:rPr>
          <w:spacing w:val="-3"/>
        </w:rPr>
        <w:t xml:space="preserve">Rana </w:t>
      </w:r>
      <w:r>
        <w:t>Ass</w:t>
      </w:r>
      <w:r w:rsidR="00296C80">
        <w:t xml:space="preserve">ociate </w:t>
      </w:r>
      <w:r>
        <w:t>Professor</w:t>
      </w:r>
    </w:p>
    <w:p w:rsidR="00F25FAD" w:rsidRDefault="004860AB">
      <w:pPr>
        <w:spacing w:before="2" w:line="343" w:lineRule="auto"/>
        <w:ind w:left="2604" w:right="2546"/>
        <w:jc w:val="center"/>
        <w:rPr>
          <w:sz w:val="28"/>
        </w:rPr>
      </w:pPr>
      <w:r>
        <w:rPr>
          <w:sz w:val="28"/>
        </w:rPr>
        <w:t>Department of Business Administration Daffodil International University</w:t>
      </w:r>
    </w:p>
    <w:p w:rsidR="00F25FAD" w:rsidRDefault="00F25FAD">
      <w:pPr>
        <w:pStyle w:val="BodyText"/>
        <w:rPr>
          <w:sz w:val="30"/>
        </w:rPr>
      </w:pPr>
    </w:p>
    <w:p w:rsidR="00F25FAD" w:rsidRDefault="00F25FAD">
      <w:pPr>
        <w:pStyle w:val="BodyText"/>
        <w:rPr>
          <w:sz w:val="30"/>
        </w:rPr>
      </w:pPr>
    </w:p>
    <w:p w:rsidR="00F25FAD" w:rsidRDefault="004860AB">
      <w:pPr>
        <w:spacing w:before="182"/>
        <w:ind w:left="2604" w:right="2552"/>
        <w:jc w:val="center"/>
        <w:rPr>
          <w:b/>
          <w:sz w:val="32"/>
        </w:rPr>
      </w:pPr>
      <w:r>
        <w:rPr>
          <w:b/>
          <w:color w:val="006FC0"/>
          <w:sz w:val="32"/>
          <w:u w:val="thick" w:color="006FC0"/>
        </w:rPr>
        <w:t>Submitted by:</w:t>
      </w:r>
    </w:p>
    <w:p w:rsidR="00F25FAD" w:rsidRDefault="00F25FAD">
      <w:pPr>
        <w:pStyle w:val="BodyText"/>
        <w:spacing w:before="10"/>
        <w:rPr>
          <w:b/>
          <w:sz w:val="20"/>
        </w:rPr>
      </w:pPr>
    </w:p>
    <w:p w:rsidR="00F25FAD" w:rsidRDefault="004860AB">
      <w:pPr>
        <w:spacing w:before="87" w:line="468" w:lineRule="auto"/>
        <w:ind w:left="2525" w:right="5704"/>
        <w:rPr>
          <w:sz w:val="28"/>
        </w:rPr>
      </w:pPr>
      <w:r>
        <w:rPr>
          <w:sz w:val="28"/>
        </w:rPr>
        <w:t>Md. Abu Hanif Id : 192-14-151</w:t>
      </w:r>
    </w:p>
    <w:p w:rsidR="00A2779C" w:rsidRDefault="00A2779C">
      <w:pPr>
        <w:spacing w:before="87" w:line="468" w:lineRule="auto"/>
        <w:ind w:left="2525" w:right="5704"/>
        <w:rPr>
          <w:sz w:val="28"/>
        </w:rPr>
      </w:pPr>
      <w:r>
        <w:rPr>
          <w:sz w:val="28"/>
        </w:rPr>
        <w:t>Semester: Summer 2020</w:t>
      </w:r>
    </w:p>
    <w:p w:rsidR="00F25FAD" w:rsidRDefault="004860AB">
      <w:pPr>
        <w:spacing w:before="7" w:line="468" w:lineRule="auto"/>
        <w:ind w:left="2525" w:right="2140"/>
        <w:rPr>
          <w:sz w:val="28"/>
        </w:rPr>
      </w:pPr>
      <w:r>
        <w:rPr>
          <w:sz w:val="28"/>
        </w:rPr>
        <w:t>Department of Business Administration Daffodil International University</w:t>
      </w:r>
    </w:p>
    <w:p w:rsidR="00F25FAD" w:rsidRDefault="00F25FAD">
      <w:pPr>
        <w:pStyle w:val="BodyText"/>
        <w:rPr>
          <w:sz w:val="30"/>
        </w:rPr>
      </w:pPr>
    </w:p>
    <w:p w:rsidR="00480DC3" w:rsidRPr="008A1FAD" w:rsidRDefault="004860AB" w:rsidP="0048379F">
      <w:pPr>
        <w:jc w:val="center"/>
        <w:rPr>
          <w:sz w:val="28"/>
          <w:szCs w:val="28"/>
        </w:rPr>
        <w:sectPr w:rsidR="00480DC3" w:rsidRPr="008A1FAD">
          <w:pgSz w:w="11910" w:h="16840"/>
          <w:pgMar w:top="1280" w:right="880" w:bottom="1480" w:left="980" w:header="0" w:footer="1282" w:gutter="0"/>
          <w:cols w:space="720"/>
        </w:sectPr>
      </w:pPr>
      <w:r>
        <w:rPr>
          <w:b/>
          <w:color w:val="365F91"/>
        </w:rPr>
        <w:t>DATE OF SUBMISSION</w:t>
      </w:r>
      <w:r>
        <w:rPr>
          <w:b/>
          <w:color w:val="365F91"/>
          <w:sz w:val="44"/>
        </w:rPr>
        <w:t>:</w:t>
      </w:r>
      <w:r w:rsidR="004A47FB">
        <w:rPr>
          <w:b/>
          <w:color w:val="365F91"/>
          <w:sz w:val="44"/>
        </w:rPr>
        <w:t xml:space="preserve"> </w:t>
      </w:r>
      <w:r w:rsidR="00480DC3" w:rsidRPr="008A1FAD">
        <w:rPr>
          <w:sz w:val="28"/>
          <w:szCs w:val="28"/>
        </w:rPr>
        <w:t>08-10-2020</w:t>
      </w:r>
    </w:p>
    <w:p w:rsidR="004A47FB" w:rsidRDefault="004A47FB">
      <w:pPr>
        <w:spacing w:before="180"/>
        <w:ind w:left="1229"/>
        <w:rPr>
          <w:b/>
          <w:sz w:val="44"/>
        </w:rPr>
      </w:pPr>
    </w:p>
    <w:p w:rsidR="00F25FAD" w:rsidRDefault="004860AB">
      <w:pPr>
        <w:spacing w:before="60"/>
        <w:ind w:left="2604" w:right="2577"/>
        <w:jc w:val="center"/>
        <w:rPr>
          <w:b/>
          <w:sz w:val="36"/>
        </w:rPr>
      </w:pPr>
      <w:r>
        <w:rPr>
          <w:b/>
          <w:color w:val="006FC0"/>
          <w:sz w:val="36"/>
        </w:rPr>
        <w:t>LETTER OF TRANSMITTAL</w:t>
      </w:r>
    </w:p>
    <w:p w:rsidR="00F25FAD" w:rsidRDefault="004860AB">
      <w:pPr>
        <w:spacing w:before="211"/>
        <w:ind w:left="129"/>
      </w:pPr>
      <w:r>
        <w:t>2020</w:t>
      </w:r>
    </w:p>
    <w:p w:rsidR="00F25FAD" w:rsidRDefault="004860AB">
      <w:pPr>
        <w:spacing w:before="213"/>
        <w:ind w:left="119"/>
      </w:pPr>
      <w:r>
        <w:t>Dr. S M Sohel Rana</w:t>
      </w:r>
    </w:p>
    <w:p w:rsidR="00F25FAD" w:rsidRDefault="00F25FAD">
      <w:pPr>
        <w:pStyle w:val="BodyText"/>
        <w:spacing w:before="8"/>
        <w:rPr>
          <w:sz w:val="14"/>
        </w:rPr>
      </w:pPr>
    </w:p>
    <w:p w:rsidR="00F25FAD" w:rsidRDefault="004860AB">
      <w:pPr>
        <w:spacing w:before="92"/>
        <w:ind w:left="119"/>
      </w:pPr>
      <w:r>
        <w:rPr>
          <w:shd w:val="clear" w:color="auto" w:fill="F9F4F9"/>
        </w:rPr>
        <w:t>Ass</w:t>
      </w:r>
      <w:r w:rsidR="00AE4748">
        <w:rPr>
          <w:shd w:val="clear" w:color="auto" w:fill="F9F4F9"/>
        </w:rPr>
        <w:t xml:space="preserve">ociate </w:t>
      </w:r>
      <w:r>
        <w:rPr>
          <w:shd w:val="clear" w:color="auto" w:fill="F9F4F9"/>
        </w:rPr>
        <w:t xml:space="preserve">Professor </w:t>
      </w:r>
    </w:p>
    <w:p w:rsidR="00F25FAD" w:rsidRDefault="00F25FAD">
      <w:pPr>
        <w:pStyle w:val="BodyText"/>
        <w:spacing w:before="1"/>
        <w:rPr>
          <w:sz w:val="23"/>
        </w:rPr>
      </w:pPr>
    </w:p>
    <w:p w:rsidR="00F25FAD" w:rsidRDefault="004860AB">
      <w:pPr>
        <w:spacing w:line="360" w:lineRule="auto"/>
        <w:ind w:left="119" w:right="6402"/>
        <w:jc w:val="both"/>
      </w:pPr>
      <w:r>
        <w:t xml:space="preserve">Department </w:t>
      </w:r>
      <w:r>
        <w:rPr>
          <w:spacing w:val="-3"/>
        </w:rPr>
        <w:t xml:space="preserve">of </w:t>
      </w:r>
      <w:r>
        <w:t xml:space="preserve">Business Administration Faculty </w:t>
      </w:r>
      <w:r>
        <w:rPr>
          <w:spacing w:val="-3"/>
        </w:rPr>
        <w:t xml:space="preserve">of </w:t>
      </w:r>
      <w:r>
        <w:t>Business &amp; Entrepreneurship Daffodil International University</w:t>
      </w:r>
    </w:p>
    <w:p w:rsidR="00F25FAD" w:rsidRDefault="004860AB">
      <w:pPr>
        <w:spacing w:before="2"/>
        <w:ind w:left="105"/>
        <w:rPr>
          <w:b/>
          <w:sz w:val="32"/>
        </w:rPr>
      </w:pPr>
      <w:r>
        <w:rPr>
          <w:b/>
          <w:sz w:val="32"/>
        </w:rPr>
        <w:t>Subject: Submission of the Internship Report.</w:t>
      </w:r>
    </w:p>
    <w:p w:rsidR="00F25FAD" w:rsidRDefault="00F25FAD">
      <w:pPr>
        <w:pStyle w:val="BodyText"/>
        <w:spacing w:before="3"/>
        <w:rPr>
          <w:b/>
          <w:sz w:val="31"/>
        </w:rPr>
      </w:pPr>
    </w:p>
    <w:p w:rsidR="00F25FAD" w:rsidRDefault="004860AB">
      <w:pPr>
        <w:ind w:left="119"/>
      </w:pPr>
      <w:r>
        <w:t>Sir,</w:t>
      </w:r>
    </w:p>
    <w:p w:rsidR="00F25FAD" w:rsidRDefault="004860AB">
      <w:pPr>
        <w:spacing w:before="126" w:line="360" w:lineRule="auto"/>
        <w:ind w:left="119" w:right="307"/>
      </w:pPr>
      <w:r>
        <w:t>This is my pleasure to present my internship report entitled "An analysis on the Marketing Mix Strategies of Walton High-Tech Limited." I have tried my level best to collect the data properly and create an internship report. During the time of this time of internship, I gather knowledge and experience which will be helpful in my future career.</w:t>
      </w:r>
    </w:p>
    <w:p w:rsidR="00F25FAD" w:rsidRDefault="004860AB">
      <w:pPr>
        <w:spacing w:line="360" w:lineRule="auto"/>
        <w:ind w:left="119" w:right="478"/>
      </w:pPr>
      <w:r>
        <w:t>I will be grateful to you if you accept this report. I will be available for defense on this report at any time at your convenience.</w:t>
      </w:r>
    </w:p>
    <w:p w:rsidR="00F25FAD" w:rsidRDefault="004860AB">
      <w:pPr>
        <w:ind w:left="119" w:right="8500"/>
      </w:pPr>
      <w:r>
        <w:t>Thank you.</w:t>
      </w:r>
    </w:p>
    <w:p w:rsidR="00F25FAD" w:rsidRDefault="004860AB">
      <w:pPr>
        <w:spacing w:before="126"/>
        <w:ind w:left="119" w:right="8500"/>
      </w:pPr>
      <w:r>
        <w:t>Sincerely</w:t>
      </w:r>
      <w:r>
        <w:rPr>
          <w:spacing w:val="-2"/>
        </w:rPr>
        <w:t xml:space="preserve"> </w:t>
      </w:r>
      <w:r>
        <w:rPr>
          <w:spacing w:val="-3"/>
        </w:rPr>
        <w:t>yours,</w:t>
      </w:r>
    </w:p>
    <w:p w:rsidR="00F25FAD" w:rsidRDefault="00F25FAD">
      <w:pPr>
        <w:pStyle w:val="BodyText"/>
      </w:pPr>
    </w:p>
    <w:p w:rsidR="00F25FAD" w:rsidRDefault="00F25FAD">
      <w:pPr>
        <w:pStyle w:val="BodyText"/>
        <w:spacing w:before="10"/>
        <w:rPr>
          <w:sz w:val="19"/>
        </w:rPr>
      </w:pPr>
    </w:p>
    <w:p w:rsidR="00F25FAD" w:rsidRDefault="004860AB">
      <w:pPr>
        <w:spacing w:before="1" w:line="360" w:lineRule="auto"/>
        <w:ind w:left="119" w:right="8500"/>
        <w:rPr>
          <w:spacing w:val="-3"/>
        </w:rPr>
      </w:pPr>
      <w:r>
        <w:t>Md. Abu Hanif Id :</w:t>
      </w:r>
      <w:r>
        <w:rPr>
          <w:spacing w:val="9"/>
        </w:rPr>
        <w:t xml:space="preserve"> </w:t>
      </w:r>
      <w:r>
        <w:rPr>
          <w:spacing w:val="-3"/>
        </w:rPr>
        <w:t>192-14-151</w:t>
      </w:r>
    </w:p>
    <w:p w:rsidR="00480DC3" w:rsidRDefault="00480DC3">
      <w:pPr>
        <w:spacing w:before="1" w:line="360" w:lineRule="auto"/>
        <w:ind w:left="119" w:right="8500"/>
      </w:pPr>
      <w:r>
        <w:rPr>
          <w:spacing w:val="-3"/>
        </w:rPr>
        <w:t>Semester: Summer 2020</w:t>
      </w:r>
    </w:p>
    <w:p w:rsidR="00F25FAD" w:rsidRDefault="004860AB">
      <w:pPr>
        <w:ind w:left="119"/>
      </w:pPr>
      <w:r>
        <w:t>Batch- 53rd</w:t>
      </w:r>
    </w:p>
    <w:p w:rsidR="00F25FAD" w:rsidRDefault="004860AB">
      <w:pPr>
        <w:spacing w:before="130" w:line="360" w:lineRule="auto"/>
        <w:ind w:left="119" w:right="5704"/>
      </w:pPr>
      <w:r>
        <w:t>Department of Business Administration. Daffodil International University</w:t>
      </w:r>
    </w:p>
    <w:p w:rsidR="00F25FAD" w:rsidRDefault="00F25FAD">
      <w:pPr>
        <w:spacing w:line="360" w:lineRule="auto"/>
        <w:sectPr w:rsidR="00F25FAD">
          <w:pgSz w:w="11910" w:h="16840"/>
          <w:pgMar w:top="1280" w:right="880" w:bottom="1480" w:left="980" w:header="0" w:footer="1282" w:gutter="0"/>
          <w:cols w:space="720"/>
        </w:sectPr>
      </w:pPr>
    </w:p>
    <w:p w:rsidR="00F25FAD" w:rsidRDefault="00F25FAD">
      <w:pPr>
        <w:pStyle w:val="BodyText"/>
        <w:rPr>
          <w:sz w:val="20"/>
        </w:rPr>
      </w:pPr>
    </w:p>
    <w:p w:rsidR="00F25FAD" w:rsidRDefault="00F25FAD">
      <w:pPr>
        <w:pStyle w:val="BodyText"/>
      </w:pPr>
    </w:p>
    <w:p w:rsidR="00F25FAD" w:rsidRDefault="004860AB">
      <w:pPr>
        <w:pStyle w:val="Heading3"/>
        <w:spacing w:before="84"/>
        <w:ind w:right="2276"/>
      </w:pPr>
      <w:r>
        <w:rPr>
          <w:color w:val="006FC0"/>
        </w:rPr>
        <w:t>SUPERVISOR’S DECLARATION</w:t>
      </w:r>
    </w:p>
    <w:p w:rsidR="00F25FAD" w:rsidRDefault="00F25FAD">
      <w:pPr>
        <w:pStyle w:val="BodyText"/>
        <w:spacing w:before="9"/>
        <w:rPr>
          <w:b/>
          <w:sz w:val="36"/>
        </w:rPr>
      </w:pPr>
    </w:p>
    <w:p w:rsidR="00F25FAD" w:rsidRDefault="004860AB">
      <w:pPr>
        <w:spacing w:line="360" w:lineRule="auto"/>
        <w:ind w:left="119" w:right="306"/>
      </w:pPr>
      <w:r>
        <w:t xml:space="preserve">It gives me immense pleasure to certify that the projected report titled "An analysis on the Marketing Mix Strategies of Walton High-Tech Limited" has been completed by Md. Abu Hanif Id: 192-14-151 </w:t>
      </w:r>
      <w:r>
        <w:rPr>
          <w:b/>
        </w:rPr>
        <w:t xml:space="preserve"># </w:t>
      </w:r>
      <w:r>
        <w:t>a student of MBA program, Department of Business Administration, Daffodil International University, Dhaka under my supervision and guidance. As far as I know, this is an original work, which has not been published in any journal or submitted to any institution or department for any degree or diploma.</w:t>
      </w:r>
    </w:p>
    <w:p w:rsidR="00F25FAD" w:rsidRDefault="00F25FAD">
      <w:pPr>
        <w:pStyle w:val="BodyText"/>
      </w:pPr>
    </w:p>
    <w:p w:rsidR="00F25FAD" w:rsidRDefault="00F25FAD">
      <w:pPr>
        <w:pStyle w:val="BodyText"/>
        <w:spacing w:before="7"/>
        <w:rPr>
          <w:sz w:val="20"/>
        </w:rPr>
      </w:pPr>
    </w:p>
    <w:p w:rsidR="00F25FAD" w:rsidRDefault="004860AB">
      <w:pPr>
        <w:ind w:left="119"/>
      </w:pPr>
      <w:r>
        <w:t>I do hereby accept it as a fully recommend Internship report for evaluation.</w:t>
      </w:r>
    </w:p>
    <w:p w:rsidR="00F25FAD" w:rsidRDefault="00F25FAD">
      <w:pPr>
        <w:pStyle w:val="BodyText"/>
      </w:pPr>
    </w:p>
    <w:p w:rsidR="00F25FAD" w:rsidRDefault="00F25FAD">
      <w:pPr>
        <w:pStyle w:val="BodyText"/>
      </w:pPr>
    </w:p>
    <w:p w:rsidR="00F25FAD" w:rsidRDefault="00F25FAD">
      <w:pPr>
        <w:pStyle w:val="BodyText"/>
      </w:pPr>
    </w:p>
    <w:p w:rsidR="00F25FAD" w:rsidRDefault="00F25FAD">
      <w:pPr>
        <w:pStyle w:val="BodyText"/>
      </w:pPr>
    </w:p>
    <w:p w:rsidR="00F25FAD" w:rsidRDefault="00F25FAD">
      <w:pPr>
        <w:pStyle w:val="BodyText"/>
      </w:pPr>
    </w:p>
    <w:p w:rsidR="00F25FAD" w:rsidRDefault="00F25FAD">
      <w:pPr>
        <w:pStyle w:val="BodyText"/>
      </w:pPr>
    </w:p>
    <w:p w:rsidR="00F25FAD" w:rsidRDefault="00F25FAD">
      <w:pPr>
        <w:pStyle w:val="BodyText"/>
      </w:pPr>
    </w:p>
    <w:p w:rsidR="00F25FAD" w:rsidRDefault="00F25FAD">
      <w:pPr>
        <w:pStyle w:val="BodyText"/>
      </w:pPr>
    </w:p>
    <w:p w:rsidR="00F25FAD" w:rsidRDefault="00F25FAD">
      <w:pPr>
        <w:pStyle w:val="BodyText"/>
        <w:spacing w:before="5"/>
        <w:rPr>
          <w:sz w:val="29"/>
        </w:rPr>
      </w:pPr>
    </w:p>
    <w:p w:rsidR="00F25FAD" w:rsidRDefault="004860AB">
      <w:pPr>
        <w:ind w:left="119" w:right="8132"/>
      </w:pPr>
      <w:r>
        <w:t xml:space="preserve">Dr. S M Sohel Rana </w:t>
      </w:r>
      <w:r w:rsidR="00AE4748">
        <w:rPr>
          <w:shd w:val="clear" w:color="auto" w:fill="F9F4F9"/>
        </w:rPr>
        <w:t xml:space="preserve">Associate </w:t>
      </w:r>
      <w:r>
        <w:t>Professor</w:t>
      </w:r>
    </w:p>
    <w:p w:rsidR="00F25FAD" w:rsidRDefault="004860AB">
      <w:pPr>
        <w:spacing w:before="3"/>
        <w:ind w:left="119" w:right="5789"/>
      </w:pPr>
      <w:r>
        <w:t>Department of Business Administration Faculty of Business &amp; Entrepreneurship</w:t>
      </w:r>
    </w:p>
    <w:p w:rsidR="00F25FAD" w:rsidRDefault="004860AB">
      <w:pPr>
        <w:spacing w:before="128"/>
        <w:ind w:left="119"/>
      </w:pPr>
      <w:r>
        <w:t>Daffodil International University</w:t>
      </w:r>
    </w:p>
    <w:p w:rsidR="00F25FAD" w:rsidRDefault="00F25FAD">
      <w:pPr>
        <w:sectPr w:rsidR="00F25FAD">
          <w:pgSz w:w="11910" w:h="16840"/>
          <w:pgMar w:top="1580" w:right="880" w:bottom="1480" w:left="980" w:header="0" w:footer="1282" w:gutter="0"/>
          <w:cols w:space="720"/>
        </w:sectPr>
      </w:pPr>
    </w:p>
    <w:p w:rsidR="00F25FAD" w:rsidRDefault="004860AB">
      <w:pPr>
        <w:pStyle w:val="Heading3"/>
        <w:ind w:left="2591"/>
      </w:pPr>
      <w:r>
        <w:rPr>
          <w:color w:val="006FC0"/>
        </w:rPr>
        <w:lastRenderedPageBreak/>
        <w:t>STUDENT’S DECLARATION</w:t>
      </w:r>
    </w:p>
    <w:p w:rsidR="00F25FAD" w:rsidRDefault="00F25FAD">
      <w:pPr>
        <w:pStyle w:val="BodyText"/>
        <w:spacing w:before="3"/>
        <w:rPr>
          <w:b/>
          <w:sz w:val="36"/>
        </w:rPr>
      </w:pPr>
    </w:p>
    <w:p w:rsidR="00F25FAD" w:rsidRDefault="004860AB">
      <w:pPr>
        <w:spacing w:before="1" w:line="362" w:lineRule="auto"/>
        <w:ind w:left="119" w:right="54"/>
      </w:pPr>
      <w:r>
        <w:t>I do hereby declare that the work presented in this Internship Report has been carried out by me and has not been previously submitted to any other University/Organization for an academic qualification. The work I have presented does not breach any existing copyright and no portion of this report is copied from any work done earlier for a degree or otherwise.</w:t>
      </w:r>
    </w:p>
    <w:p w:rsidR="00F25FAD" w:rsidRDefault="00F25FAD">
      <w:pPr>
        <w:pStyle w:val="BodyText"/>
      </w:pPr>
    </w:p>
    <w:p w:rsidR="00F25FAD" w:rsidRDefault="00F25FAD">
      <w:pPr>
        <w:pStyle w:val="BodyText"/>
        <w:spacing w:before="2"/>
        <w:rPr>
          <w:sz w:val="20"/>
        </w:rPr>
      </w:pPr>
    </w:p>
    <w:p w:rsidR="00F25FAD" w:rsidRDefault="004860AB">
      <w:pPr>
        <w:spacing w:line="360" w:lineRule="auto"/>
        <w:ind w:left="119" w:right="491"/>
      </w:pPr>
      <w:r>
        <w:t>I further undertake to indemnify the Department against any loss or damage arising from breach of the foregoing obligations.</w:t>
      </w:r>
    </w:p>
    <w:p w:rsidR="00F25FAD" w:rsidRDefault="00F25FAD">
      <w:pPr>
        <w:pStyle w:val="BodyText"/>
      </w:pPr>
    </w:p>
    <w:p w:rsidR="00F25FAD" w:rsidRDefault="00F25FAD">
      <w:pPr>
        <w:pStyle w:val="BodyText"/>
      </w:pPr>
    </w:p>
    <w:p w:rsidR="00F25FAD" w:rsidRDefault="00F25FAD">
      <w:pPr>
        <w:pStyle w:val="BodyText"/>
      </w:pPr>
    </w:p>
    <w:p w:rsidR="00F25FAD" w:rsidRDefault="00F25FAD">
      <w:pPr>
        <w:pStyle w:val="BodyText"/>
      </w:pPr>
    </w:p>
    <w:p w:rsidR="00F25FAD" w:rsidRDefault="00F25FAD">
      <w:pPr>
        <w:pStyle w:val="BodyText"/>
      </w:pPr>
    </w:p>
    <w:p w:rsidR="00F25FAD" w:rsidRDefault="00F25FAD">
      <w:pPr>
        <w:pStyle w:val="BodyText"/>
      </w:pPr>
    </w:p>
    <w:p w:rsidR="00F25FAD" w:rsidRDefault="00F25FAD">
      <w:pPr>
        <w:pStyle w:val="BodyText"/>
      </w:pPr>
    </w:p>
    <w:p w:rsidR="00F25FAD" w:rsidRDefault="00F25FAD">
      <w:pPr>
        <w:pStyle w:val="BodyText"/>
      </w:pPr>
    </w:p>
    <w:p w:rsidR="00F25FAD" w:rsidRDefault="00F25FAD">
      <w:pPr>
        <w:pStyle w:val="BodyText"/>
      </w:pPr>
    </w:p>
    <w:p w:rsidR="00F25FAD" w:rsidRDefault="00F25FAD">
      <w:pPr>
        <w:pStyle w:val="BodyText"/>
      </w:pPr>
    </w:p>
    <w:p w:rsidR="00F25FAD" w:rsidRDefault="00F25FAD">
      <w:pPr>
        <w:pStyle w:val="BodyText"/>
      </w:pPr>
    </w:p>
    <w:p w:rsidR="00F25FAD" w:rsidRDefault="00F25FAD">
      <w:pPr>
        <w:pStyle w:val="BodyText"/>
      </w:pPr>
    </w:p>
    <w:p w:rsidR="00F25FAD" w:rsidRDefault="00F25FAD">
      <w:pPr>
        <w:pStyle w:val="BodyText"/>
        <w:spacing w:before="1"/>
        <w:rPr>
          <w:sz w:val="20"/>
        </w:rPr>
      </w:pPr>
    </w:p>
    <w:p w:rsidR="00F25FAD" w:rsidRDefault="004860AB">
      <w:pPr>
        <w:spacing w:line="360" w:lineRule="auto"/>
        <w:ind w:left="119" w:right="8530"/>
      </w:pPr>
      <w:r>
        <w:t>Md. Abu Hanif Id : 192-14-151</w:t>
      </w:r>
    </w:p>
    <w:p w:rsidR="00841660" w:rsidRDefault="00841660">
      <w:pPr>
        <w:spacing w:line="360" w:lineRule="auto"/>
        <w:ind w:left="119" w:right="8530"/>
      </w:pPr>
      <w:r>
        <w:t>Semester: Summer 2020</w:t>
      </w:r>
    </w:p>
    <w:p w:rsidR="00F25FAD" w:rsidRDefault="004860AB">
      <w:pPr>
        <w:spacing w:line="252" w:lineRule="exact"/>
        <w:ind w:left="119"/>
      </w:pPr>
      <w:r>
        <w:t>Batch- 53</w:t>
      </w:r>
      <w:r>
        <w:rPr>
          <w:vertAlign w:val="superscript"/>
        </w:rPr>
        <w:t>rd</w:t>
      </w:r>
    </w:p>
    <w:p w:rsidR="00F25FAD" w:rsidRDefault="004860AB">
      <w:pPr>
        <w:spacing w:before="127" w:line="360" w:lineRule="auto"/>
        <w:ind w:left="119" w:right="5704"/>
      </w:pPr>
      <w:r>
        <w:t>Department of Business Administration Daffodil International University</w:t>
      </w:r>
    </w:p>
    <w:p w:rsidR="00F25FAD" w:rsidRDefault="00F25FAD">
      <w:pPr>
        <w:spacing w:line="360" w:lineRule="auto"/>
        <w:sectPr w:rsidR="00F25FAD">
          <w:pgSz w:w="11910" w:h="16840"/>
          <w:pgMar w:top="1280" w:right="880" w:bottom="1480" w:left="980" w:header="0" w:footer="1282" w:gutter="0"/>
          <w:cols w:space="720"/>
        </w:sectPr>
      </w:pPr>
    </w:p>
    <w:p w:rsidR="00F25FAD" w:rsidRDefault="004860AB">
      <w:pPr>
        <w:pStyle w:val="Heading3"/>
        <w:ind w:left="2603"/>
      </w:pPr>
      <w:r>
        <w:rPr>
          <w:color w:val="006FC0"/>
        </w:rPr>
        <w:lastRenderedPageBreak/>
        <w:t>ACKNOWLEDGEMENT</w:t>
      </w:r>
    </w:p>
    <w:p w:rsidR="00F25FAD" w:rsidRDefault="00F25FAD">
      <w:pPr>
        <w:pStyle w:val="BodyText"/>
        <w:spacing w:before="3"/>
        <w:rPr>
          <w:b/>
          <w:sz w:val="36"/>
        </w:rPr>
      </w:pPr>
    </w:p>
    <w:p w:rsidR="00F25FAD" w:rsidRDefault="004860AB">
      <w:pPr>
        <w:spacing w:before="1" w:line="362" w:lineRule="auto"/>
        <w:ind w:left="119" w:right="307"/>
      </w:pPr>
      <w:r>
        <w:t xml:space="preserve">It is high time to express my deepest gratitude and humble submission to the almighty Allah but for whose support I would not be able to complete a huge task of preparing this report. I would like to express my deep sense of appreciation towards one of my favorite teacher </w:t>
      </w:r>
      <w:r>
        <w:rPr>
          <w:b/>
        </w:rPr>
        <w:t xml:space="preserve">Dr. S M Sohel Rana Assistant </w:t>
      </w:r>
      <w:r>
        <w:t>Professor, Department of Business Administration, Faculty of Business &amp; Entrepreneurship</w:t>
      </w:r>
    </w:p>
    <w:p w:rsidR="00F25FAD" w:rsidRDefault="004860AB">
      <w:pPr>
        <w:spacing w:line="360" w:lineRule="auto"/>
        <w:ind w:left="119" w:right="409"/>
      </w:pPr>
      <w:r>
        <w:t xml:space="preserve">, Daffodil International University for allowing me to undergo my internship report on </w:t>
      </w:r>
      <w:r>
        <w:rPr>
          <w:b/>
        </w:rPr>
        <w:t xml:space="preserve">"An analysis on the Marketing Mix Strategies of Walton High-Tech Limited" </w:t>
      </w:r>
      <w:r>
        <w:t xml:space="preserve">In fact, no devotee can achieve perfectness without the help of a scholar. Similarly, a student can never be perfect without the help of a good teacher. A good teacher may be a landmark for any student. I am greatly indebted to </w:t>
      </w:r>
      <w:r>
        <w:rPr>
          <w:b/>
        </w:rPr>
        <w:t>Dr. S M Sohel Rana, Assistant Professor</w:t>
      </w:r>
      <w:r>
        <w:t>, Department of Business Administration, Faculty of Business &amp; Entrepreneurship, Daffodil International University, for his whole-hearted cooperation, supervision, and valued guidance.</w:t>
      </w:r>
    </w:p>
    <w:p w:rsidR="00F25FAD" w:rsidRDefault="00F25FAD">
      <w:pPr>
        <w:spacing w:line="360" w:lineRule="auto"/>
        <w:sectPr w:rsidR="00F25FAD">
          <w:pgSz w:w="11910" w:h="16840"/>
          <w:pgMar w:top="1280" w:right="880" w:bottom="1480" w:left="980" w:header="0" w:footer="1282" w:gutter="0"/>
          <w:cols w:space="720"/>
        </w:sectPr>
      </w:pPr>
    </w:p>
    <w:p w:rsidR="00F25FAD" w:rsidRDefault="004860AB">
      <w:pPr>
        <w:pStyle w:val="Heading3"/>
        <w:spacing w:before="65"/>
        <w:ind w:left="2583"/>
      </w:pPr>
      <w:r>
        <w:rPr>
          <w:color w:val="006FC0"/>
        </w:rPr>
        <w:lastRenderedPageBreak/>
        <w:t>Dedication</w:t>
      </w:r>
    </w:p>
    <w:p w:rsidR="00F25FAD" w:rsidRDefault="00F25FAD">
      <w:pPr>
        <w:pStyle w:val="BodyText"/>
        <w:spacing w:before="5"/>
        <w:rPr>
          <w:b/>
          <w:sz w:val="35"/>
        </w:rPr>
      </w:pPr>
    </w:p>
    <w:p w:rsidR="00F25FAD" w:rsidRDefault="004860AB">
      <w:pPr>
        <w:spacing w:line="360" w:lineRule="auto"/>
        <w:ind w:left="119" w:right="130"/>
      </w:pPr>
      <w:r>
        <w:t>When the person does something, there must be an inspiration behind for doing work. Especially I would like to dedicate my report to my loving father and mother, whose pray, affection and support are always a source of encouragement for me to reach this destination. Also, I would like to dedicate this report to my dignified supervisor Dr. S M Sohel Rana, he has guided me and show his confidence in me and realized that I am very capable of doing this work. Without his guidance and support, I can't complete this report.</w:t>
      </w:r>
    </w:p>
    <w:p w:rsidR="00F25FAD" w:rsidRDefault="00F25FAD">
      <w:pPr>
        <w:pStyle w:val="BodyText"/>
      </w:pPr>
    </w:p>
    <w:p w:rsidR="00F25FAD" w:rsidRDefault="004860AB">
      <w:pPr>
        <w:spacing w:before="142"/>
        <w:ind w:left="119"/>
      </w:pPr>
      <w:r>
        <w:t>May Allah bless all of them.</w:t>
      </w:r>
    </w:p>
    <w:p w:rsidR="00F25FAD" w:rsidRDefault="00F25FAD">
      <w:pPr>
        <w:sectPr w:rsidR="00F25FAD">
          <w:footerReference w:type="default" r:id="rId10"/>
          <w:pgSz w:w="11910" w:h="16840"/>
          <w:pgMar w:top="1280" w:right="880" w:bottom="1480" w:left="980" w:header="0" w:footer="1282" w:gutter="0"/>
          <w:cols w:space="720"/>
        </w:sectPr>
      </w:pPr>
    </w:p>
    <w:p w:rsidR="00F25FAD" w:rsidRDefault="004860AB">
      <w:pPr>
        <w:pStyle w:val="Heading3"/>
        <w:spacing w:before="65"/>
        <w:ind w:left="2586"/>
      </w:pPr>
      <w:r>
        <w:rPr>
          <w:color w:val="006FC0"/>
        </w:rPr>
        <w:lastRenderedPageBreak/>
        <w:t>PREFACE</w:t>
      </w:r>
    </w:p>
    <w:p w:rsidR="00F25FAD" w:rsidRDefault="00F25FAD">
      <w:pPr>
        <w:pStyle w:val="BodyText"/>
        <w:spacing w:before="5"/>
        <w:rPr>
          <w:b/>
          <w:sz w:val="35"/>
        </w:rPr>
      </w:pPr>
    </w:p>
    <w:p w:rsidR="002E2728" w:rsidRDefault="002E2728" w:rsidP="002E2728">
      <w:pPr>
        <w:spacing w:before="1" w:line="360" w:lineRule="auto"/>
        <w:ind w:left="119" w:right="306"/>
      </w:pPr>
      <w:r>
        <w:t xml:space="preserve">Social event information from the functional viewpoint is extraordinarily varying from hypothetical information through its activity, multifaceted nature and usage. Useful experience can support our hypothetical information. The hypothetical information can be legitimized by the entry level position program and is an extraordinary chance to know the commonsense world. So it is the correct choice for the Faculty of Business and Entrepreneurship to present this sort of Internship program for the understudies for better understanding and direction with the useful occupation climate. </w:t>
      </w:r>
    </w:p>
    <w:p w:rsidR="002E2728" w:rsidRDefault="002E2728" w:rsidP="002E2728">
      <w:pPr>
        <w:spacing w:before="1" w:line="360" w:lineRule="auto"/>
        <w:ind w:left="119" w:right="306"/>
      </w:pPr>
    </w:p>
    <w:p w:rsidR="00F25FAD" w:rsidRDefault="002E2728">
      <w:pPr>
        <w:pStyle w:val="BodyText"/>
      </w:pPr>
      <w:r>
        <w:t>The Internship program is a chance to limit the lacuna among hypothetical and commonsense information. As a MBA understudy, it might be an extraordinary benefit to connect with the direction as a Walton gathering., which is without a doubt one of the effective and performing companies in Bangladesh. In this report, I have made an honest effort to make the investigation fruitful for which I have been allotted. I admit there may be a few missteps, some young adult endeavors. It will drive joy in the event that I locate my entire endeavors serve, at any rate, somewhat for which it has been readied.</w:t>
      </w:r>
    </w:p>
    <w:p w:rsidR="00F25FAD" w:rsidRDefault="00F25FAD">
      <w:pPr>
        <w:pStyle w:val="BodyText"/>
      </w:pPr>
    </w:p>
    <w:p w:rsidR="00F25FAD" w:rsidRDefault="00F25FAD">
      <w:pPr>
        <w:pStyle w:val="BodyText"/>
      </w:pPr>
    </w:p>
    <w:p w:rsidR="00F25FAD" w:rsidRDefault="00F25FAD">
      <w:pPr>
        <w:pStyle w:val="BodyText"/>
      </w:pPr>
    </w:p>
    <w:p w:rsidR="00F25FAD" w:rsidRDefault="00F25FAD">
      <w:pPr>
        <w:pStyle w:val="BodyText"/>
      </w:pPr>
    </w:p>
    <w:p w:rsidR="00CD65F0" w:rsidRDefault="004860AB" w:rsidP="00CD65F0">
      <w:pPr>
        <w:spacing w:before="172" w:line="237" w:lineRule="auto"/>
        <w:ind w:left="119" w:right="8530"/>
      </w:pPr>
      <w:r>
        <w:t>Md. Abu Hanif Id : 192-14-151</w:t>
      </w:r>
    </w:p>
    <w:p w:rsidR="00CD65F0" w:rsidRDefault="00CD65F0" w:rsidP="00CD65F0">
      <w:pPr>
        <w:spacing w:before="172" w:line="237" w:lineRule="auto"/>
        <w:ind w:left="119" w:right="8530"/>
      </w:pPr>
      <w:r>
        <w:t>Semester: Summer 2020</w:t>
      </w:r>
    </w:p>
    <w:p w:rsidR="00F25FAD" w:rsidRDefault="004860AB">
      <w:pPr>
        <w:spacing w:before="1"/>
        <w:ind w:left="119"/>
      </w:pPr>
      <w:r>
        <w:t>Batch- 53rd</w:t>
      </w:r>
    </w:p>
    <w:p w:rsidR="00F25FAD" w:rsidRDefault="004860AB">
      <w:pPr>
        <w:spacing w:before="4" w:line="237" w:lineRule="auto"/>
        <w:ind w:left="119" w:right="5704"/>
      </w:pPr>
      <w:r>
        <w:t>Department of Business Administration Daffodil International University</w:t>
      </w:r>
    </w:p>
    <w:p w:rsidR="00F25FAD" w:rsidRDefault="00F25FAD">
      <w:pPr>
        <w:spacing w:line="237" w:lineRule="auto"/>
        <w:sectPr w:rsidR="00F25FAD">
          <w:pgSz w:w="11910" w:h="16840"/>
          <w:pgMar w:top="1280" w:right="880" w:bottom="1480" w:left="980" w:header="0" w:footer="1282" w:gutter="0"/>
          <w:cols w:space="720"/>
        </w:sectPr>
      </w:pPr>
    </w:p>
    <w:p w:rsidR="00F25FAD" w:rsidRDefault="004860AB">
      <w:pPr>
        <w:pStyle w:val="Heading4"/>
        <w:spacing w:before="69"/>
        <w:ind w:left="119" w:firstLine="0"/>
      </w:pPr>
      <w:r>
        <w:rPr>
          <w:color w:val="006EC0"/>
        </w:rPr>
        <w:lastRenderedPageBreak/>
        <w:t>Abstract:</w:t>
      </w:r>
    </w:p>
    <w:p w:rsidR="00F25FAD" w:rsidRDefault="00F25FAD">
      <w:pPr>
        <w:pStyle w:val="BodyText"/>
        <w:rPr>
          <w:b/>
          <w:sz w:val="36"/>
        </w:rPr>
      </w:pPr>
    </w:p>
    <w:p w:rsidR="00F25FAD" w:rsidRDefault="00F25FAD">
      <w:pPr>
        <w:pStyle w:val="BodyText"/>
        <w:spacing w:before="1"/>
        <w:rPr>
          <w:b/>
          <w:sz w:val="29"/>
        </w:rPr>
      </w:pPr>
    </w:p>
    <w:p w:rsidR="00DD3936" w:rsidRDefault="00DD3936" w:rsidP="00DD3936">
      <w:pPr>
        <w:jc w:val="both"/>
      </w:pPr>
      <w:r>
        <w:t xml:space="preserve">This report was dispatched to break down and assess the showcasing methodology of Walton in a developing homegrown electronic market. The exploration uncovers that in a constantly developing business sector, Walton has become a dependable name for clients. Countrywide organization, tendency towards quality and devoted group of workers are the fundamental driver of its prosperity. Despite the fact that it had begun the business with home machines, yet it has consistently been focused on fulfilling client request by presenting new items. The ongoing creation and selling of cruiser and forced air system affirm that position of Walton. </w:t>
      </w:r>
    </w:p>
    <w:p w:rsidR="00DD3936" w:rsidRDefault="00DD3936" w:rsidP="00DD3936">
      <w:pPr>
        <w:jc w:val="both"/>
      </w:pPr>
    </w:p>
    <w:p w:rsidR="00DD3936" w:rsidRDefault="00DD3936" w:rsidP="00DD3936">
      <w:pPr>
        <w:jc w:val="both"/>
      </w:pPr>
      <w:r>
        <w:t xml:space="preserve">Walton has an objective to twofold the general piece of the pie in the following 5 years. It has effectively situated itself as a client neighborly and eco-accommodating organization. It's after-deals administration has contributed massively in building this picture in clients' brains. </w:t>
      </w:r>
    </w:p>
    <w:p w:rsidR="00DD3936" w:rsidRDefault="00DD3936" w:rsidP="00DD3936">
      <w:pPr>
        <w:jc w:val="both"/>
      </w:pPr>
    </w:p>
    <w:p w:rsidR="00DD3936" w:rsidRDefault="00DD3936" w:rsidP="00DD3936">
      <w:pPr>
        <w:jc w:val="both"/>
      </w:pPr>
      <w:r>
        <w:t xml:space="preserve">Since its objective market is center pay individuals, the cost of their items is similarly lower than those of contenders'. This methodology helps the organization incredibly in a value delicate customer market. Lately Walton has expanded limited time exercises through sorting out different public games. </w:t>
      </w:r>
    </w:p>
    <w:p w:rsidR="00DD3936" w:rsidRDefault="00DD3936" w:rsidP="00DD3936">
      <w:pPr>
        <w:jc w:val="both"/>
      </w:pPr>
    </w:p>
    <w:p w:rsidR="00DD3936" w:rsidRDefault="00DD3936" w:rsidP="00DD3936">
      <w:pPr>
        <w:jc w:val="both"/>
      </w:pPr>
      <w:r>
        <w:t xml:space="preserve">Further examinations have uncovered that to accomplish the part of the market chief, it will confront the test from unfamiliar brands. Also, quickly developing interest from clients for electronic items may squeeze Walton. It has received market infiltration, item improvement and market advancement system for future development. </w:t>
      </w:r>
    </w:p>
    <w:p w:rsidR="00DD3936" w:rsidRDefault="00DD3936" w:rsidP="00DD3936">
      <w:pPr>
        <w:jc w:val="both"/>
      </w:pPr>
    </w:p>
    <w:p w:rsidR="00F25FAD" w:rsidRDefault="00DD3936">
      <w:pPr>
        <w:jc w:val="both"/>
        <w:sectPr w:rsidR="00F25FAD">
          <w:footerReference w:type="default" r:id="rId11"/>
          <w:pgSz w:w="11910" w:h="16840"/>
          <w:pgMar w:top="1400" w:right="880" w:bottom="1340" w:left="980" w:header="0" w:footer="1151" w:gutter="0"/>
          <w:pgNumType w:start="9"/>
          <w:cols w:space="720"/>
        </w:sectPr>
      </w:pPr>
      <w:r>
        <w:t>The report has discovered the possibilities of Walton promising in its present position. Ideal government strategy will assist it with growing homegrown and global business sectors later on.</w:t>
      </w:r>
    </w:p>
    <w:p w:rsidR="00F25FAD" w:rsidRDefault="00577D90">
      <w:pPr>
        <w:pStyle w:val="BodyText"/>
        <w:ind w:left="363"/>
        <w:rPr>
          <w:sz w:val="20"/>
        </w:rPr>
      </w:pPr>
      <w:r>
        <w:rPr>
          <w:noProof/>
          <w:sz w:val="20"/>
        </w:rPr>
        <w:lastRenderedPageBreak/>
        <mc:AlternateContent>
          <mc:Choice Requires="wps">
            <w:drawing>
              <wp:inline distT="0" distB="0" distL="0" distR="0">
                <wp:extent cx="5871845" cy="241300"/>
                <wp:effectExtent l="7620" t="9525" r="6985" b="6350"/>
                <wp:docPr id="43"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71845" cy="241300"/>
                        </a:xfrm>
                        <a:prstGeom prst="rect">
                          <a:avLst/>
                        </a:prstGeom>
                        <a:noFill/>
                        <a:ln w="6097">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F25FAD" w:rsidRDefault="004860AB">
                            <w:pPr>
                              <w:spacing w:line="363" w:lineRule="exact"/>
                              <w:ind w:left="2141" w:right="2139"/>
                              <w:jc w:val="center"/>
                              <w:rPr>
                                <w:b/>
                                <w:sz w:val="32"/>
                              </w:rPr>
                            </w:pPr>
                            <w:r>
                              <w:rPr>
                                <w:b/>
                                <w:color w:val="00AE50"/>
                                <w:sz w:val="32"/>
                              </w:rPr>
                              <w:t>TABLE OF CONTENTS</w:t>
                            </w:r>
                          </w:p>
                        </w:txbxContent>
                      </wps:txbx>
                      <wps:bodyPr rot="0" vert="horz" wrap="square" lIns="0" tIns="0" rIns="0" bIns="0" anchor="t" anchorCtr="0" upright="1">
                        <a:noAutofit/>
                      </wps:bodyPr>
                    </wps:wsp>
                  </a:graphicData>
                </a:graphic>
              </wp:inline>
            </w:drawing>
          </mc:Choice>
          <mc:Fallback>
            <w:pict>
              <v:shapetype id="_x0000_t202" coordsize="21600,21600" o:spt="202" path="m,l,21600r21600,l21600,xe">
                <v:stroke joinstyle="miter"/>
                <v:path gradientshapeok="t" o:connecttype="rect"/>
              </v:shapetype>
              <v:shape id="Text Box 14" o:spid="_x0000_s1026" type="#_x0000_t202" style="width:462.35pt;height:19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" filled="f" strokeweight=".16936mm">
                <v:textbox inset="0,0,0,0">
                  <w:txbxContent>
                    <w:p w:rsidR="00F25FAD" w:rsidRDefault="004860AB">
                      <w:pPr>
                        <w:spacing w:line="363" w:lineRule="exact"/>
                        <w:ind w:left="2141" w:right="2139"/>
                        <w:jc w:val="center"/>
                        <w:rPr>
                          <w:b/>
                          <w:sz w:val="32"/>
                        </w:rPr>
                      </w:pPr>
                      <w:r>
                        <w:rPr>
                          <w:b/>
                          <w:color w:val="00AE50"/>
                          <w:sz w:val="32"/>
                        </w:rPr>
                        <w:t>TABLE OF CONTENTS</w:t>
                      </w:r>
                    </w:p>
                  </w:txbxContent>
                </v:textbox>
                <w10:anchorlock/>
              </v:shape>
            </w:pict>
          </mc:Fallback>
        </mc:AlternateContent>
      </w:r>
    </w:p>
    <w:p w:rsidR="00F25FAD" w:rsidRDefault="00F25FAD">
      <w:pPr>
        <w:pStyle w:val="BodyText"/>
        <w:rPr>
          <w:sz w:val="20"/>
        </w:rPr>
      </w:pPr>
    </w:p>
    <w:p w:rsidR="00F25FAD" w:rsidRDefault="00F25FAD">
      <w:pPr>
        <w:pStyle w:val="BodyText"/>
        <w:spacing w:before="6"/>
        <w:rPr>
          <w:sz w:val="22"/>
        </w:rPr>
      </w:pPr>
    </w:p>
    <w:tbl>
      <w:tblPr>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915"/>
        <w:gridCol w:w="2343"/>
      </w:tblGrid>
      <w:tr w:rsidR="00F25FAD">
        <w:trPr>
          <w:trHeight w:val="480"/>
        </w:trPr>
        <w:tc>
          <w:tcPr>
            <w:tcW w:w="9258" w:type="dxa"/>
            <w:gridSpan w:val="2"/>
          </w:tcPr>
          <w:p w:rsidR="00F25FAD" w:rsidRDefault="004860AB">
            <w:pPr>
              <w:pStyle w:val="TableParagraph"/>
              <w:spacing w:line="273" w:lineRule="exact"/>
              <w:ind w:left="3716" w:right="3711"/>
              <w:rPr>
                <w:b/>
                <w:sz w:val="24"/>
              </w:rPr>
            </w:pPr>
            <w:r>
              <w:rPr>
                <w:b/>
                <w:sz w:val="24"/>
              </w:rPr>
              <w:t>Preparatory Part</w:t>
            </w:r>
          </w:p>
        </w:tc>
      </w:tr>
      <w:tr w:rsidR="00F25FAD">
        <w:trPr>
          <w:trHeight w:val="412"/>
        </w:trPr>
        <w:tc>
          <w:tcPr>
            <w:tcW w:w="6915" w:type="dxa"/>
          </w:tcPr>
          <w:p w:rsidR="00F25FAD" w:rsidRDefault="004860AB">
            <w:pPr>
              <w:pStyle w:val="TableParagraph"/>
              <w:spacing w:line="273" w:lineRule="exact"/>
              <w:ind w:left="2784" w:right="2773"/>
              <w:rPr>
                <w:b/>
                <w:sz w:val="24"/>
              </w:rPr>
            </w:pPr>
            <w:r>
              <w:rPr>
                <w:b/>
                <w:sz w:val="24"/>
              </w:rPr>
              <w:t>Particular(s)</w:t>
            </w:r>
          </w:p>
        </w:tc>
        <w:tc>
          <w:tcPr>
            <w:tcW w:w="2343" w:type="dxa"/>
          </w:tcPr>
          <w:p w:rsidR="00F25FAD" w:rsidRDefault="004860AB">
            <w:pPr>
              <w:pStyle w:val="TableParagraph"/>
              <w:spacing w:line="273" w:lineRule="exact"/>
              <w:ind w:left="699" w:right="687"/>
              <w:rPr>
                <w:b/>
                <w:sz w:val="24"/>
              </w:rPr>
            </w:pPr>
            <w:r>
              <w:rPr>
                <w:b/>
                <w:sz w:val="24"/>
              </w:rPr>
              <w:t>Page No.</w:t>
            </w:r>
          </w:p>
        </w:tc>
      </w:tr>
      <w:tr w:rsidR="00F25FAD">
        <w:trPr>
          <w:trHeight w:val="412"/>
        </w:trPr>
        <w:tc>
          <w:tcPr>
            <w:tcW w:w="6915" w:type="dxa"/>
          </w:tcPr>
          <w:p w:rsidR="00F25FAD" w:rsidRDefault="004860AB">
            <w:pPr>
              <w:pStyle w:val="TableParagraph"/>
              <w:ind w:left="115"/>
              <w:jc w:val="left"/>
              <w:rPr>
                <w:sz w:val="24"/>
              </w:rPr>
            </w:pPr>
            <w:r>
              <w:rPr>
                <w:sz w:val="24"/>
              </w:rPr>
              <w:t>Inner Page</w:t>
            </w:r>
          </w:p>
        </w:tc>
        <w:tc>
          <w:tcPr>
            <w:tcW w:w="2343" w:type="dxa"/>
          </w:tcPr>
          <w:p w:rsidR="00F25FAD" w:rsidRDefault="004860AB">
            <w:pPr>
              <w:pStyle w:val="TableParagraph"/>
              <w:ind w:left="18"/>
              <w:rPr>
                <w:sz w:val="24"/>
              </w:rPr>
            </w:pPr>
            <w:r>
              <w:rPr>
                <w:w w:val="94"/>
                <w:sz w:val="24"/>
              </w:rPr>
              <w:t>I</w:t>
            </w:r>
          </w:p>
        </w:tc>
      </w:tr>
      <w:tr w:rsidR="00F25FAD">
        <w:trPr>
          <w:trHeight w:val="412"/>
        </w:trPr>
        <w:tc>
          <w:tcPr>
            <w:tcW w:w="6915" w:type="dxa"/>
          </w:tcPr>
          <w:p w:rsidR="00F25FAD" w:rsidRDefault="004860AB">
            <w:pPr>
              <w:pStyle w:val="TableParagraph"/>
              <w:ind w:left="115"/>
              <w:jc w:val="left"/>
              <w:rPr>
                <w:sz w:val="24"/>
              </w:rPr>
            </w:pPr>
            <w:r>
              <w:rPr>
                <w:sz w:val="24"/>
              </w:rPr>
              <w:t>Cover Page</w:t>
            </w:r>
          </w:p>
        </w:tc>
        <w:tc>
          <w:tcPr>
            <w:tcW w:w="2343" w:type="dxa"/>
          </w:tcPr>
          <w:p w:rsidR="00F25FAD" w:rsidRDefault="004860AB">
            <w:pPr>
              <w:pStyle w:val="TableParagraph"/>
              <w:ind w:left="699" w:right="684"/>
              <w:rPr>
                <w:sz w:val="24"/>
              </w:rPr>
            </w:pPr>
            <w:r>
              <w:rPr>
                <w:sz w:val="24"/>
              </w:rPr>
              <w:t>Ii</w:t>
            </w:r>
          </w:p>
        </w:tc>
      </w:tr>
      <w:tr w:rsidR="00F25FAD">
        <w:trPr>
          <w:trHeight w:val="417"/>
        </w:trPr>
        <w:tc>
          <w:tcPr>
            <w:tcW w:w="6915" w:type="dxa"/>
          </w:tcPr>
          <w:p w:rsidR="00F25FAD" w:rsidRDefault="004860AB">
            <w:pPr>
              <w:pStyle w:val="TableParagraph"/>
              <w:ind w:left="115"/>
              <w:jc w:val="left"/>
              <w:rPr>
                <w:sz w:val="24"/>
              </w:rPr>
            </w:pPr>
            <w:r>
              <w:rPr>
                <w:sz w:val="24"/>
              </w:rPr>
              <w:t>Letter of Transmittal</w:t>
            </w:r>
          </w:p>
        </w:tc>
        <w:tc>
          <w:tcPr>
            <w:tcW w:w="2343" w:type="dxa"/>
          </w:tcPr>
          <w:p w:rsidR="00F25FAD" w:rsidRDefault="004860AB">
            <w:pPr>
              <w:pStyle w:val="TableParagraph"/>
              <w:ind w:left="699" w:right="686"/>
              <w:rPr>
                <w:sz w:val="24"/>
              </w:rPr>
            </w:pPr>
            <w:r>
              <w:rPr>
                <w:sz w:val="24"/>
              </w:rPr>
              <w:t>Iii</w:t>
            </w:r>
          </w:p>
        </w:tc>
      </w:tr>
      <w:tr w:rsidR="00F25FAD">
        <w:trPr>
          <w:trHeight w:val="412"/>
        </w:trPr>
        <w:tc>
          <w:tcPr>
            <w:tcW w:w="6915" w:type="dxa"/>
          </w:tcPr>
          <w:p w:rsidR="00F25FAD" w:rsidRDefault="004860AB">
            <w:pPr>
              <w:pStyle w:val="TableParagraph"/>
              <w:ind w:left="115"/>
              <w:jc w:val="left"/>
              <w:rPr>
                <w:sz w:val="24"/>
              </w:rPr>
            </w:pPr>
            <w:r>
              <w:rPr>
                <w:sz w:val="24"/>
              </w:rPr>
              <w:t>Letter of Authorization</w:t>
            </w:r>
          </w:p>
        </w:tc>
        <w:tc>
          <w:tcPr>
            <w:tcW w:w="2343" w:type="dxa"/>
          </w:tcPr>
          <w:p w:rsidR="00F25FAD" w:rsidRDefault="004860AB">
            <w:pPr>
              <w:pStyle w:val="TableParagraph"/>
              <w:ind w:left="692" w:right="687"/>
              <w:rPr>
                <w:sz w:val="24"/>
              </w:rPr>
            </w:pPr>
            <w:r>
              <w:rPr>
                <w:sz w:val="24"/>
              </w:rPr>
              <w:t>iv</w:t>
            </w:r>
          </w:p>
        </w:tc>
      </w:tr>
      <w:tr w:rsidR="00F25FAD">
        <w:trPr>
          <w:trHeight w:val="412"/>
        </w:trPr>
        <w:tc>
          <w:tcPr>
            <w:tcW w:w="6915" w:type="dxa"/>
          </w:tcPr>
          <w:p w:rsidR="00F25FAD" w:rsidRDefault="004860AB">
            <w:pPr>
              <w:pStyle w:val="TableParagraph"/>
              <w:ind w:left="115"/>
              <w:jc w:val="left"/>
              <w:rPr>
                <w:sz w:val="24"/>
              </w:rPr>
            </w:pPr>
            <w:r>
              <w:rPr>
                <w:sz w:val="24"/>
              </w:rPr>
              <w:t>Acknowledgment</w:t>
            </w:r>
          </w:p>
        </w:tc>
        <w:tc>
          <w:tcPr>
            <w:tcW w:w="2343" w:type="dxa"/>
          </w:tcPr>
          <w:p w:rsidR="00F25FAD" w:rsidRDefault="004860AB">
            <w:pPr>
              <w:pStyle w:val="TableParagraph"/>
              <w:ind w:left="14"/>
              <w:rPr>
                <w:sz w:val="24"/>
              </w:rPr>
            </w:pPr>
            <w:r>
              <w:rPr>
                <w:sz w:val="24"/>
              </w:rPr>
              <w:t>v</w:t>
            </w:r>
          </w:p>
        </w:tc>
      </w:tr>
      <w:tr w:rsidR="00F25FAD">
        <w:trPr>
          <w:trHeight w:val="412"/>
        </w:trPr>
        <w:tc>
          <w:tcPr>
            <w:tcW w:w="6915" w:type="dxa"/>
          </w:tcPr>
          <w:p w:rsidR="00F25FAD" w:rsidRDefault="004860AB">
            <w:pPr>
              <w:pStyle w:val="TableParagraph"/>
              <w:ind w:left="115"/>
              <w:jc w:val="left"/>
              <w:rPr>
                <w:sz w:val="24"/>
              </w:rPr>
            </w:pPr>
            <w:r>
              <w:rPr>
                <w:sz w:val="24"/>
              </w:rPr>
              <w:t>Declaration</w:t>
            </w:r>
          </w:p>
        </w:tc>
        <w:tc>
          <w:tcPr>
            <w:tcW w:w="2343" w:type="dxa"/>
          </w:tcPr>
          <w:p w:rsidR="00F25FAD" w:rsidRDefault="004860AB">
            <w:pPr>
              <w:pStyle w:val="TableParagraph"/>
              <w:ind w:left="699" w:right="686"/>
              <w:rPr>
                <w:sz w:val="24"/>
              </w:rPr>
            </w:pPr>
            <w:r>
              <w:rPr>
                <w:sz w:val="24"/>
              </w:rPr>
              <w:t>Vi</w:t>
            </w:r>
          </w:p>
        </w:tc>
      </w:tr>
      <w:tr w:rsidR="00F25FAD">
        <w:trPr>
          <w:trHeight w:val="412"/>
        </w:trPr>
        <w:tc>
          <w:tcPr>
            <w:tcW w:w="6915" w:type="dxa"/>
          </w:tcPr>
          <w:p w:rsidR="00F25FAD" w:rsidRDefault="004860AB">
            <w:pPr>
              <w:pStyle w:val="TableParagraph"/>
              <w:spacing w:line="273" w:lineRule="exact"/>
              <w:ind w:left="115"/>
              <w:jc w:val="left"/>
              <w:rPr>
                <w:sz w:val="24"/>
              </w:rPr>
            </w:pPr>
            <w:r>
              <w:rPr>
                <w:sz w:val="24"/>
              </w:rPr>
              <w:t>Abstract</w:t>
            </w:r>
          </w:p>
        </w:tc>
        <w:tc>
          <w:tcPr>
            <w:tcW w:w="2343" w:type="dxa"/>
          </w:tcPr>
          <w:p w:rsidR="00F25FAD" w:rsidRDefault="004860AB">
            <w:pPr>
              <w:pStyle w:val="TableParagraph"/>
              <w:spacing w:line="273" w:lineRule="exact"/>
              <w:ind w:left="699" w:right="686"/>
              <w:rPr>
                <w:sz w:val="24"/>
              </w:rPr>
            </w:pPr>
            <w:r>
              <w:rPr>
                <w:sz w:val="24"/>
              </w:rPr>
              <w:t>vii</w:t>
            </w:r>
          </w:p>
        </w:tc>
      </w:tr>
    </w:tbl>
    <w:p w:rsidR="00F25FAD" w:rsidRDefault="00F25FAD">
      <w:pPr>
        <w:pStyle w:val="BodyText"/>
        <w:rPr>
          <w:sz w:val="20"/>
        </w:rPr>
      </w:pPr>
    </w:p>
    <w:p w:rsidR="00F25FAD" w:rsidRDefault="00577D90">
      <w:pPr>
        <w:pStyle w:val="BodyText"/>
        <w:rPr>
          <w:sz w:val="25"/>
        </w:rPr>
      </w:pPr>
      <w:r>
        <w:rPr>
          <w:noProof/>
        </w:rPr>
        <mc:AlternateContent>
          <mc:Choice Requires="wps">
            <w:drawing>
              <wp:anchor distT="0" distB="0" distL="0" distR="0" simplePos="0" relativeHeight="487588864" behindDoc="1" locked="0" layoutInCell="1" allowOverlap="1">
                <wp:simplePos x="0" y="0"/>
                <wp:positionH relativeFrom="page">
                  <wp:posOffset>845820</wp:posOffset>
                </wp:positionH>
                <wp:positionV relativeFrom="paragraph">
                  <wp:posOffset>210820</wp:posOffset>
                </wp:positionV>
                <wp:extent cx="5871845" cy="241300"/>
                <wp:effectExtent l="0" t="0" r="0" b="0"/>
                <wp:wrapTopAndBottom/>
                <wp:docPr id="42"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71845" cy="241300"/>
                        </a:xfrm>
                        <a:prstGeom prst="rect">
                          <a:avLst/>
                        </a:prstGeom>
                        <a:noFill/>
                        <a:ln w="6097">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F25FAD" w:rsidRDefault="004860AB">
                            <w:pPr>
                              <w:spacing w:before="7" w:line="363" w:lineRule="exact"/>
                              <w:ind w:left="2523" w:right="2139"/>
                              <w:jc w:val="center"/>
                              <w:rPr>
                                <w:b/>
                                <w:sz w:val="32"/>
                              </w:rPr>
                            </w:pPr>
                            <w:r>
                              <w:rPr>
                                <w:b/>
                                <w:color w:val="00AE50"/>
                                <w:sz w:val="32"/>
                              </w:rPr>
                              <w:t>MAIN PART OF THE REPORT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 o:spid="_x0000_s1027" type="#_x0000_t202" style="position:absolute;margin-left:66.6pt;margin-top:16.6pt;width:462.35pt;height:19pt;z-index:-15727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" filled="f" strokeweight=".16936mm">
                <v:textbox inset="0,0,0,0">
                  <w:txbxContent>
                    <w:p w:rsidR="00F25FAD" w:rsidRDefault="004860AB">
                      <w:pPr>
                        <w:spacing w:before="7" w:line="363" w:lineRule="exact"/>
                        <w:ind w:left="2523" w:right="2139"/>
                        <w:jc w:val="center"/>
                        <w:rPr>
                          <w:b/>
                          <w:sz w:val="32"/>
                        </w:rPr>
                      </w:pPr>
                      <w:r>
                        <w:rPr>
                          <w:b/>
                          <w:color w:val="00AE50"/>
                          <w:sz w:val="32"/>
                        </w:rPr>
                        <w:t>MAIN PART OF THE REPORT</w:t>
                      </w:r>
                    </w:p>
                  </w:txbxContent>
                </v:textbox>
                <w10:wrap type="topAndBottom" anchorx="page"/>
              </v:shape>
            </w:pict>
          </mc:Fallback>
        </mc:AlternateContent>
      </w:r>
    </w:p>
    <w:p w:rsidR="00F25FAD" w:rsidRDefault="00F25FAD">
      <w:pPr>
        <w:pStyle w:val="BodyText"/>
        <w:rPr>
          <w:sz w:val="20"/>
        </w:rPr>
      </w:pPr>
    </w:p>
    <w:p w:rsidR="00F25FAD" w:rsidRDefault="00F25FAD">
      <w:pPr>
        <w:pStyle w:val="BodyText"/>
        <w:spacing w:before="2"/>
        <w:rPr>
          <w:sz w:val="23"/>
        </w:rPr>
      </w:pPr>
    </w:p>
    <w:tbl>
      <w:tblPr>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76"/>
        <w:gridCol w:w="5844"/>
        <w:gridCol w:w="2339"/>
      </w:tblGrid>
      <w:tr w:rsidR="00F25FAD">
        <w:trPr>
          <w:trHeight w:val="441"/>
        </w:trPr>
        <w:tc>
          <w:tcPr>
            <w:tcW w:w="9259" w:type="dxa"/>
            <w:gridSpan w:val="3"/>
          </w:tcPr>
          <w:p w:rsidR="00F25FAD" w:rsidRDefault="004860AB">
            <w:pPr>
              <w:pStyle w:val="TableParagraph"/>
              <w:spacing w:line="273" w:lineRule="exact"/>
              <w:ind w:left="3632" w:right="3137"/>
              <w:rPr>
                <w:b/>
                <w:sz w:val="24"/>
              </w:rPr>
            </w:pPr>
            <w:r>
              <w:rPr>
                <w:b/>
                <w:sz w:val="24"/>
              </w:rPr>
              <w:t>Chapter-1:Introduction</w:t>
            </w:r>
          </w:p>
        </w:tc>
      </w:tr>
      <w:tr w:rsidR="00F25FAD">
        <w:trPr>
          <w:trHeight w:val="407"/>
        </w:trPr>
        <w:tc>
          <w:tcPr>
            <w:tcW w:w="1076" w:type="dxa"/>
          </w:tcPr>
          <w:p w:rsidR="00F25FAD" w:rsidRDefault="004860AB">
            <w:pPr>
              <w:pStyle w:val="TableParagraph"/>
              <w:spacing w:line="273" w:lineRule="exact"/>
              <w:ind w:left="215" w:right="197"/>
              <w:rPr>
                <w:b/>
                <w:sz w:val="24"/>
              </w:rPr>
            </w:pPr>
            <w:r>
              <w:rPr>
                <w:b/>
                <w:sz w:val="24"/>
              </w:rPr>
              <w:t>Sl. No</w:t>
            </w:r>
          </w:p>
        </w:tc>
        <w:tc>
          <w:tcPr>
            <w:tcW w:w="5844" w:type="dxa"/>
          </w:tcPr>
          <w:p w:rsidR="00F25FAD" w:rsidRDefault="004860AB">
            <w:pPr>
              <w:pStyle w:val="TableParagraph"/>
              <w:spacing w:line="273" w:lineRule="exact"/>
              <w:ind w:left="2243" w:right="2244"/>
              <w:rPr>
                <w:b/>
                <w:sz w:val="24"/>
              </w:rPr>
            </w:pPr>
            <w:r>
              <w:rPr>
                <w:b/>
                <w:sz w:val="24"/>
              </w:rPr>
              <w:t>Particular(s)</w:t>
            </w:r>
          </w:p>
        </w:tc>
        <w:tc>
          <w:tcPr>
            <w:tcW w:w="2339" w:type="dxa"/>
          </w:tcPr>
          <w:p w:rsidR="00F25FAD" w:rsidRDefault="004860AB">
            <w:pPr>
              <w:pStyle w:val="TableParagraph"/>
              <w:spacing w:line="273" w:lineRule="exact"/>
              <w:ind w:left="698" w:right="683"/>
              <w:rPr>
                <w:b/>
                <w:sz w:val="24"/>
              </w:rPr>
            </w:pPr>
            <w:r>
              <w:rPr>
                <w:b/>
                <w:sz w:val="24"/>
              </w:rPr>
              <w:t>Page No.</w:t>
            </w:r>
          </w:p>
        </w:tc>
      </w:tr>
      <w:tr w:rsidR="00F25FAD">
        <w:trPr>
          <w:trHeight w:val="417"/>
        </w:trPr>
        <w:tc>
          <w:tcPr>
            <w:tcW w:w="1076" w:type="dxa"/>
          </w:tcPr>
          <w:p w:rsidR="00F25FAD" w:rsidRDefault="004860AB">
            <w:pPr>
              <w:pStyle w:val="TableParagraph"/>
              <w:spacing w:line="273" w:lineRule="exact"/>
              <w:ind w:left="215" w:right="193"/>
              <w:rPr>
                <w:sz w:val="24"/>
              </w:rPr>
            </w:pPr>
            <w:r>
              <w:rPr>
                <w:sz w:val="24"/>
              </w:rPr>
              <w:t>1.1</w:t>
            </w:r>
          </w:p>
        </w:tc>
        <w:tc>
          <w:tcPr>
            <w:tcW w:w="5844" w:type="dxa"/>
          </w:tcPr>
          <w:p w:rsidR="00F25FAD" w:rsidRDefault="004860AB">
            <w:pPr>
              <w:pStyle w:val="TableParagraph"/>
              <w:spacing w:line="273" w:lineRule="exact"/>
              <w:ind w:left="109"/>
              <w:jc w:val="left"/>
              <w:rPr>
                <w:sz w:val="24"/>
              </w:rPr>
            </w:pPr>
            <w:r>
              <w:rPr>
                <w:sz w:val="24"/>
              </w:rPr>
              <w:t>Introduction</w:t>
            </w:r>
          </w:p>
        </w:tc>
        <w:tc>
          <w:tcPr>
            <w:tcW w:w="2339" w:type="dxa"/>
          </w:tcPr>
          <w:p w:rsidR="00F25FAD" w:rsidRDefault="004860AB">
            <w:pPr>
              <w:pStyle w:val="TableParagraph"/>
              <w:spacing w:line="273" w:lineRule="exact"/>
              <w:ind w:left="696" w:right="683"/>
              <w:rPr>
                <w:sz w:val="24"/>
              </w:rPr>
            </w:pPr>
            <w:r>
              <w:rPr>
                <w:sz w:val="24"/>
              </w:rPr>
              <w:t>02</w:t>
            </w:r>
          </w:p>
        </w:tc>
      </w:tr>
      <w:tr w:rsidR="00F25FAD">
        <w:trPr>
          <w:trHeight w:val="412"/>
        </w:trPr>
        <w:tc>
          <w:tcPr>
            <w:tcW w:w="1076" w:type="dxa"/>
          </w:tcPr>
          <w:p w:rsidR="00F25FAD" w:rsidRDefault="004860AB">
            <w:pPr>
              <w:pStyle w:val="TableParagraph"/>
              <w:ind w:left="215" w:right="193"/>
              <w:rPr>
                <w:sz w:val="24"/>
              </w:rPr>
            </w:pPr>
            <w:r>
              <w:rPr>
                <w:sz w:val="24"/>
              </w:rPr>
              <w:t>1.2</w:t>
            </w:r>
          </w:p>
        </w:tc>
        <w:tc>
          <w:tcPr>
            <w:tcW w:w="5844" w:type="dxa"/>
          </w:tcPr>
          <w:p w:rsidR="00F25FAD" w:rsidRDefault="004860AB">
            <w:pPr>
              <w:pStyle w:val="TableParagraph"/>
              <w:ind w:left="109"/>
              <w:jc w:val="left"/>
              <w:rPr>
                <w:sz w:val="24"/>
              </w:rPr>
            </w:pPr>
            <w:r>
              <w:rPr>
                <w:sz w:val="24"/>
              </w:rPr>
              <w:t>Research Aim</w:t>
            </w:r>
          </w:p>
        </w:tc>
        <w:tc>
          <w:tcPr>
            <w:tcW w:w="2339" w:type="dxa"/>
          </w:tcPr>
          <w:p w:rsidR="00F25FAD" w:rsidRDefault="004860AB">
            <w:pPr>
              <w:pStyle w:val="TableParagraph"/>
              <w:ind w:left="696" w:right="683"/>
              <w:rPr>
                <w:sz w:val="24"/>
              </w:rPr>
            </w:pPr>
            <w:r>
              <w:rPr>
                <w:sz w:val="24"/>
              </w:rPr>
              <w:t>02</w:t>
            </w:r>
          </w:p>
        </w:tc>
      </w:tr>
      <w:tr w:rsidR="00F25FAD">
        <w:trPr>
          <w:trHeight w:val="412"/>
        </w:trPr>
        <w:tc>
          <w:tcPr>
            <w:tcW w:w="1076" w:type="dxa"/>
          </w:tcPr>
          <w:p w:rsidR="00F25FAD" w:rsidRDefault="004860AB">
            <w:pPr>
              <w:pStyle w:val="TableParagraph"/>
              <w:ind w:left="215" w:right="193"/>
              <w:rPr>
                <w:sz w:val="24"/>
              </w:rPr>
            </w:pPr>
            <w:r>
              <w:rPr>
                <w:sz w:val="24"/>
              </w:rPr>
              <w:t>1.3</w:t>
            </w:r>
          </w:p>
        </w:tc>
        <w:tc>
          <w:tcPr>
            <w:tcW w:w="5844" w:type="dxa"/>
          </w:tcPr>
          <w:p w:rsidR="00F25FAD" w:rsidRDefault="004860AB">
            <w:pPr>
              <w:pStyle w:val="TableParagraph"/>
              <w:ind w:left="109"/>
              <w:jc w:val="left"/>
              <w:rPr>
                <w:sz w:val="24"/>
              </w:rPr>
            </w:pPr>
            <w:r>
              <w:rPr>
                <w:sz w:val="24"/>
              </w:rPr>
              <w:t>Objectives of the Report</w:t>
            </w:r>
          </w:p>
        </w:tc>
        <w:tc>
          <w:tcPr>
            <w:tcW w:w="2339" w:type="dxa"/>
          </w:tcPr>
          <w:p w:rsidR="00F25FAD" w:rsidRDefault="004860AB">
            <w:pPr>
              <w:pStyle w:val="TableParagraph"/>
              <w:ind w:left="696" w:right="683"/>
              <w:rPr>
                <w:sz w:val="24"/>
              </w:rPr>
            </w:pPr>
            <w:r>
              <w:rPr>
                <w:sz w:val="24"/>
              </w:rPr>
              <w:t>02</w:t>
            </w:r>
          </w:p>
        </w:tc>
      </w:tr>
      <w:tr w:rsidR="00F25FAD">
        <w:trPr>
          <w:trHeight w:val="412"/>
        </w:trPr>
        <w:tc>
          <w:tcPr>
            <w:tcW w:w="1076" w:type="dxa"/>
          </w:tcPr>
          <w:p w:rsidR="00F25FAD" w:rsidRDefault="004860AB">
            <w:pPr>
              <w:pStyle w:val="TableParagraph"/>
              <w:spacing w:line="273" w:lineRule="exact"/>
              <w:ind w:left="215" w:right="193"/>
              <w:rPr>
                <w:sz w:val="24"/>
              </w:rPr>
            </w:pPr>
            <w:r>
              <w:rPr>
                <w:sz w:val="24"/>
              </w:rPr>
              <w:t>1.4</w:t>
            </w:r>
          </w:p>
        </w:tc>
        <w:tc>
          <w:tcPr>
            <w:tcW w:w="5844" w:type="dxa"/>
          </w:tcPr>
          <w:p w:rsidR="00F25FAD" w:rsidRDefault="004860AB">
            <w:pPr>
              <w:pStyle w:val="TableParagraph"/>
              <w:spacing w:line="273" w:lineRule="exact"/>
              <w:ind w:left="109"/>
              <w:jc w:val="left"/>
              <w:rPr>
                <w:sz w:val="24"/>
              </w:rPr>
            </w:pPr>
            <w:r>
              <w:rPr>
                <w:sz w:val="24"/>
              </w:rPr>
              <w:t>Scope of the Report</w:t>
            </w:r>
          </w:p>
        </w:tc>
        <w:tc>
          <w:tcPr>
            <w:tcW w:w="2339" w:type="dxa"/>
          </w:tcPr>
          <w:p w:rsidR="00F25FAD" w:rsidRDefault="004860AB">
            <w:pPr>
              <w:pStyle w:val="TableParagraph"/>
              <w:spacing w:line="273" w:lineRule="exact"/>
              <w:ind w:left="696" w:right="683"/>
              <w:rPr>
                <w:sz w:val="24"/>
              </w:rPr>
            </w:pPr>
            <w:r>
              <w:rPr>
                <w:sz w:val="24"/>
              </w:rPr>
              <w:t>03</w:t>
            </w:r>
          </w:p>
        </w:tc>
      </w:tr>
      <w:tr w:rsidR="00F25FAD">
        <w:trPr>
          <w:trHeight w:val="417"/>
        </w:trPr>
        <w:tc>
          <w:tcPr>
            <w:tcW w:w="1076" w:type="dxa"/>
          </w:tcPr>
          <w:p w:rsidR="00F25FAD" w:rsidRDefault="004860AB">
            <w:pPr>
              <w:pStyle w:val="TableParagraph"/>
              <w:ind w:left="215" w:right="193"/>
              <w:rPr>
                <w:sz w:val="24"/>
              </w:rPr>
            </w:pPr>
            <w:r>
              <w:rPr>
                <w:sz w:val="24"/>
              </w:rPr>
              <w:t>1.5</w:t>
            </w:r>
          </w:p>
        </w:tc>
        <w:tc>
          <w:tcPr>
            <w:tcW w:w="5844" w:type="dxa"/>
          </w:tcPr>
          <w:p w:rsidR="00F25FAD" w:rsidRDefault="004860AB">
            <w:pPr>
              <w:pStyle w:val="TableParagraph"/>
              <w:ind w:left="109"/>
              <w:jc w:val="left"/>
              <w:rPr>
                <w:sz w:val="24"/>
              </w:rPr>
            </w:pPr>
            <w:r>
              <w:rPr>
                <w:sz w:val="24"/>
              </w:rPr>
              <w:t>Methodology of the Report</w:t>
            </w:r>
          </w:p>
        </w:tc>
        <w:tc>
          <w:tcPr>
            <w:tcW w:w="2339" w:type="dxa"/>
          </w:tcPr>
          <w:p w:rsidR="00F25FAD" w:rsidRDefault="004860AB">
            <w:pPr>
              <w:pStyle w:val="TableParagraph"/>
              <w:ind w:left="696" w:right="683"/>
              <w:rPr>
                <w:sz w:val="24"/>
              </w:rPr>
            </w:pPr>
            <w:r>
              <w:rPr>
                <w:sz w:val="24"/>
              </w:rPr>
              <w:t>03</w:t>
            </w:r>
          </w:p>
        </w:tc>
      </w:tr>
      <w:tr w:rsidR="00F25FAD">
        <w:trPr>
          <w:trHeight w:val="412"/>
        </w:trPr>
        <w:tc>
          <w:tcPr>
            <w:tcW w:w="1076" w:type="dxa"/>
          </w:tcPr>
          <w:p w:rsidR="00F25FAD" w:rsidRDefault="004860AB">
            <w:pPr>
              <w:pStyle w:val="TableParagraph"/>
              <w:ind w:left="215" w:right="193"/>
              <w:rPr>
                <w:sz w:val="24"/>
              </w:rPr>
            </w:pPr>
            <w:r>
              <w:rPr>
                <w:sz w:val="24"/>
              </w:rPr>
              <w:t>1.6</w:t>
            </w:r>
          </w:p>
        </w:tc>
        <w:tc>
          <w:tcPr>
            <w:tcW w:w="5844" w:type="dxa"/>
          </w:tcPr>
          <w:p w:rsidR="00F25FAD" w:rsidRDefault="004860AB">
            <w:pPr>
              <w:pStyle w:val="TableParagraph"/>
              <w:ind w:left="109"/>
              <w:jc w:val="left"/>
              <w:rPr>
                <w:sz w:val="24"/>
              </w:rPr>
            </w:pPr>
            <w:r>
              <w:rPr>
                <w:sz w:val="24"/>
              </w:rPr>
              <w:t>Significance of the study</w:t>
            </w:r>
          </w:p>
        </w:tc>
        <w:tc>
          <w:tcPr>
            <w:tcW w:w="2339" w:type="dxa"/>
          </w:tcPr>
          <w:p w:rsidR="00F25FAD" w:rsidRDefault="004860AB">
            <w:pPr>
              <w:pStyle w:val="TableParagraph"/>
              <w:ind w:left="696" w:right="683"/>
              <w:rPr>
                <w:sz w:val="24"/>
              </w:rPr>
            </w:pPr>
            <w:r>
              <w:rPr>
                <w:sz w:val="24"/>
              </w:rPr>
              <w:t>04</w:t>
            </w:r>
          </w:p>
        </w:tc>
      </w:tr>
      <w:tr w:rsidR="00F25FAD">
        <w:trPr>
          <w:trHeight w:val="412"/>
        </w:trPr>
        <w:tc>
          <w:tcPr>
            <w:tcW w:w="1076" w:type="dxa"/>
          </w:tcPr>
          <w:p w:rsidR="00F25FAD" w:rsidRDefault="004860AB">
            <w:pPr>
              <w:pStyle w:val="TableParagraph"/>
              <w:ind w:left="215" w:right="193"/>
              <w:rPr>
                <w:sz w:val="24"/>
              </w:rPr>
            </w:pPr>
            <w:r>
              <w:rPr>
                <w:sz w:val="24"/>
              </w:rPr>
              <w:t>1.7</w:t>
            </w:r>
          </w:p>
        </w:tc>
        <w:tc>
          <w:tcPr>
            <w:tcW w:w="5844" w:type="dxa"/>
          </w:tcPr>
          <w:p w:rsidR="00F25FAD" w:rsidRDefault="004860AB">
            <w:pPr>
              <w:pStyle w:val="TableParagraph"/>
              <w:ind w:left="109"/>
              <w:jc w:val="left"/>
              <w:rPr>
                <w:sz w:val="24"/>
              </w:rPr>
            </w:pPr>
            <w:r>
              <w:rPr>
                <w:sz w:val="24"/>
              </w:rPr>
              <w:t>Limitations</w:t>
            </w:r>
          </w:p>
        </w:tc>
        <w:tc>
          <w:tcPr>
            <w:tcW w:w="2339" w:type="dxa"/>
          </w:tcPr>
          <w:p w:rsidR="00F25FAD" w:rsidRDefault="004860AB">
            <w:pPr>
              <w:pStyle w:val="TableParagraph"/>
              <w:ind w:left="696" w:right="683"/>
              <w:rPr>
                <w:sz w:val="24"/>
              </w:rPr>
            </w:pPr>
            <w:r>
              <w:rPr>
                <w:sz w:val="24"/>
              </w:rPr>
              <w:t>04</w:t>
            </w:r>
          </w:p>
        </w:tc>
      </w:tr>
    </w:tbl>
    <w:p w:rsidR="00F25FAD" w:rsidRDefault="00F25FAD">
      <w:pPr>
        <w:pStyle w:val="BodyText"/>
        <w:rPr>
          <w:sz w:val="20"/>
        </w:rPr>
      </w:pPr>
    </w:p>
    <w:p w:rsidR="00F25FAD" w:rsidRDefault="00F25FAD">
      <w:pPr>
        <w:pStyle w:val="BodyText"/>
        <w:spacing w:before="4" w:after="1"/>
        <w:rPr>
          <w:sz w:val="28"/>
        </w:rPr>
      </w:pPr>
    </w:p>
    <w:tbl>
      <w:tblPr>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854"/>
        <w:gridCol w:w="3516"/>
      </w:tblGrid>
      <w:tr w:rsidR="00F25FAD">
        <w:trPr>
          <w:trHeight w:val="508"/>
        </w:trPr>
        <w:tc>
          <w:tcPr>
            <w:tcW w:w="9370" w:type="dxa"/>
            <w:gridSpan w:val="2"/>
          </w:tcPr>
          <w:p w:rsidR="00F25FAD" w:rsidRDefault="004860AB">
            <w:pPr>
              <w:pStyle w:val="TableParagraph"/>
              <w:spacing w:line="273" w:lineRule="exact"/>
              <w:ind w:left="3132" w:right="3121"/>
              <w:rPr>
                <w:b/>
                <w:sz w:val="24"/>
              </w:rPr>
            </w:pPr>
            <w:r>
              <w:rPr>
                <w:b/>
                <w:sz w:val="24"/>
              </w:rPr>
              <w:t>Chapter-2: Literature Review</w:t>
            </w:r>
          </w:p>
        </w:tc>
      </w:tr>
      <w:tr w:rsidR="00F25FAD">
        <w:trPr>
          <w:trHeight w:val="417"/>
        </w:trPr>
        <w:tc>
          <w:tcPr>
            <w:tcW w:w="5854" w:type="dxa"/>
          </w:tcPr>
          <w:p w:rsidR="00F25FAD" w:rsidRDefault="004860AB">
            <w:pPr>
              <w:pStyle w:val="TableParagraph"/>
              <w:spacing w:before="1" w:line="240" w:lineRule="auto"/>
              <w:ind w:left="2251" w:right="2246"/>
              <w:rPr>
                <w:b/>
                <w:sz w:val="24"/>
              </w:rPr>
            </w:pPr>
            <w:r>
              <w:rPr>
                <w:b/>
                <w:sz w:val="24"/>
              </w:rPr>
              <w:t>Particular(s)</w:t>
            </w:r>
          </w:p>
        </w:tc>
        <w:tc>
          <w:tcPr>
            <w:tcW w:w="3516" w:type="dxa"/>
          </w:tcPr>
          <w:p w:rsidR="00F25FAD" w:rsidRDefault="004860AB">
            <w:pPr>
              <w:pStyle w:val="TableParagraph"/>
              <w:spacing w:before="1" w:line="240" w:lineRule="auto"/>
              <w:ind w:left="1279" w:right="1279"/>
              <w:rPr>
                <w:b/>
                <w:sz w:val="24"/>
              </w:rPr>
            </w:pPr>
            <w:r>
              <w:rPr>
                <w:b/>
                <w:sz w:val="24"/>
              </w:rPr>
              <w:t>Page No.</w:t>
            </w:r>
          </w:p>
        </w:tc>
      </w:tr>
      <w:tr w:rsidR="00F25FAD">
        <w:trPr>
          <w:trHeight w:val="825"/>
        </w:trPr>
        <w:tc>
          <w:tcPr>
            <w:tcW w:w="5854" w:type="dxa"/>
          </w:tcPr>
          <w:p w:rsidR="00F25FAD" w:rsidRDefault="004860AB">
            <w:pPr>
              <w:pStyle w:val="TableParagraph"/>
              <w:ind w:left="115"/>
              <w:jc w:val="left"/>
              <w:rPr>
                <w:sz w:val="24"/>
              </w:rPr>
            </w:pPr>
            <w:r>
              <w:rPr>
                <w:sz w:val="24"/>
              </w:rPr>
              <w:t>Literature Review of Marketing Strategies on Walton</w:t>
            </w:r>
          </w:p>
          <w:p w:rsidR="00F25FAD" w:rsidRDefault="004860AB">
            <w:pPr>
              <w:pStyle w:val="TableParagraph"/>
              <w:spacing w:before="137" w:line="240" w:lineRule="auto"/>
              <w:ind w:left="115"/>
              <w:jc w:val="left"/>
              <w:rPr>
                <w:sz w:val="24"/>
              </w:rPr>
            </w:pPr>
            <w:r>
              <w:rPr>
                <w:sz w:val="24"/>
              </w:rPr>
              <w:t>High-Tech Limited</w:t>
            </w:r>
          </w:p>
        </w:tc>
        <w:tc>
          <w:tcPr>
            <w:tcW w:w="3516" w:type="dxa"/>
          </w:tcPr>
          <w:p w:rsidR="00F25FAD" w:rsidRDefault="004860AB">
            <w:pPr>
              <w:pStyle w:val="TableParagraph"/>
              <w:ind w:left="1279" w:right="1276"/>
              <w:rPr>
                <w:sz w:val="24"/>
              </w:rPr>
            </w:pPr>
            <w:r>
              <w:rPr>
                <w:sz w:val="24"/>
              </w:rPr>
              <w:t>06-07</w:t>
            </w:r>
          </w:p>
        </w:tc>
      </w:tr>
    </w:tbl>
    <w:p w:rsidR="00F25FAD" w:rsidRDefault="00F25FAD">
      <w:pPr>
        <w:pStyle w:val="BodyText"/>
        <w:rPr>
          <w:sz w:val="20"/>
        </w:rPr>
      </w:pPr>
    </w:p>
    <w:p w:rsidR="00F25FAD" w:rsidRDefault="00F25FAD">
      <w:pPr>
        <w:pStyle w:val="BodyText"/>
        <w:spacing w:before="2"/>
        <w:rPr>
          <w:sz w:val="28"/>
        </w:rPr>
      </w:pPr>
    </w:p>
    <w:tbl>
      <w:tblPr>
        <w:tblW w:w="0" w:type="auto"/>
        <w:tblInd w:w="3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84"/>
        <w:gridCol w:w="5851"/>
        <w:gridCol w:w="2430"/>
      </w:tblGrid>
      <w:tr w:rsidR="00F25FAD">
        <w:trPr>
          <w:trHeight w:val="510"/>
        </w:trPr>
        <w:tc>
          <w:tcPr>
            <w:tcW w:w="9365" w:type="dxa"/>
            <w:gridSpan w:val="3"/>
            <w:tcBorders>
              <w:bottom w:val="single" w:sz="8" w:space="0" w:color="000000"/>
            </w:tcBorders>
          </w:tcPr>
          <w:p w:rsidR="00F25FAD" w:rsidRDefault="004860AB">
            <w:pPr>
              <w:pStyle w:val="TableParagraph"/>
              <w:spacing w:line="275" w:lineRule="exact"/>
              <w:ind w:left="3213" w:right="3215"/>
              <w:rPr>
                <w:b/>
                <w:sz w:val="24"/>
              </w:rPr>
            </w:pPr>
            <w:r>
              <w:rPr>
                <w:b/>
                <w:sz w:val="24"/>
              </w:rPr>
              <w:t>Chapter-3:Company Profile</w:t>
            </w:r>
          </w:p>
        </w:tc>
      </w:tr>
      <w:tr w:rsidR="00F25FAD">
        <w:trPr>
          <w:trHeight w:val="412"/>
        </w:trPr>
        <w:tc>
          <w:tcPr>
            <w:tcW w:w="1084" w:type="dxa"/>
            <w:tcBorders>
              <w:top w:val="single" w:sz="8" w:space="0" w:color="000000"/>
            </w:tcBorders>
          </w:tcPr>
          <w:p w:rsidR="00F25FAD" w:rsidRDefault="004860AB">
            <w:pPr>
              <w:pStyle w:val="TableParagraph"/>
              <w:spacing w:line="273" w:lineRule="exact"/>
              <w:ind w:left="204"/>
              <w:jc w:val="left"/>
              <w:rPr>
                <w:b/>
                <w:sz w:val="24"/>
              </w:rPr>
            </w:pPr>
            <w:r>
              <w:rPr>
                <w:b/>
                <w:sz w:val="24"/>
              </w:rPr>
              <w:t>SL No.</w:t>
            </w:r>
          </w:p>
        </w:tc>
        <w:tc>
          <w:tcPr>
            <w:tcW w:w="5851" w:type="dxa"/>
            <w:tcBorders>
              <w:top w:val="single" w:sz="8" w:space="0" w:color="000000"/>
              <w:right w:val="single" w:sz="6" w:space="0" w:color="000000"/>
            </w:tcBorders>
          </w:tcPr>
          <w:p w:rsidR="00F25FAD" w:rsidRDefault="004860AB">
            <w:pPr>
              <w:pStyle w:val="TableParagraph"/>
              <w:spacing w:line="273" w:lineRule="exact"/>
              <w:ind w:left="2256" w:right="2235"/>
              <w:rPr>
                <w:b/>
                <w:sz w:val="24"/>
              </w:rPr>
            </w:pPr>
            <w:r>
              <w:rPr>
                <w:b/>
                <w:sz w:val="24"/>
              </w:rPr>
              <w:t>Particular(s)</w:t>
            </w:r>
          </w:p>
        </w:tc>
        <w:tc>
          <w:tcPr>
            <w:tcW w:w="2430" w:type="dxa"/>
            <w:tcBorders>
              <w:top w:val="single" w:sz="8" w:space="0" w:color="000000"/>
              <w:left w:val="single" w:sz="6" w:space="0" w:color="000000"/>
            </w:tcBorders>
          </w:tcPr>
          <w:p w:rsidR="00F25FAD" w:rsidRDefault="004860AB">
            <w:pPr>
              <w:pStyle w:val="TableParagraph"/>
              <w:spacing w:line="273" w:lineRule="exact"/>
              <w:ind w:left="768"/>
              <w:jc w:val="left"/>
              <w:rPr>
                <w:b/>
                <w:sz w:val="24"/>
              </w:rPr>
            </w:pPr>
            <w:r>
              <w:rPr>
                <w:b/>
                <w:sz w:val="24"/>
              </w:rPr>
              <w:t>Page No.</w:t>
            </w:r>
          </w:p>
        </w:tc>
      </w:tr>
    </w:tbl>
    <w:p w:rsidR="00F25FAD" w:rsidRDefault="00F25FAD">
      <w:pPr>
        <w:spacing w:line="273" w:lineRule="exact"/>
        <w:rPr>
          <w:sz w:val="24"/>
        </w:rPr>
        <w:sectPr w:rsidR="00F25FAD">
          <w:pgSz w:w="11910" w:h="16840"/>
          <w:pgMar w:top="1420" w:right="880" w:bottom="1340" w:left="980" w:header="0" w:footer="1151" w:gutter="0"/>
          <w:cols w:space="720"/>
        </w:sectPr>
      </w:pPr>
    </w:p>
    <w:tbl>
      <w:tblPr>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81"/>
        <w:gridCol w:w="5852"/>
        <w:gridCol w:w="2438"/>
      </w:tblGrid>
      <w:tr w:rsidR="00F25FAD">
        <w:trPr>
          <w:trHeight w:val="412"/>
        </w:trPr>
        <w:tc>
          <w:tcPr>
            <w:tcW w:w="1081" w:type="dxa"/>
          </w:tcPr>
          <w:p w:rsidR="00F25FAD" w:rsidRDefault="004860AB">
            <w:pPr>
              <w:pStyle w:val="TableParagraph"/>
              <w:ind w:left="226" w:right="199"/>
              <w:rPr>
                <w:sz w:val="24"/>
              </w:rPr>
            </w:pPr>
            <w:r>
              <w:rPr>
                <w:sz w:val="24"/>
              </w:rPr>
              <w:lastRenderedPageBreak/>
              <w:t>3.1</w:t>
            </w:r>
          </w:p>
        </w:tc>
        <w:tc>
          <w:tcPr>
            <w:tcW w:w="5852" w:type="dxa"/>
            <w:tcBorders>
              <w:right w:val="single" w:sz="6" w:space="0" w:color="000000"/>
            </w:tcBorders>
          </w:tcPr>
          <w:p w:rsidR="00F25FAD" w:rsidRDefault="004860AB">
            <w:pPr>
              <w:pStyle w:val="TableParagraph"/>
              <w:ind w:left="114"/>
              <w:jc w:val="left"/>
              <w:rPr>
                <w:sz w:val="24"/>
              </w:rPr>
            </w:pPr>
            <w:r>
              <w:rPr>
                <w:sz w:val="24"/>
              </w:rPr>
              <w:t>Background of the Organization</w:t>
            </w:r>
          </w:p>
        </w:tc>
        <w:tc>
          <w:tcPr>
            <w:tcW w:w="2438" w:type="dxa"/>
            <w:tcBorders>
              <w:left w:val="single" w:sz="6" w:space="0" w:color="000000"/>
            </w:tcBorders>
          </w:tcPr>
          <w:p w:rsidR="00F25FAD" w:rsidRDefault="004860AB">
            <w:pPr>
              <w:pStyle w:val="TableParagraph"/>
              <w:ind w:left="1077" w:right="1067"/>
              <w:rPr>
                <w:sz w:val="24"/>
              </w:rPr>
            </w:pPr>
            <w:r>
              <w:rPr>
                <w:sz w:val="24"/>
              </w:rPr>
              <w:t>09</w:t>
            </w:r>
          </w:p>
        </w:tc>
      </w:tr>
      <w:tr w:rsidR="00F25FAD">
        <w:trPr>
          <w:trHeight w:val="412"/>
        </w:trPr>
        <w:tc>
          <w:tcPr>
            <w:tcW w:w="1081" w:type="dxa"/>
          </w:tcPr>
          <w:p w:rsidR="00F25FAD" w:rsidRDefault="004860AB">
            <w:pPr>
              <w:pStyle w:val="TableParagraph"/>
              <w:ind w:left="226" w:right="199"/>
              <w:rPr>
                <w:sz w:val="24"/>
              </w:rPr>
            </w:pPr>
            <w:r>
              <w:rPr>
                <w:sz w:val="24"/>
              </w:rPr>
              <w:t>3.2</w:t>
            </w:r>
          </w:p>
        </w:tc>
        <w:tc>
          <w:tcPr>
            <w:tcW w:w="5852" w:type="dxa"/>
            <w:tcBorders>
              <w:right w:val="single" w:sz="6" w:space="0" w:color="000000"/>
            </w:tcBorders>
          </w:tcPr>
          <w:p w:rsidR="00F25FAD" w:rsidRDefault="004860AB">
            <w:pPr>
              <w:pStyle w:val="TableParagraph"/>
              <w:ind w:left="114"/>
              <w:jc w:val="left"/>
              <w:rPr>
                <w:sz w:val="24"/>
              </w:rPr>
            </w:pPr>
            <w:r>
              <w:rPr>
                <w:sz w:val="24"/>
              </w:rPr>
              <w:t>Organizational Structure</w:t>
            </w:r>
          </w:p>
        </w:tc>
        <w:tc>
          <w:tcPr>
            <w:tcW w:w="2438" w:type="dxa"/>
            <w:tcBorders>
              <w:left w:val="single" w:sz="6" w:space="0" w:color="000000"/>
            </w:tcBorders>
          </w:tcPr>
          <w:p w:rsidR="00F25FAD" w:rsidRDefault="004860AB">
            <w:pPr>
              <w:pStyle w:val="TableParagraph"/>
              <w:ind w:left="1077" w:right="1067"/>
              <w:rPr>
                <w:sz w:val="24"/>
              </w:rPr>
            </w:pPr>
            <w:r>
              <w:rPr>
                <w:sz w:val="24"/>
              </w:rPr>
              <w:t>10</w:t>
            </w:r>
          </w:p>
        </w:tc>
      </w:tr>
      <w:tr w:rsidR="00F25FAD">
        <w:trPr>
          <w:trHeight w:val="412"/>
        </w:trPr>
        <w:tc>
          <w:tcPr>
            <w:tcW w:w="1081" w:type="dxa"/>
          </w:tcPr>
          <w:p w:rsidR="00F25FAD" w:rsidRDefault="004860AB">
            <w:pPr>
              <w:pStyle w:val="TableParagraph"/>
              <w:ind w:left="226" w:right="199"/>
              <w:rPr>
                <w:sz w:val="24"/>
              </w:rPr>
            </w:pPr>
            <w:r>
              <w:rPr>
                <w:sz w:val="24"/>
              </w:rPr>
              <w:t>3.3</w:t>
            </w:r>
          </w:p>
        </w:tc>
        <w:tc>
          <w:tcPr>
            <w:tcW w:w="5852" w:type="dxa"/>
            <w:tcBorders>
              <w:right w:val="single" w:sz="6" w:space="0" w:color="000000"/>
            </w:tcBorders>
          </w:tcPr>
          <w:p w:rsidR="00F25FAD" w:rsidRDefault="004860AB">
            <w:pPr>
              <w:pStyle w:val="TableParagraph"/>
              <w:ind w:left="114"/>
              <w:jc w:val="left"/>
              <w:rPr>
                <w:sz w:val="24"/>
              </w:rPr>
            </w:pPr>
            <w:r>
              <w:rPr>
                <w:sz w:val="24"/>
              </w:rPr>
              <w:t>Company’s Vision</w:t>
            </w:r>
          </w:p>
        </w:tc>
        <w:tc>
          <w:tcPr>
            <w:tcW w:w="2438" w:type="dxa"/>
            <w:tcBorders>
              <w:left w:val="single" w:sz="6" w:space="0" w:color="000000"/>
            </w:tcBorders>
          </w:tcPr>
          <w:p w:rsidR="00F25FAD" w:rsidRDefault="004860AB">
            <w:pPr>
              <w:pStyle w:val="TableParagraph"/>
              <w:ind w:left="1077" w:right="1067"/>
              <w:rPr>
                <w:sz w:val="24"/>
              </w:rPr>
            </w:pPr>
            <w:r>
              <w:rPr>
                <w:sz w:val="24"/>
              </w:rPr>
              <w:t>10</w:t>
            </w:r>
          </w:p>
        </w:tc>
      </w:tr>
      <w:tr w:rsidR="00F25FAD">
        <w:trPr>
          <w:trHeight w:val="412"/>
        </w:trPr>
        <w:tc>
          <w:tcPr>
            <w:tcW w:w="1081" w:type="dxa"/>
          </w:tcPr>
          <w:p w:rsidR="00F25FAD" w:rsidRDefault="004860AB">
            <w:pPr>
              <w:pStyle w:val="TableParagraph"/>
              <w:spacing w:line="273" w:lineRule="exact"/>
              <w:ind w:left="226" w:right="199"/>
              <w:rPr>
                <w:sz w:val="24"/>
              </w:rPr>
            </w:pPr>
            <w:r>
              <w:rPr>
                <w:sz w:val="24"/>
              </w:rPr>
              <w:t>3.4</w:t>
            </w:r>
          </w:p>
        </w:tc>
        <w:tc>
          <w:tcPr>
            <w:tcW w:w="5852" w:type="dxa"/>
            <w:tcBorders>
              <w:right w:val="single" w:sz="6" w:space="0" w:color="000000"/>
            </w:tcBorders>
          </w:tcPr>
          <w:p w:rsidR="00F25FAD" w:rsidRDefault="004860AB">
            <w:pPr>
              <w:pStyle w:val="TableParagraph"/>
              <w:spacing w:line="273" w:lineRule="exact"/>
              <w:ind w:left="114"/>
              <w:jc w:val="left"/>
              <w:rPr>
                <w:sz w:val="24"/>
              </w:rPr>
            </w:pPr>
            <w:r>
              <w:rPr>
                <w:sz w:val="24"/>
              </w:rPr>
              <w:t>Mission</w:t>
            </w:r>
          </w:p>
        </w:tc>
        <w:tc>
          <w:tcPr>
            <w:tcW w:w="2438" w:type="dxa"/>
            <w:tcBorders>
              <w:left w:val="single" w:sz="6" w:space="0" w:color="000000"/>
            </w:tcBorders>
          </w:tcPr>
          <w:p w:rsidR="00F25FAD" w:rsidRDefault="004860AB">
            <w:pPr>
              <w:pStyle w:val="TableParagraph"/>
              <w:spacing w:line="273" w:lineRule="exact"/>
              <w:ind w:left="1077" w:right="1067"/>
              <w:rPr>
                <w:sz w:val="24"/>
              </w:rPr>
            </w:pPr>
            <w:r>
              <w:rPr>
                <w:sz w:val="24"/>
              </w:rPr>
              <w:t>10</w:t>
            </w:r>
          </w:p>
        </w:tc>
      </w:tr>
      <w:tr w:rsidR="00F25FAD">
        <w:trPr>
          <w:trHeight w:val="417"/>
        </w:trPr>
        <w:tc>
          <w:tcPr>
            <w:tcW w:w="1081" w:type="dxa"/>
          </w:tcPr>
          <w:p w:rsidR="00F25FAD" w:rsidRDefault="004860AB">
            <w:pPr>
              <w:pStyle w:val="TableParagraph"/>
              <w:ind w:left="226" w:right="199"/>
              <w:rPr>
                <w:sz w:val="24"/>
              </w:rPr>
            </w:pPr>
            <w:r>
              <w:rPr>
                <w:sz w:val="24"/>
              </w:rPr>
              <w:t>3.5</w:t>
            </w:r>
          </w:p>
        </w:tc>
        <w:tc>
          <w:tcPr>
            <w:tcW w:w="5852" w:type="dxa"/>
            <w:tcBorders>
              <w:right w:val="single" w:sz="6" w:space="0" w:color="000000"/>
            </w:tcBorders>
          </w:tcPr>
          <w:p w:rsidR="00F25FAD" w:rsidRDefault="004860AB">
            <w:pPr>
              <w:pStyle w:val="TableParagraph"/>
              <w:ind w:left="114"/>
              <w:jc w:val="left"/>
              <w:rPr>
                <w:sz w:val="24"/>
              </w:rPr>
            </w:pPr>
            <w:r>
              <w:rPr>
                <w:sz w:val="24"/>
              </w:rPr>
              <w:t>Goal</w:t>
            </w:r>
          </w:p>
        </w:tc>
        <w:tc>
          <w:tcPr>
            <w:tcW w:w="2438" w:type="dxa"/>
            <w:tcBorders>
              <w:left w:val="single" w:sz="6" w:space="0" w:color="000000"/>
            </w:tcBorders>
          </w:tcPr>
          <w:p w:rsidR="00F25FAD" w:rsidRDefault="004860AB">
            <w:pPr>
              <w:pStyle w:val="TableParagraph"/>
              <w:ind w:left="1077" w:right="1067"/>
              <w:rPr>
                <w:sz w:val="24"/>
              </w:rPr>
            </w:pPr>
            <w:r>
              <w:rPr>
                <w:sz w:val="24"/>
              </w:rPr>
              <w:t>11</w:t>
            </w:r>
          </w:p>
        </w:tc>
      </w:tr>
      <w:tr w:rsidR="00F25FAD">
        <w:trPr>
          <w:trHeight w:val="412"/>
        </w:trPr>
        <w:tc>
          <w:tcPr>
            <w:tcW w:w="1081" w:type="dxa"/>
          </w:tcPr>
          <w:p w:rsidR="00F25FAD" w:rsidRDefault="004860AB">
            <w:pPr>
              <w:pStyle w:val="TableParagraph"/>
              <w:ind w:left="226" w:right="199"/>
              <w:rPr>
                <w:sz w:val="24"/>
              </w:rPr>
            </w:pPr>
            <w:r>
              <w:rPr>
                <w:sz w:val="24"/>
              </w:rPr>
              <w:t>3.6</w:t>
            </w:r>
          </w:p>
        </w:tc>
        <w:tc>
          <w:tcPr>
            <w:tcW w:w="5852" w:type="dxa"/>
            <w:tcBorders>
              <w:right w:val="single" w:sz="6" w:space="0" w:color="000000"/>
            </w:tcBorders>
          </w:tcPr>
          <w:p w:rsidR="00F25FAD" w:rsidRDefault="004860AB">
            <w:pPr>
              <w:pStyle w:val="TableParagraph"/>
              <w:ind w:left="114"/>
              <w:jc w:val="left"/>
              <w:rPr>
                <w:sz w:val="24"/>
              </w:rPr>
            </w:pPr>
            <w:r>
              <w:rPr>
                <w:sz w:val="24"/>
              </w:rPr>
              <w:t>Company’s Objectives</w:t>
            </w:r>
          </w:p>
        </w:tc>
        <w:tc>
          <w:tcPr>
            <w:tcW w:w="2438" w:type="dxa"/>
            <w:tcBorders>
              <w:left w:val="single" w:sz="6" w:space="0" w:color="000000"/>
            </w:tcBorders>
          </w:tcPr>
          <w:p w:rsidR="00F25FAD" w:rsidRDefault="004860AB">
            <w:pPr>
              <w:pStyle w:val="TableParagraph"/>
              <w:ind w:left="1077" w:right="1067"/>
              <w:rPr>
                <w:sz w:val="24"/>
              </w:rPr>
            </w:pPr>
            <w:r>
              <w:rPr>
                <w:sz w:val="24"/>
              </w:rPr>
              <w:t>11</w:t>
            </w:r>
          </w:p>
        </w:tc>
      </w:tr>
      <w:tr w:rsidR="00F25FAD">
        <w:trPr>
          <w:trHeight w:val="412"/>
        </w:trPr>
        <w:tc>
          <w:tcPr>
            <w:tcW w:w="1081" w:type="dxa"/>
          </w:tcPr>
          <w:p w:rsidR="00F25FAD" w:rsidRDefault="004860AB">
            <w:pPr>
              <w:pStyle w:val="TableParagraph"/>
              <w:ind w:left="226" w:right="199"/>
              <w:rPr>
                <w:sz w:val="24"/>
              </w:rPr>
            </w:pPr>
            <w:r>
              <w:rPr>
                <w:sz w:val="24"/>
              </w:rPr>
              <w:t>3.7</w:t>
            </w:r>
          </w:p>
        </w:tc>
        <w:tc>
          <w:tcPr>
            <w:tcW w:w="5852" w:type="dxa"/>
            <w:tcBorders>
              <w:right w:val="single" w:sz="6" w:space="0" w:color="000000"/>
            </w:tcBorders>
          </w:tcPr>
          <w:p w:rsidR="00F25FAD" w:rsidRDefault="004860AB">
            <w:pPr>
              <w:pStyle w:val="TableParagraph"/>
              <w:ind w:left="114"/>
              <w:jc w:val="left"/>
              <w:rPr>
                <w:sz w:val="24"/>
              </w:rPr>
            </w:pPr>
            <w:r>
              <w:rPr>
                <w:sz w:val="24"/>
              </w:rPr>
              <w:t>Logo of the Company</w:t>
            </w:r>
          </w:p>
        </w:tc>
        <w:tc>
          <w:tcPr>
            <w:tcW w:w="2438" w:type="dxa"/>
            <w:tcBorders>
              <w:left w:val="single" w:sz="6" w:space="0" w:color="000000"/>
            </w:tcBorders>
          </w:tcPr>
          <w:p w:rsidR="00F25FAD" w:rsidRDefault="004860AB">
            <w:pPr>
              <w:pStyle w:val="TableParagraph"/>
              <w:ind w:left="1077" w:right="1067"/>
              <w:rPr>
                <w:sz w:val="24"/>
              </w:rPr>
            </w:pPr>
            <w:r>
              <w:rPr>
                <w:sz w:val="24"/>
              </w:rPr>
              <w:t>11</w:t>
            </w:r>
          </w:p>
        </w:tc>
      </w:tr>
      <w:tr w:rsidR="00F25FAD">
        <w:trPr>
          <w:trHeight w:val="412"/>
        </w:trPr>
        <w:tc>
          <w:tcPr>
            <w:tcW w:w="1081" w:type="dxa"/>
          </w:tcPr>
          <w:p w:rsidR="00F25FAD" w:rsidRDefault="004860AB">
            <w:pPr>
              <w:pStyle w:val="TableParagraph"/>
              <w:ind w:left="226" w:right="199"/>
              <w:rPr>
                <w:sz w:val="24"/>
              </w:rPr>
            </w:pPr>
            <w:r>
              <w:rPr>
                <w:sz w:val="24"/>
              </w:rPr>
              <w:t>3.8</w:t>
            </w:r>
          </w:p>
        </w:tc>
        <w:tc>
          <w:tcPr>
            <w:tcW w:w="5852" w:type="dxa"/>
            <w:tcBorders>
              <w:right w:val="single" w:sz="6" w:space="0" w:color="000000"/>
            </w:tcBorders>
          </w:tcPr>
          <w:p w:rsidR="00F25FAD" w:rsidRDefault="004860AB">
            <w:pPr>
              <w:pStyle w:val="TableParagraph"/>
              <w:ind w:left="114"/>
              <w:jc w:val="left"/>
              <w:rPr>
                <w:sz w:val="24"/>
              </w:rPr>
            </w:pPr>
            <w:r>
              <w:rPr>
                <w:sz w:val="24"/>
              </w:rPr>
              <w:t>Competitors</w:t>
            </w:r>
          </w:p>
        </w:tc>
        <w:tc>
          <w:tcPr>
            <w:tcW w:w="2438" w:type="dxa"/>
            <w:tcBorders>
              <w:left w:val="single" w:sz="6" w:space="0" w:color="000000"/>
            </w:tcBorders>
          </w:tcPr>
          <w:p w:rsidR="00F25FAD" w:rsidRDefault="004860AB">
            <w:pPr>
              <w:pStyle w:val="TableParagraph"/>
              <w:ind w:left="1077" w:right="1067"/>
              <w:rPr>
                <w:sz w:val="24"/>
              </w:rPr>
            </w:pPr>
            <w:r>
              <w:rPr>
                <w:sz w:val="24"/>
              </w:rPr>
              <w:t>11</w:t>
            </w:r>
          </w:p>
        </w:tc>
      </w:tr>
      <w:tr w:rsidR="00F25FAD">
        <w:trPr>
          <w:trHeight w:val="417"/>
        </w:trPr>
        <w:tc>
          <w:tcPr>
            <w:tcW w:w="1081" w:type="dxa"/>
          </w:tcPr>
          <w:p w:rsidR="00F25FAD" w:rsidRDefault="004860AB">
            <w:pPr>
              <w:pStyle w:val="TableParagraph"/>
              <w:ind w:left="226" w:right="199"/>
              <w:rPr>
                <w:sz w:val="24"/>
              </w:rPr>
            </w:pPr>
            <w:r>
              <w:rPr>
                <w:sz w:val="24"/>
              </w:rPr>
              <w:t>3.9</w:t>
            </w:r>
          </w:p>
        </w:tc>
        <w:tc>
          <w:tcPr>
            <w:tcW w:w="5852" w:type="dxa"/>
            <w:tcBorders>
              <w:right w:val="single" w:sz="6" w:space="0" w:color="000000"/>
            </w:tcBorders>
          </w:tcPr>
          <w:p w:rsidR="00F25FAD" w:rsidRDefault="004860AB">
            <w:pPr>
              <w:pStyle w:val="TableParagraph"/>
              <w:ind w:left="114"/>
              <w:jc w:val="left"/>
              <w:rPr>
                <w:sz w:val="24"/>
              </w:rPr>
            </w:pPr>
            <w:r>
              <w:rPr>
                <w:sz w:val="24"/>
              </w:rPr>
              <w:t>The Five Forces Model</w:t>
            </w:r>
          </w:p>
        </w:tc>
        <w:tc>
          <w:tcPr>
            <w:tcW w:w="2438" w:type="dxa"/>
            <w:tcBorders>
              <w:left w:val="single" w:sz="6" w:space="0" w:color="000000"/>
            </w:tcBorders>
          </w:tcPr>
          <w:p w:rsidR="00F25FAD" w:rsidRDefault="004860AB">
            <w:pPr>
              <w:pStyle w:val="TableParagraph"/>
              <w:ind w:left="1077" w:right="1067"/>
              <w:rPr>
                <w:sz w:val="24"/>
              </w:rPr>
            </w:pPr>
            <w:r>
              <w:rPr>
                <w:sz w:val="24"/>
              </w:rPr>
              <w:t>12</w:t>
            </w:r>
          </w:p>
        </w:tc>
      </w:tr>
      <w:tr w:rsidR="00F25FAD">
        <w:trPr>
          <w:trHeight w:val="412"/>
        </w:trPr>
        <w:tc>
          <w:tcPr>
            <w:tcW w:w="1081" w:type="dxa"/>
          </w:tcPr>
          <w:p w:rsidR="00F25FAD" w:rsidRDefault="004860AB">
            <w:pPr>
              <w:pStyle w:val="TableParagraph"/>
              <w:ind w:left="221" w:right="199"/>
              <w:rPr>
                <w:sz w:val="24"/>
              </w:rPr>
            </w:pPr>
            <w:r>
              <w:rPr>
                <w:sz w:val="24"/>
              </w:rPr>
              <w:t>3.10</w:t>
            </w:r>
          </w:p>
        </w:tc>
        <w:tc>
          <w:tcPr>
            <w:tcW w:w="5852" w:type="dxa"/>
            <w:tcBorders>
              <w:right w:val="single" w:sz="6" w:space="0" w:color="000000"/>
            </w:tcBorders>
          </w:tcPr>
          <w:p w:rsidR="00F25FAD" w:rsidRDefault="004860AB">
            <w:pPr>
              <w:pStyle w:val="TableParagraph"/>
              <w:ind w:left="114"/>
              <w:jc w:val="left"/>
              <w:rPr>
                <w:sz w:val="24"/>
              </w:rPr>
            </w:pPr>
            <w:r>
              <w:rPr>
                <w:sz w:val="24"/>
              </w:rPr>
              <w:t>International market</w:t>
            </w:r>
          </w:p>
        </w:tc>
        <w:tc>
          <w:tcPr>
            <w:tcW w:w="2438" w:type="dxa"/>
            <w:tcBorders>
              <w:left w:val="single" w:sz="6" w:space="0" w:color="000000"/>
            </w:tcBorders>
          </w:tcPr>
          <w:p w:rsidR="00F25FAD" w:rsidRDefault="004860AB">
            <w:pPr>
              <w:pStyle w:val="TableParagraph"/>
              <w:ind w:left="1077" w:right="1067"/>
              <w:rPr>
                <w:sz w:val="24"/>
              </w:rPr>
            </w:pPr>
            <w:r>
              <w:rPr>
                <w:sz w:val="24"/>
              </w:rPr>
              <w:t>13</w:t>
            </w:r>
          </w:p>
        </w:tc>
      </w:tr>
      <w:tr w:rsidR="00F25FAD">
        <w:trPr>
          <w:trHeight w:val="412"/>
        </w:trPr>
        <w:tc>
          <w:tcPr>
            <w:tcW w:w="1081" w:type="dxa"/>
          </w:tcPr>
          <w:p w:rsidR="00F25FAD" w:rsidRDefault="004860AB">
            <w:pPr>
              <w:pStyle w:val="TableParagraph"/>
              <w:ind w:left="221" w:right="199"/>
              <w:rPr>
                <w:sz w:val="24"/>
              </w:rPr>
            </w:pPr>
            <w:r>
              <w:rPr>
                <w:sz w:val="24"/>
              </w:rPr>
              <w:t>3.11</w:t>
            </w:r>
          </w:p>
        </w:tc>
        <w:tc>
          <w:tcPr>
            <w:tcW w:w="5852" w:type="dxa"/>
            <w:tcBorders>
              <w:right w:val="single" w:sz="6" w:space="0" w:color="000000"/>
            </w:tcBorders>
          </w:tcPr>
          <w:p w:rsidR="00F25FAD" w:rsidRDefault="004860AB">
            <w:pPr>
              <w:pStyle w:val="TableParagraph"/>
              <w:ind w:left="114"/>
              <w:jc w:val="left"/>
              <w:rPr>
                <w:sz w:val="24"/>
              </w:rPr>
            </w:pPr>
            <w:r>
              <w:rPr>
                <w:sz w:val="24"/>
              </w:rPr>
              <w:t>International fame</w:t>
            </w:r>
          </w:p>
        </w:tc>
        <w:tc>
          <w:tcPr>
            <w:tcW w:w="2438" w:type="dxa"/>
            <w:tcBorders>
              <w:left w:val="single" w:sz="6" w:space="0" w:color="000000"/>
            </w:tcBorders>
          </w:tcPr>
          <w:p w:rsidR="00F25FAD" w:rsidRDefault="004860AB">
            <w:pPr>
              <w:pStyle w:val="TableParagraph"/>
              <w:ind w:left="1077" w:right="1067"/>
              <w:rPr>
                <w:sz w:val="24"/>
              </w:rPr>
            </w:pPr>
            <w:r>
              <w:rPr>
                <w:sz w:val="24"/>
              </w:rPr>
              <w:t>14</w:t>
            </w:r>
          </w:p>
        </w:tc>
      </w:tr>
      <w:tr w:rsidR="00F25FAD">
        <w:trPr>
          <w:trHeight w:val="412"/>
        </w:trPr>
        <w:tc>
          <w:tcPr>
            <w:tcW w:w="1081" w:type="dxa"/>
          </w:tcPr>
          <w:p w:rsidR="00F25FAD" w:rsidRDefault="004860AB">
            <w:pPr>
              <w:pStyle w:val="TableParagraph"/>
              <w:ind w:left="221" w:right="199"/>
              <w:rPr>
                <w:sz w:val="24"/>
              </w:rPr>
            </w:pPr>
            <w:r>
              <w:rPr>
                <w:sz w:val="24"/>
              </w:rPr>
              <w:t>3.12</w:t>
            </w:r>
          </w:p>
        </w:tc>
        <w:tc>
          <w:tcPr>
            <w:tcW w:w="5852" w:type="dxa"/>
            <w:tcBorders>
              <w:right w:val="single" w:sz="6" w:space="0" w:color="000000"/>
            </w:tcBorders>
          </w:tcPr>
          <w:p w:rsidR="00F25FAD" w:rsidRDefault="004860AB">
            <w:pPr>
              <w:pStyle w:val="TableParagraph"/>
              <w:ind w:left="114"/>
              <w:jc w:val="left"/>
              <w:rPr>
                <w:sz w:val="24"/>
              </w:rPr>
            </w:pPr>
            <w:r>
              <w:rPr>
                <w:sz w:val="24"/>
              </w:rPr>
              <w:t>Awards</w:t>
            </w:r>
          </w:p>
        </w:tc>
        <w:tc>
          <w:tcPr>
            <w:tcW w:w="2438" w:type="dxa"/>
            <w:tcBorders>
              <w:left w:val="single" w:sz="6" w:space="0" w:color="000000"/>
            </w:tcBorders>
          </w:tcPr>
          <w:p w:rsidR="00F25FAD" w:rsidRDefault="004860AB">
            <w:pPr>
              <w:pStyle w:val="TableParagraph"/>
              <w:ind w:left="1077" w:right="1067"/>
              <w:rPr>
                <w:sz w:val="24"/>
              </w:rPr>
            </w:pPr>
            <w:r>
              <w:rPr>
                <w:sz w:val="24"/>
              </w:rPr>
              <w:t>13</w:t>
            </w:r>
          </w:p>
        </w:tc>
      </w:tr>
      <w:tr w:rsidR="00F25FAD">
        <w:trPr>
          <w:trHeight w:val="412"/>
        </w:trPr>
        <w:tc>
          <w:tcPr>
            <w:tcW w:w="1081" w:type="dxa"/>
          </w:tcPr>
          <w:p w:rsidR="00F25FAD" w:rsidRDefault="004860AB">
            <w:pPr>
              <w:pStyle w:val="TableParagraph"/>
              <w:spacing w:line="273" w:lineRule="exact"/>
              <w:ind w:left="231" w:right="199"/>
              <w:rPr>
                <w:sz w:val="24"/>
              </w:rPr>
            </w:pPr>
            <w:r>
              <w:rPr>
                <w:sz w:val="24"/>
              </w:rPr>
              <w:t>3.12.1</w:t>
            </w:r>
          </w:p>
        </w:tc>
        <w:tc>
          <w:tcPr>
            <w:tcW w:w="5852" w:type="dxa"/>
            <w:tcBorders>
              <w:right w:val="single" w:sz="6" w:space="0" w:color="000000"/>
            </w:tcBorders>
          </w:tcPr>
          <w:p w:rsidR="00F25FAD" w:rsidRDefault="004860AB">
            <w:pPr>
              <w:pStyle w:val="TableParagraph"/>
              <w:spacing w:line="273" w:lineRule="exact"/>
              <w:ind w:left="114"/>
              <w:jc w:val="left"/>
              <w:rPr>
                <w:sz w:val="24"/>
              </w:rPr>
            </w:pPr>
            <w:r>
              <w:rPr>
                <w:sz w:val="24"/>
              </w:rPr>
              <w:t>International Awards</w:t>
            </w:r>
          </w:p>
        </w:tc>
        <w:tc>
          <w:tcPr>
            <w:tcW w:w="2438" w:type="dxa"/>
            <w:tcBorders>
              <w:left w:val="single" w:sz="6" w:space="0" w:color="000000"/>
            </w:tcBorders>
          </w:tcPr>
          <w:p w:rsidR="00F25FAD" w:rsidRDefault="004860AB">
            <w:pPr>
              <w:pStyle w:val="TableParagraph"/>
              <w:spacing w:line="273" w:lineRule="exact"/>
              <w:ind w:left="1077" w:right="1067"/>
              <w:rPr>
                <w:sz w:val="24"/>
              </w:rPr>
            </w:pPr>
            <w:r>
              <w:rPr>
                <w:sz w:val="24"/>
              </w:rPr>
              <w:t>13</w:t>
            </w:r>
          </w:p>
        </w:tc>
      </w:tr>
      <w:tr w:rsidR="00F25FAD">
        <w:trPr>
          <w:trHeight w:val="417"/>
        </w:trPr>
        <w:tc>
          <w:tcPr>
            <w:tcW w:w="1081" w:type="dxa"/>
          </w:tcPr>
          <w:p w:rsidR="00F25FAD" w:rsidRDefault="004860AB">
            <w:pPr>
              <w:pStyle w:val="TableParagraph"/>
              <w:ind w:left="231" w:right="199"/>
              <w:rPr>
                <w:sz w:val="24"/>
              </w:rPr>
            </w:pPr>
            <w:r>
              <w:rPr>
                <w:sz w:val="24"/>
              </w:rPr>
              <w:t>3.12.2</w:t>
            </w:r>
          </w:p>
        </w:tc>
        <w:tc>
          <w:tcPr>
            <w:tcW w:w="5852" w:type="dxa"/>
            <w:tcBorders>
              <w:right w:val="single" w:sz="6" w:space="0" w:color="000000"/>
            </w:tcBorders>
          </w:tcPr>
          <w:p w:rsidR="00F25FAD" w:rsidRDefault="004860AB">
            <w:pPr>
              <w:pStyle w:val="TableParagraph"/>
              <w:ind w:left="114"/>
              <w:jc w:val="left"/>
              <w:rPr>
                <w:sz w:val="24"/>
              </w:rPr>
            </w:pPr>
            <w:r>
              <w:rPr>
                <w:sz w:val="24"/>
              </w:rPr>
              <w:t>National Awards</w:t>
            </w:r>
          </w:p>
        </w:tc>
        <w:tc>
          <w:tcPr>
            <w:tcW w:w="2438" w:type="dxa"/>
            <w:tcBorders>
              <w:left w:val="single" w:sz="6" w:space="0" w:color="000000"/>
            </w:tcBorders>
          </w:tcPr>
          <w:p w:rsidR="00F25FAD" w:rsidRDefault="004860AB">
            <w:pPr>
              <w:pStyle w:val="TableParagraph"/>
              <w:ind w:left="1077" w:right="1067"/>
              <w:rPr>
                <w:sz w:val="24"/>
              </w:rPr>
            </w:pPr>
            <w:r>
              <w:rPr>
                <w:sz w:val="24"/>
              </w:rPr>
              <w:t>14</w:t>
            </w:r>
          </w:p>
        </w:tc>
      </w:tr>
      <w:tr w:rsidR="00F25FAD">
        <w:trPr>
          <w:trHeight w:val="412"/>
        </w:trPr>
        <w:tc>
          <w:tcPr>
            <w:tcW w:w="1081" w:type="dxa"/>
          </w:tcPr>
          <w:p w:rsidR="00F25FAD" w:rsidRDefault="004860AB">
            <w:pPr>
              <w:pStyle w:val="TableParagraph"/>
              <w:ind w:left="221" w:right="199"/>
              <w:rPr>
                <w:sz w:val="24"/>
              </w:rPr>
            </w:pPr>
            <w:r>
              <w:rPr>
                <w:sz w:val="24"/>
              </w:rPr>
              <w:t>3.13</w:t>
            </w:r>
          </w:p>
        </w:tc>
        <w:tc>
          <w:tcPr>
            <w:tcW w:w="5852" w:type="dxa"/>
            <w:tcBorders>
              <w:right w:val="single" w:sz="6" w:space="0" w:color="000000"/>
            </w:tcBorders>
          </w:tcPr>
          <w:p w:rsidR="00F25FAD" w:rsidRDefault="004860AB">
            <w:pPr>
              <w:pStyle w:val="TableParagraph"/>
              <w:ind w:left="114"/>
              <w:jc w:val="left"/>
              <w:rPr>
                <w:sz w:val="24"/>
              </w:rPr>
            </w:pPr>
            <w:r>
              <w:rPr>
                <w:sz w:val="24"/>
              </w:rPr>
              <w:t>Financial Situation</w:t>
            </w:r>
          </w:p>
        </w:tc>
        <w:tc>
          <w:tcPr>
            <w:tcW w:w="2438" w:type="dxa"/>
            <w:tcBorders>
              <w:left w:val="single" w:sz="6" w:space="0" w:color="000000"/>
            </w:tcBorders>
          </w:tcPr>
          <w:p w:rsidR="00F25FAD" w:rsidRDefault="004860AB">
            <w:pPr>
              <w:pStyle w:val="TableParagraph"/>
              <w:ind w:left="1077" w:right="1067"/>
              <w:rPr>
                <w:sz w:val="24"/>
              </w:rPr>
            </w:pPr>
            <w:r>
              <w:rPr>
                <w:sz w:val="24"/>
              </w:rPr>
              <w:t>14</w:t>
            </w:r>
          </w:p>
        </w:tc>
      </w:tr>
      <w:tr w:rsidR="00F25FAD">
        <w:trPr>
          <w:trHeight w:val="412"/>
        </w:trPr>
        <w:tc>
          <w:tcPr>
            <w:tcW w:w="1081" w:type="dxa"/>
          </w:tcPr>
          <w:p w:rsidR="00F25FAD" w:rsidRDefault="004860AB">
            <w:pPr>
              <w:pStyle w:val="TableParagraph"/>
              <w:spacing w:line="273" w:lineRule="exact"/>
              <w:ind w:left="221" w:right="199"/>
              <w:rPr>
                <w:sz w:val="24"/>
              </w:rPr>
            </w:pPr>
            <w:r>
              <w:rPr>
                <w:sz w:val="24"/>
              </w:rPr>
              <w:t>3.14</w:t>
            </w:r>
          </w:p>
        </w:tc>
        <w:tc>
          <w:tcPr>
            <w:tcW w:w="5852" w:type="dxa"/>
            <w:tcBorders>
              <w:right w:val="single" w:sz="6" w:space="0" w:color="000000"/>
            </w:tcBorders>
          </w:tcPr>
          <w:p w:rsidR="00F25FAD" w:rsidRDefault="004860AB">
            <w:pPr>
              <w:pStyle w:val="TableParagraph"/>
              <w:spacing w:line="273" w:lineRule="exact"/>
              <w:ind w:left="114"/>
              <w:jc w:val="left"/>
              <w:rPr>
                <w:sz w:val="24"/>
              </w:rPr>
            </w:pPr>
            <w:r>
              <w:rPr>
                <w:sz w:val="24"/>
              </w:rPr>
              <w:t>Tagline</w:t>
            </w:r>
          </w:p>
        </w:tc>
        <w:tc>
          <w:tcPr>
            <w:tcW w:w="2438" w:type="dxa"/>
            <w:tcBorders>
              <w:left w:val="single" w:sz="6" w:space="0" w:color="000000"/>
            </w:tcBorders>
          </w:tcPr>
          <w:p w:rsidR="00F25FAD" w:rsidRDefault="004860AB">
            <w:pPr>
              <w:pStyle w:val="TableParagraph"/>
              <w:spacing w:line="273" w:lineRule="exact"/>
              <w:ind w:left="1077" w:right="1067"/>
              <w:rPr>
                <w:sz w:val="24"/>
              </w:rPr>
            </w:pPr>
            <w:r>
              <w:rPr>
                <w:sz w:val="24"/>
              </w:rPr>
              <w:t>15</w:t>
            </w:r>
          </w:p>
        </w:tc>
      </w:tr>
    </w:tbl>
    <w:p w:rsidR="00F25FAD" w:rsidRDefault="00F25FAD">
      <w:pPr>
        <w:pStyle w:val="BodyText"/>
        <w:rPr>
          <w:sz w:val="20"/>
        </w:rPr>
      </w:pPr>
    </w:p>
    <w:p w:rsidR="00F25FAD" w:rsidRDefault="00F25FAD">
      <w:pPr>
        <w:pStyle w:val="BodyText"/>
        <w:spacing w:before="5"/>
        <w:rPr>
          <w:sz w:val="29"/>
        </w:rPr>
      </w:pPr>
    </w:p>
    <w:tbl>
      <w:tblPr>
        <w:tblW w:w="0" w:type="auto"/>
        <w:tblInd w:w="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85"/>
        <w:gridCol w:w="5848"/>
        <w:gridCol w:w="2434"/>
      </w:tblGrid>
      <w:tr w:rsidR="00F25FAD">
        <w:trPr>
          <w:trHeight w:val="628"/>
        </w:trPr>
        <w:tc>
          <w:tcPr>
            <w:tcW w:w="9367" w:type="dxa"/>
            <w:gridSpan w:val="3"/>
          </w:tcPr>
          <w:p w:rsidR="00F25FAD" w:rsidRDefault="004860AB">
            <w:pPr>
              <w:pStyle w:val="TableParagraph"/>
              <w:spacing w:line="273" w:lineRule="exact"/>
              <w:ind w:left="206"/>
              <w:jc w:val="left"/>
              <w:rPr>
                <w:b/>
              </w:rPr>
            </w:pPr>
            <w:r>
              <w:rPr>
                <w:b/>
                <w:sz w:val="24"/>
              </w:rPr>
              <w:t xml:space="preserve">Chapter-4:Theoretical Framework &amp; Marketing strategies of </w:t>
            </w:r>
            <w:r>
              <w:rPr>
                <w:b/>
              </w:rPr>
              <w:t>Walton High-Tech Limited</w:t>
            </w:r>
          </w:p>
        </w:tc>
      </w:tr>
      <w:tr w:rsidR="00F25FAD">
        <w:trPr>
          <w:trHeight w:val="412"/>
        </w:trPr>
        <w:tc>
          <w:tcPr>
            <w:tcW w:w="1085" w:type="dxa"/>
          </w:tcPr>
          <w:p w:rsidR="00F25FAD" w:rsidRDefault="004860AB">
            <w:pPr>
              <w:pStyle w:val="TableParagraph"/>
              <w:spacing w:line="273" w:lineRule="exact"/>
              <w:ind w:left="172" w:right="156"/>
              <w:rPr>
                <w:b/>
                <w:sz w:val="24"/>
              </w:rPr>
            </w:pPr>
            <w:r>
              <w:rPr>
                <w:b/>
                <w:sz w:val="24"/>
              </w:rPr>
              <w:t>SL No.</w:t>
            </w:r>
          </w:p>
        </w:tc>
        <w:tc>
          <w:tcPr>
            <w:tcW w:w="5848" w:type="dxa"/>
          </w:tcPr>
          <w:p w:rsidR="00F25FAD" w:rsidRDefault="004860AB">
            <w:pPr>
              <w:pStyle w:val="TableParagraph"/>
              <w:spacing w:line="273" w:lineRule="exact"/>
              <w:ind w:left="2247" w:right="2244"/>
              <w:rPr>
                <w:b/>
                <w:sz w:val="24"/>
              </w:rPr>
            </w:pPr>
            <w:r>
              <w:rPr>
                <w:b/>
                <w:sz w:val="24"/>
              </w:rPr>
              <w:t>Particular(s)</w:t>
            </w:r>
          </w:p>
        </w:tc>
        <w:tc>
          <w:tcPr>
            <w:tcW w:w="2434" w:type="dxa"/>
          </w:tcPr>
          <w:p w:rsidR="00F25FAD" w:rsidRDefault="004860AB">
            <w:pPr>
              <w:pStyle w:val="TableParagraph"/>
              <w:spacing w:line="273" w:lineRule="exact"/>
              <w:ind w:left="743" w:right="733"/>
              <w:rPr>
                <w:b/>
                <w:sz w:val="24"/>
              </w:rPr>
            </w:pPr>
            <w:r>
              <w:rPr>
                <w:b/>
                <w:sz w:val="24"/>
              </w:rPr>
              <w:t>Page No.</w:t>
            </w:r>
          </w:p>
        </w:tc>
      </w:tr>
      <w:tr w:rsidR="00F25FAD">
        <w:trPr>
          <w:trHeight w:val="412"/>
        </w:trPr>
        <w:tc>
          <w:tcPr>
            <w:tcW w:w="1085" w:type="dxa"/>
          </w:tcPr>
          <w:p w:rsidR="00F25FAD" w:rsidRDefault="004860AB">
            <w:pPr>
              <w:pStyle w:val="TableParagraph"/>
              <w:ind w:left="172" w:right="149"/>
              <w:rPr>
                <w:sz w:val="24"/>
              </w:rPr>
            </w:pPr>
            <w:r>
              <w:rPr>
                <w:sz w:val="24"/>
              </w:rPr>
              <w:t>4.1</w:t>
            </w:r>
          </w:p>
        </w:tc>
        <w:tc>
          <w:tcPr>
            <w:tcW w:w="5848" w:type="dxa"/>
          </w:tcPr>
          <w:p w:rsidR="00F25FAD" w:rsidRDefault="004860AB">
            <w:pPr>
              <w:pStyle w:val="TableParagraph"/>
              <w:ind w:left="1190"/>
              <w:jc w:val="left"/>
            </w:pPr>
            <w:r>
              <w:rPr>
                <w:sz w:val="24"/>
              </w:rPr>
              <w:t xml:space="preserve">Marketing Mix Of </w:t>
            </w:r>
            <w:r>
              <w:t>Walton High-Tech Limited</w:t>
            </w:r>
          </w:p>
        </w:tc>
        <w:tc>
          <w:tcPr>
            <w:tcW w:w="2434" w:type="dxa"/>
          </w:tcPr>
          <w:p w:rsidR="00F25FAD" w:rsidRDefault="004860AB">
            <w:pPr>
              <w:pStyle w:val="TableParagraph"/>
              <w:ind w:left="743" w:right="726"/>
              <w:rPr>
                <w:sz w:val="24"/>
              </w:rPr>
            </w:pPr>
            <w:r>
              <w:rPr>
                <w:sz w:val="24"/>
              </w:rPr>
              <w:t>17</w:t>
            </w:r>
          </w:p>
        </w:tc>
      </w:tr>
      <w:tr w:rsidR="00F25FAD">
        <w:trPr>
          <w:trHeight w:val="417"/>
        </w:trPr>
        <w:tc>
          <w:tcPr>
            <w:tcW w:w="1085" w:type="dxa"/>
          </w:tcPr>
          <w:p w:rsidR="00F25FAD" w:rsidRDefault="004860AB">
            <w:pPr>
              <w:pStyle w:val="TableParagraph"/>
              <w:ind w:left="172" w:right="149"/>
              <w:rPr>
                <w:sz w:val="24"/>
              </w:rPr>
            </w:pPr>
            <w:r>
              <w:rPr>
                <w:sz w:val="24"/>
              </w:rPr>
              <w:t>4.1.1</w:t>
            </w:r>
          </w:p>
        </w:tc>
        <w:tc>
          <w:tcPr>
            <w:tcW w:w="5848" w:type="dxa"/>
          </w:tcPr>
          <w:p w:rsidR="00F25FAD" w:rsidRDefault="004860AB">
            <w:pPr>
              <w:pStyle w:val="TableParagraph"/>
              <w:jc w:val="left"/>
              <w:rPr>
                <w:sz w:val="24"/>
              </w:rPr>
            </w:pPr>
            <w:r>
              <w:rPr>
                <w:sz w:val="24"/>
              </w:rPr>
              <w:t>Product</w:t>
            </w:r>
          </w:p>
        </w:tc>
        <w:tc>
          <w:tcPr>
            <w:tcW w:w="2434" w:type="dxa"/>
          </w:tcPr>
          <w:p w:rsidR="00F25FAD" w:rsidRDefault="004860AB">
            <w:pPr>
              <w:pStyle w:val="TableParagraph"/>
              <w:ind w:left="743" w:right="726"/>
              <w:rPr>
                <w:sz w:val="24"/>
              </w:rPr>
            </w:pPr>
            <w:r>
              <w:rPr>
                <w:sz w:val="24"/>
              </w:rPr>
              <w:t>17</w:t>
            </w:r>
          </w:p>
        </w:tc>
      </w:tr>
      <w:tr w:rsidR="00F25FAD">
        <w:trPr>
          <w:trHeight w:val="412"/>
        </w:trPr>
        <w:tc>
          <w:tcPr>
            <w:tcW w:w="1085" w:type="dxa"/>
          </w:tcPr>
          <w:p w:rsidR="00F25FAD" w:rsidRDefault="004860AB">
            <w:pPr>
              <w:pStyle w:val="TableParagraph"/>
              <w:ind w:left="172" w:right="149"/>
              <w:rPr>
                <w:sz w:val="24"/>
              </w:rPr>
            </w:pPr>
            <w:r>
              <w:rPr>
                <w:sz w:val="24"/>
              </w:rPr>
              <w:t>4.1.2</w:t>
            </w:r>
          </w:p>
        </w:tc>
        <w:tc>
          <w:tcPr>
            <w:tcW w:w="5848" w:type="dxa"/>
          </w:tcPr>
          <w:p w:rsidR="00F25FAD" w:rsidRDefault="004860AB">
            <w:pPr>
              <w:pStyle w:val="TableParagraph"/>
              <w:jc w:val="left"/>
              <w:rPr>
                <w:sz w:val="24"/>
              </w:rPr>
            </w:pPr>
            <w:r>
              <w:rPr>
                <w:sz w:val="24"/>
              </w:rPr>
              <w:t>Price</w:t>
            </w:r>
          </w:p>
        </w:tc>
        <w:tc>
          <w:tcPr>
            <w:tcW w:w="2434" w:type="dxa"/>
          </w:tcPr>
          <w:p w:rsidR="00F25FAD" w:rsidRDefault="004860AB">
            <w:pPr>
              <w:pStyle w:val="TableParagraph"/>
              <w:ind w:left="743" w:right="731"/>
              <w:rPr>
                <w:sz w:val="24"/>
              </w:rPr>
            </w:pPr>
            <w:r>
              <w:rPr>
                <w:sz w:val="24"/>
              </w:rPr>
              <w:t>17-19</w:t>
            </w:r>
          </w:p>
        </w:tc>
      </w:tr>
      <w:tr w:rsidR="00F25FAD">
        <w:trPr>
          <w:trHeight w:val="413"/>
        </w:trPr>
        <w:tc>
          <w:tcPr>
            <w:tcW w:w="1085" w:type="dxa"/>
          </w:tcPr>
          <w:p w:rsidR="00F25FAD" w:rsidRDefault="004860AB">
            <w:pPr>
              <w:pStyle w:val="TableParagraph"/>
              <w:ind w:left="172" w:right="149"/>
              <w:rPr>
                <w:sz w:val="24"/>
              </w:rPr>
            </w:pPr>
            <w:r>
              <w:rPr>
                <w:sz w:val="24"/>
              </w:rPr>
              <w:t>4.1.3</w:t>
            </w:r>
          </w:p>
        </w:tc>
        <w:tc>
          <w:tcPr>
            <w:tcW w:w="5848" w:type="dxa"/>
          </w:tcPr>
          <w:p w:rsidR="00F25FAD" w:rsidRDefault="004860AB">
            <w:pPr>
              <w:pStyle w:val="TableParagraph"/>
              <w:jc w:val="left"/>
              <w:rPr>
                <w:sz w:val="24"/>
              </w:rPr>
            </w:pPr>
            <w:r>
              <w:rPr>
                <w:sz w:val="24"/>
              </w:rPr>
              <w:t>Place</w:t>
            </w:r>
          </w:p>
        </w:tc>
        <w:tc>
          <w:tcPr>
            <w:tcW w:w="2434" w:type="dxa"/>
          </w:tcPr>
          <w:p w:rsidR="00F25FAD" w:rsidRDefault="004860AB">
            <w:pPr>
              <w:pStyle w:val="TableParagraph"/>
              <w:ind w:left="743" w:right="731"/>
              <w:rPr>
                <w:sz w:val="24"/>
              </w:rPr>
            </w:pPr>
            <w:r>
              <w:rPr>
                <w:sz w:val="24"/>
              </w:rPr>
              <w:t>19-20</w:t>
            </w:r>
          </w:p>
        </w:tc>
      </w:tr>
      <w:tr w:rsidR="00F25FAD">
        <w:trPr>
          <w:trHeight w:val="412"/>
        </w:trPr>
        <w:tc>
          <w:tcPr>
            <w:tcW w:w="1085" w:type="dxa"/>
          </w:tcPr>
          <w:p w:rsidR="00F25FAD" w:rsidRDefault="004860AB">
            <w:pPr>
              <w:pStyle w:val="TableParagraph"/>
              <w:ind w:left="172" w:right="149"/>
              <w:rPr>
                <w:sz w:val="24"/>
              </w:rPr>
            </w:pPr>
            <w:r>
              <w:rPr>
                <w:sz w:val="24"/>
              </w:rPr>
              <w:t>4.1.4</w:t>
            </w:r>
          </w:p>
        </w:tc>
        <w:tc>
          <w:tcPr>
            <w:tcW w:w="5848" w:type="dxa"/>
          </w:tcPr>
          <w:p w:rsidR="00F25FAD" w:rsidRDefault="004860AB">
            <w:pPr>
              <w:pStyle w:val="TableParagraph"/>
              <w:jc w:val="left"/>
              <w:rPr>
                <w:sz w:val="24"/>
              </w:rPr>
            </w:pPr>
            <w:r>
              <w:rPr>
                <w:sz w:val="24"/>
              </w:rPr>
              <w:t>Promotion</w:t>
            </w:r>
          </w:p>
        </w:tc>
        <w:tc>
          <w:tcPr>
            <w:tcW w:w="2434" w:type="dxa"/>
          </w:tcPr>
          <w:p w:rsidR="00F25FAD" w:rsidRDefault="004860AB">
            <w:pPr>
              <w:pStyle w:val="TableParagraph"/>
              <w:ind w:left="743" w:right="731"/>
              <w:rPr>
                <w:sz w:val="24"/>
              </w:rPr>
            </w:pPr>
            <w:r>
              <w:rPr>
                <w:sz w:val="24"/>
              </w:rPr>
              <w:t>20-21</w:t>
            </w:r>
          </w:p>
        </w:tc>
      </w:tr>
      <w:tr w:rsidR="00F25FAD">
        <w:trPr>
          <w:trHeight w:val="412"/>
        </w:trPr>
        <w:tc>
          <w:tcPr>
            <w:tcW w:w="1085" w:type="dxa"/>
          </w:tcPr>
          <w:p w:rsidR="00F25FAD" w:rsidRDefault="004860AB">
            <w:pPr>
              <w:pStyle w:val="TableParagraph"/>
              <w:spacing w:line="273" w:lineRule="exact"/>
              <w:ind w:left="172" w:right="148"/>
              <w:rPr>
                <w:sz w:val="24"/>
              </w:rPr>
            </w:pPr>
            <w:r>
              <w:rPr>
                <w:sz w:val="24"/>
              </w:rPr>
              <w:t>4.1.5</w:t>
            </w:r>
          </w:p>
        </w:tc>
        <w:tc>
          <w:tcPr>
            <w:tcW w:w="5848" w:type="dxa"/>
          </w:tcPr>
          <w:p w:rsidR="00F25FAD" w:rsidRDefault="004860AB">
            <w:pPr>
              <w:pStyle w:val="TableParagraph"/>
              <w:spacing w:line="273" w:lineRule="exact"/>
              <w:jc w:val="left"/>
              <w:rPr>
                <w:sz w:val="24"/>
              </w:rPr>
            </w:pPr>
            <w:r>
              <w:rPr>
                <w:sz w:val="24"/>
              </w:rPr>
              <w:t>Process, People, Physical Evidence</w:t>
            </w:r>
          </w:p>
        </w:tc>
        <w:tc>
          <w:tcPr>
            <w:tcW w:w="2434" w:type="dxa"/>
          </w:tcPr>
          <w:p w:rsidR="00F25FAD" w:rsidRDefault="004860AB">
            <w:pPr>
              <w:pStyle w:val="TableParagraph"/>
              <w:spacing w:line="273" w:lineRule="exact"/>
              <w:ind w:left="743" w:right="731"/>
              <w:rPr>
                <w:sz w:val="24"/>
              </w:rPr>
            </w:pPr>
            <w:r>
              <w:rPr>
                <w:sz w:val="24"/>
              </w:rPr>
              <w:t>21-23</w:t>
            </w:r>
          </w:p>
        </w:tc>
      </w:tr>
      <w:tr w:rsidR="00F25FAD">
        <w:trPr>
          <w:trHeight w:val="830"/>
        </w:trPr>
        <w:tc>
          <w:tcPr>
            <w:tcW w:w="1085" w:type="dxa"/>
          </w:tcPr>
          <w:p w:rsidR="00F25FAD" w:rsidRDefault="004860AB">
            <w:pPr>
              <w:pStyle w:val="TableParagraph"/>
              <w:ind w:left="172" w:right="148"/>
              <w:rPr>
                <w:sz w:val="24"/>
              </w:rPr>
            </w:pPr>
            <w:r>
              <w:rPr>
                <w:sz w:val="24"/>
              </w:rPr>
              <w:t>4.2</w:t>
            </w:r>
          </w:p>
        </w:tc>
        <w:tc>
          <w:tcPr>
            <w:tcW w:w="5848" w:type="dxa"/>
          </w:tcPr>
          <w:p w:rsidR="00F25FAD" w:rsidRDefault="004860AB">
            <w:pPr>
              <w:pStyle w:val="TableParagraph"/>
              <w:jc w:val="left"/>
              <w:rPr>
                <w:sz w:val="24"/>
              </w:rPr>
            </w:pPr>
            <w:r>
              <w:rPr>
                <w:sz w:val="24"/>
              </w:rPr>
              <w:t>Walton High-Tech Limited are following the some</w:t>
            </w:r>
          </w:p>
          <w:p w:rsidR="00F25FAD" w:rsidRDefault="004860AB">
            <w:pPr>
              <w:pStyle w:val="TableParagraph"/>
              <w:spacing w:before="141" w:line="240" w:lineRule="auto"/>
              <w:jc w:val="left"/>
              <w:rPr>
                <w:sz w:val="24"/>
              </w:rPr>
            </w:pPr>
            <w:r>
              <w:rPr>
                <w:sz w:val="24"/>
              </w:rPr>
              <w:t>different kinds of marketing strategies available</w:t>
            </w:r>
          </w:p>
        </w:tc>
        <w:tc>
          <w:tcPr>
            <w:tcW w:w="2434" w:type="dxa"/>
          </w:tcPr>
          <w:p w:rsidR="00F25FAD" w:rsidRDefault="004860AB">
            <w:pPr>
              <w:pStyle w:val="TableParagraph"/>
              <w:ind w:left="743" w:right="726"/>
              <w:rPr>
                <w:sz w:val="24"/>
              </w:rPr>
            </w:pPr>
            <w:r>
              <w:rPr>
                <w:sz w:val="24"/>
              </w:rPr>
              <w:t>24</w:t>
            </w:r>
          </w:p>
        </w:tc>
      </w:tr>
      <w:tr w:rsidR="00F25FAD">
        <w:trPr>
          <w:trHeight w:val="412"/>
        </w:trPr>
        <w:tc>
          <w:tcPr>
            <w:tcW w:w="1085" w:type="dxa"/>
          </w:tcPr>
          <w:p w:rsidR="00F25FAD" w:rsidRDefault="004860AB">
            <w:pPr>
              <w:pStyle w:val="TableParagraph"/>
              <w:spacing w:line="273" w:lineRule="exact"/>
              <w:ind w:left="172" w:right="149"/>
              <w:rPr>
                <w:sz w:val="24"/>
              </w:rPr>
            </w:pPr>
            <w:r>
              <w:rPr>
                <w:sz w:val="24"/>
              </w:rPr>
              <w:t>4.4</w:t>
            </w:r>
          </w:p>
        </w:tc>
        <w:tc>
          <w:tcPr>
            <w:tcW w:w="5848" w:type="dxa"/>
          </w:tcPr>
          <w:p w:rsidR="00F25FAD" w:rsidRDefault="004860AB">
            <w:pPr>
              <w:pStyle w:val="TableParagraph"/>
              <w:spacing w:line="273" w:lineRule="exact"/>
              <w:jc w:val="left"/>
              <w:rPr>
                <w:sz w:val="24"/>
              </w:rPr>
            </w:pPr>
            <w:r>
              <w:rPr>
                <w:sz w:val="24"/>
              </w:rPr>
              <w:t>Final Word</w:t>
            </w:r>
          </w:p>
        </w:tc>
        <w:tc>
          <w:tcPr>
            <w:tcW w:w="2434" w:type="dxa"/>
          </w:tcPr>
          <w:p w:rsidR="00F25FAD" w:rsidRDefault="004860AB">
            <w:pPr>
              <w:pStyle w:val="TableParagraph"/>
              <w:spacing w:line="273" w:lineRule="exact"/>
              <w:ind w:left="743" w:right="726"/>
              <w:rPr>
                <w:sz w:val="24"/>
              </w:rPr>
            </w:pPr>
            <w:r>
              <w:rPr>
                <w:sz w:val="24"/>
              </w:rPr>
              <w:t>24</w:t>
            </w:r>
          </w:p>
        </w:tc>
      </w:tr>
      <w:tr w:rsidR="00F25FAD">
        <w:trPr>
          <w:trHeight w:val="417"/>
        </w:trPr>
        <w:tc>
          <w:tcPr>
            <w:tcW w:w="1085" w:type="dxa"/>
          </w:tcPr>
          <w:p w:rsidR="00F25FAD" w:rsidRDefault="004860AB">
            <w:pPr>
              <w:pStyle w:val="TableParagraph"/>
              <w:ind w:left="172" w:right="149"/>
              <w:rPr>
                <w:sz w:val="24"/>
              </w:rPr>
            </w:pPr>
            <w:r>
              <w:rPr>
                <w:sz w:val="24"/>
              </w:rPr>
              <w:t>4.5</w:t>
            </w:r>
          </w:p>
        </w:tc>
        <w:tc>
          <w:tcPr>
            <w:tcW w:w="5848" w:type="dxa"/>
          </w:tcPr>
          <w:p w:rsidR="00F25FAD" w:rsidRDefault="004860AB">
            <w:pPr>
              <w:pStyle w:val="TableParagraph"/>
              <w:jc w:val="left"/>
              <w:rPr>
                <w:sz w:val="24"/>
              </w:rPr>
            </w:pPr>
            <w:r>
              <w:rPr>
                <w:sz w:val="24"/>
              </w:rPr>
              <w:t>Strategy</w:t>
            </w:r>
          </w:p>
        </w:tc>
        <w:tc>
          <w:tcPr>
            <w:tcW w:w="2434" w:type="dxa"/>
          </w:tcPr>
          <w:p w:rsidR="00F25FAD" w:rsidRDefault="004860AB">
            <w:pPr>
              <w:pStyle w:val="TableParagraph"/>
              <w:ind w:left="743" w:right="726"/>
              <w:rPr>
                <w:sz w:val="24"/>
              </w:rPr>
            </w:pPr>
            <w:r>
              <w:rPr>
                <w:sz w:val="24"/>
              </w:rPr>
              <w:t>24</w:t>
            </w:r>
          </w:p>
        </w:tc>
      </w:tr>
      <w:tr w:rsidR="00F25FAD">
        <w:trPr>
          <w:trHeight w:val="412"/>
        </w:trPr>
        <w:tc>
          <w:tcPr>
            <w:tcW w:w="1085" w:type="dxa"/>
          </w:tcPr>
          <w:p w:rsidR="00F25FAD" w:rsidRDefault="004860AB">
            <w:pPr>
              <w:pStyle w:val="TableParagraph"/>
              <w:ind w:left="172" w:right="149"/>
              <w:rPr>
                <w:sz w:val="24"/>
              </w:rPr>
            </w:pPr>
            <w:r>
              <w:rPr>
                <w:sz w:val="24"/>
              </w:rPr>
              <w:t>4.6</w:t>
            </w:r>
          </w:p>
        </w:tc>
        <w:tc>
          <w:tcPr>
            <w:tcW w:w="5848" w:type="dxa"/>
          </w:tcPr>
          <w:p w:rsidR="00F25FAD" w:rsidRDefault="004860AB">
            <w:pPr>
              <w:pStyle w:val="TableParagraph"/>
              <w:jc w:val="left"/>
              <w:rPr>
                <w:sz w:val="24"/>
              </w:rPr>
            </w:pPr>
            <w:r>
              <w:rPr>
                <w:sz w:val="24"/>
              </w:rPr>
              <w:t>Advertising</w:t>
            </w:r>
          </w:p>
        </w:tc>
        <w:tc>
          <w:tcPr>
            <w:tcW w:w="2434" w:type="dxa"/>
          </w:tcPr>
          <w:p w:rsidR="00F25FAD" w:rsidRDefault="004860AB">
            <w:pPr>
              <w:pStyle w:val="TableParagraph"/>
              <w:ind w:left="743" w:right="726"/>
              <w:rPr>
                <w:sz w:val="24"/>
              </w:rPr>
            </w:pPr>
            <w:r>
              <w:rPr>
                <w:sz w:val="24"/>
              </w:rPr>
              <w:t>25</w:t>
            </w:r>
          </w:p>
        </w:tc>
      </w:tr>
      <w:tr w:rsidR="00F25FAD">
        <w:trPr>
          <w:trHeight w:val="412"/>
        </w:trPr>
        <w:tc>
          <w:tcPr>
            <w:tcW w:w="1085" w:type="dxa"/>
          </w:tcPr>
          <w:p w:rsidR="00F25FAD" w:rsidRDefault="004860AB">
            <w:pPr>
              <w:pStyle w:val="TableParagraph"/>
              <w:ind w:left="169" w:right="156"/>
              <w:rPr>
                <w:sz w:val="24"/>
              </w:rPr>
            </w:pPr>
            <w:r>
              <w:rPr>
                <w:sz w:val="24"/>
              </w:rPr>
              <w:t>4.7</w:t>
            </w:r>
          </w:p>
        </w:tc>
        <w:tc>
          <w:tcPr>
            <w:tcW w:w="5848" w:type="dxa"/>
          </w:tcPr>
          <w:p w:rsidR="00F25FAD" w:rsidRDefault="004860AB">
            <w:pPr>
              <w:pStyle w:val="TableParagraph"/>
              <w:jc w:val="left"/>
              <w:rPr>
                <w:sz w:val="24"/>
              </w:rPr>
            </w:pPr>
            <w:r>
              <w:rPr>
                <w:sz w:val="24"/>
              </w:rPr>
              <w:t>Market Analysis</w:t>
            </w:r>
          </w:p>
        </w:tc>
        <w:tc>
          <w:tcPr>
            <w:tcW w:w="2434" w:type="dxa"/>
          </w:tcPr>
          <w:p w:rsidR="00F25FAD" w:rsidRDefault="004860AB">
            <w:pPr>
              <w:pStyle w:val="TableParagraph"/>
              <w:ind w:left="743" w:right="726"/>
              <w:rPr>
                <w:sz w:val="24"/>
              </w:rPr>
            </w:pPr>
            <w:r>
              <w:rPr>
                <w:sz w:val="24"/>
              </w:rPr>
              <w:t>26</w:t>
            </w:r>
          </w:p>
        </w:tc>
      </w:tr>
      <w:tr w:rsidR="00F25FAD">
        <w:trPr>
          <w:trHeight w:val="412"/>
        </w:trPr>
        <w:tc>
          <w:tcPr>
            <w:tcW w:w="1085" w:type="dxa"/>
          </w:tcPr>
          <w:p w:rsidR="00F25FAD" w:rsidRDefault="004860AB">
            <w:pPr>
              <w:pStyle w:val="TableParagraph"/>
              <w:ind w:left="169" w:right="156"/>
              <w:rPr>
                <w:sz w:val="24"/>
              </w:rPr>
            </w:pPr>
            <w:r>
              <w:rPr>
                <w:sz w:val="24"/>
              </w:rPr>
              <w:t>4.8</w:t>
            </w:r>
          </w:p>
        </w:tc>
        <w:tc>
          <w:tcPr>
            <w:tcW w:w="5848" w:type="dxa"/>
          </w:tcPr>
          <w:p w:rsidR="00F25FAD" w:rsidRDefault="004860AB">
            <w:pPr>
              <w:pStyle w:val="TableParagraph"/>
              <w:jc w:val="left"/>
              <w:rPr>
                <w:sz w:val="24"/>
              </w:rPr>
            </w:pPr>
            <w:r>
              <w:rPr>
                <w:sz w:val="24"/>
              </w:rPr>
              <w:t>Facilities</w:t>
            </w:r>
          </w:p>
        </w:tc>
        <w:tc>
          <w:tcPr>
            <w:tcW w:w="2434" w:type="dxa"/>
          </w:tcPr>
          <w:p w:rsidR="00F25FAD" w:rsidRDefault="004860AB">
            <w:pPr>
              <w:pStyle w:val="TableParagraph"/>
              <w:ind w:left="743" w:right="726"/>
              <w:rPr>
                <w:sz w:val="24"/>
              </w:rPr>
            </w:pPr>
            <w:r>
              <w:rPr>
                <w:sz w:val="24"/>
              </w:rPr>
              <w:t>27</w:t>
            </w:r>
          </w:p>
        </w:tc>
      </w:tr>
    </w:tbl>
    <w:p w:rsidR="00F25FAD" w:rsidRDefault="00F25FAD">
      <w:pPr>
        <w:rPr>
          <w:sz w:val="24"/>
        </w:rPr>
        <w:sectPr w:rsidR="00F25FAD">
          <w:pgSz w:w="11910" w:h="16840"/>
          <w:pgMar w:top="1400" w:right="880" w:bottom="1400" w:left="980" w:header="0" w:footer="1151" w:gutter="0"/>
          <w:cols w:space="720"/>
        </w:sectPr>
      </w:pPr>
    </w:p>
    <w:tbl>
      <w:tblPr>
        <w:tblW w:w="0" w:type="auto"/>
        <w:tblInd w:w="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85"/>
        <w:gridCol w:w="5848"/>
        <w:gridCol w:w="2434"/>
      </w:tblGrid>
      <w:tr w:rsidR="00F25FAD">
        <w:trPr>
          <w:trHeight w:val="412"/>
        </w:trPr>
        <w:tc>
          <w:tcPr>
            <w:tcW w:w="1085" w:type="dxa"/>
          </w:tcPr>
          <w:p w:rsidR="00F25FAD" w:rsidRDefault="004860AB">
            <w:pPr>
              <w:pStyle w:val="TableParagraph"/>
              <w:ind w:left="169" w:right="156"/>
              <w:rPr>
                <w:sz w:val="24"/>
              </w:rPr>
            </w:pPr>
            <w:r>
              <w:rPr>
                <w:sz w:val="24"/>
              </w:rPr>
              <w:lastRenderedPageBreak/>
              <w:t>4.9</w:t>
            </w:r>
          </w:p>
        </w:tc>
        <w:tc>
          <w:tcPr>
            <w:tcW w:w="5848" w:type="dxa"/>
          </w:tcPr>
          <w:p w:rsidR="00F25FAD" w:rsidRDefault="004860AB">
            <w:pPr>
              <w:pStyle w:val="TableParagraph"/>
              <w:jc w:val="left"/>
              <w:rPr>
                <w:sz w:val="24"/>
              </w:rPr>
            </w:pPr>
            <w:r>
              <w:rPr>
                <w:sz w:val="24"/>
              </w:rPr>
              <w:t>Support</w:t>
            </w:r>
          </w:p>
        </w:tc>
        <w:tc>
          <w:tcPr>
            <w:tcW w:w="2434" w:type="dxa"/>
          </w:tcPr>
          <w:p w:rsidR="00F25FAD" w:rsidRDefault="004860AB">
            <w:pPr>
              <w:pStyle w:val="TableParagraph"/>
              <w:ind w:left="743" w:right="726"/>
              <w:rPr>
                <w:sz w:val="24"/>
              </w:rPr>
            </w:pPr>
            <w:r>
              <w:rPr>
                <w:sz w:val="24"/>
              </w:rPr>
              <w:t>27</w:t>
            </w:r>
          </w:p>
        </w:tc>
      </w:tr>
      <w:tr w:rsidR="00F25FAD">
        <w:trPr>
          <w:trHeight w:val="412"/>
        </w:trPr>
        <w:tc>
          <w:tcPr>
            <w:tcW w:w="1085" w:type="dxa"/>
          </w:tcPr>
          <w:p w:rsidR="00F25FAD" w:rsidRDefault="004860AB">
            <w:pPr>
              <w:pStyle w:val="TableParagraph"/>
              <w:ind w:left="172" w:right="154"/>
              <w:rPr>
                <w:sz w:val="24"/>
              </w:rPr>
            </w:pPr>
            <w:r>
              <w:rPr>
                <w:sz w:val="24"/>
              </w:rPr>
              <w:t>4.10</w:t>
            </w:r>
          </w:p>
        </w:tc>
        <w:tc>
          <w:tcPr>
            <w:tcW w:w="5848" w:type="dxa"/>
          </w:tcPr>
          <w:p w:rsidR="00F25FAD" w:rsidRDefault="004860AB">
            <w:pPr>
              <w:pStyle w:val="TableParagraph"/>
              <w:jc w:val="left"/>
              <w:rPr>
                <w:sz w:val="24"/>
              </w:rPr>
            </w:pPr>
            <w:r>
              <w:rPr>
                <w:sz w:val="24"/>
              </w:rPr>
              <w:t>Training</w:t>
            </w:r>
          </w:p>
        </w:tc>
        <w:tc>
          <w:tcPr>
            <w:tcW w:w="2434" w:type="dxa"/>
          </w:tcPr>
          <w:p w:rsidR="00F25FAD" w:rsidRDefault="004860AB">
            <w:pPr>
              <w:pStyle w:val="TableParagraph"/>
              <w:ind w:left="743" w:right="726"/>
              <w:rPr>
                <w:sz w:val="24"/>
              </w:rPr>
            </w:pPr>
            <w:r>
              <w:rPr>
                <w:sz w:val="24"/>
              </w:rPr>
              <w:t>27</w:t>
            </w:r>
          </w:p>
        </w:tc>
      </w:tr>
      <w:tr w:rsidR="00F25FAD">
        <w:trPr>
          <w:trHeight w:val="417"/>
        </w:trPr>
        <w:tc>
          <w:tcPr>
            <w:tcW w:w="1085" w:type="dxa"/>
          </w:tcPr>
          <w:p w:rsidR="00F25FAD" w:rsidRDefault="004860AB">
            <w:pPr>
              <w:pStyle w:val="TableParagraph"/>
              <w:spacing w:line="273" w:lineRule="exact"/>
              <w:ind w:left="172" w:right="154"/>
              <w:rPr>
                <w:sz w:val="24"/>
              </w:rPr>
            </w:pPr>
            <w:r>
              <w:rPr>
                <w:sz w:val="24"/>
              </w:rPr>
              <w:t>4.11</w:t>
            </w:r>
          </w:p>
        </w:tc>
        <w:tc>
          <w:tcPr>
            <w:tcW w:w="5848" w:type="dxa"/>
          </w:tcPr>
          <w:p w:rsidR="00F25FAD" w:rsidRDefault="004860AB">
            <w:pPr>
              <w:pStyle w:val="TableParagraph"/>
              <w:spacing w:line="273" w:lineRule="exact"/>
              <w:jc w:val="left"/>
              <w:rPr>
                <w:sz w:val="24"/>
              </w:rPr>
            </w:pPr>
            <w:r>
              <w:rPr>
                <w:sz w:val="24"/>
              </w:rPr>
              <w:t>Walton Industries Job Interview Question</w:t>
            </w:r>
          </w:p>
        </w:tc>
        <w:tc>
          <w:tcPr>
            <w:tcW w:w="2434" w:type="dxa"/>
          </w:tcPr>
          <w:p w:rsidR="00F25FAD" w:rsidRDefault="004860AB">
            <w:pPr>
              <w:pStyle w:val="TableParagraph"/>
              <w:spacing w:line="273" w:lineRule="exact"/>
              <w:ind w:left="743" w:right="726"/>
              <w:rPr>
                <w:sz w:val="24"/>
              </w:rPr>
            </w:pPr>
            <w:r>
              <w:rPr>
                <w:sz w:val="24"/>
              </w:rPr>
              <w:t>27</w:t>
            </w:r>
          </w:p>
        </w:tc>
      </w:tr>
    </w:tbl>
    <w:p w:rsidR="00F25FAD" w:rsidRDefault="00F25FAD">
      <w:pPr>
        <w:pStyle w:val="BodyText"/>
        <w:rPr>
          <w:sz w:val="20"/>
        </w:rPr>
      </w:pPr>
    </w:p>
    <w:p w:rsidR="00F25FAD" w:rsidRDefault="00F25FAD">
      <w:pPr>
        <w:pStyle w:val="BodyText"/>
        <w:spacing w:after="1"/>
        <w:rPr>
          <w:sz w:val="29"/>
        </w:rPr>
      </w:pPr>
    </w:p>
    <w:tbl>
      <w:tblPr>
        <w:tblW w:w="0" w:type="auto"/>
        <w:tblInd w:w="3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85"/>
        <w:gridCol w:w="6036"/>
        <w:gridCol w:w="2339"/>
      </w:tblGrid>
      <w:tr w:rsidR="00F25FAD">
        <w:trPr>
          <w:trHeight w:val="556"/>
        </w:trPr>
        <w:tc>
          <w:tcPr>
            <w:tcW w:w="9360" w:type="dxa"/>
            <w:gridSpan w:val="3"/>
          </w:tcPr>
          <w:p w:rsidR="00F25FAD" w:rsidRDefault="004860AB">
            <w:pPr>
              <w:pStyle w:val="TableParagraph"/>
              <w:spacing w:line="273" w:lineRule="exact"/>
              <w:ind w:left="2031"/>
              <w:jc w:val="left"/>
              <w:rPr>
                <w:b/>
                <w:sz w:val="24"/>
              </w:rPr>
            </w:pPr>
            <w:r>
              <w:rPr>
                <w:b/>
                <w:sz w:val="24"/>
              </w:rPr>
              <w:t>Chapter -5: SWOT Analysis&amp; Findings</w:t>
            </w:r>
          </w:p>
        </w:tc>
      </w:tr>
      <w:tr w:rsidR="00F25FAD">
        <w:trPr>
          <w:trHeight w:val="412"/>
        </w:trPr>
        <w:tc>
          <w:tcPr>
            <w:tcW w:w="985" w:type="dxa"/>
          </w:tcPr>
          <w:p w:rsidR="00F25FAD" w:rsidRDefault="004860AB">
            <w:pPr>
              <w:pStyle w:val="TableParagraph"/>
              <w:spacing w:line="273" w:lineRule="exact"/>
              <w:ind w:left="119" w:right="109"/>
              <w:rPr>
                <w:b/>
                <w:sz w:val="24"/>
              </w:rPr>
            </w:pPr>
            <w:r>
              <w:rPr>
                <w:b/>
                <w:sz w:val="24"/>
              </w:rPr>
              <w:t>SL No.</w:t>
            </w:r>
          </w:p>
        </w:tc>
        <w:tc>
          <w:tcPr>
            <w:tcW w:w="6036" w:type="dxa"/>
          </w:tcPr>
          <w:p w:rsidR="00F25FAD" w:rsidRDefault="004860AB">
            <w:pPr>
              <w:pStyle w:val="TableParagraph"/>
              <w:spacing w:line="273" w:lineRule="exact"/>
              <w:ind w:left="2347" w:right="2332"/>
              <w:rPr>
                <w:b/>
                <w:sz w:val="24"/>
              </w:rPr>
            </w:pPr>
            <w:r>
              <w:rPr>
                <w:b/>
                <w:sz w:val="24"/>
              </w:rPr>
              <w:t>Particular(s)</w:t>
            </w:r>
          </w:p>
        </w:tc>
        <w:tc>
          <w:tcPr>
            <w:tcW w:w="2339" w:type="dxa"/>
          </w:tcPr>
          <w:p w:rsidR="00F25FAD" w:rsidRDefault="004860AB">
            <w:pPr>
              <w:pStyle w:val="TableParagraph"/>
              <w:spacing w:line="273" w:lineRule="exact"/>
              <w:ind w:left="698" w:right="683"/>
              <w:rPr>
                <w:b/>
                <w:sz w:val="24"/>
              </w:rPr>
            </w:pPr>
            <w:r>
              <w:rPr>
                <w:b/>
                <w:sz w:val="24"/>
              </w:rPr>
              <w:t>Page No.</w:t>
            </w:r>
          </w:p>
        </w:tc>
      </w:tr>
      <w:tr w:rsidR="00F25FAD">
        <w:trPr>
          <w:trHeight w:val="412"/>
        </w:trPr>
        <w:tc>
          <w:tcPr>
            <w:tcW w:w="985" w:type="dxa"/>
          </w:tcPr>
          <w:p w:rsidR="00F25FAD" w:rsidRDefault="004860AB">
            <w:pPr>
              <w:pStyle w:val="TableParagraph"/>
              <w:ind w:left="119" w:right="102"/>
              <w:rPr>
                <w:sz w:val="24"/>
              </w:rPr>
            </w:pPr>
            <w:r>
              <w:rPr>
                <w:sz w:val="24"/>
              </w:rPr>
              <w:t>5.1</w:t>
            </w:r>
          </w:p>
        </w:tc>
        <w:tc>
          <w:tcPr>
            <w:tcW w:w="6036" w:type="dxa"/>
          </w:tcPr>
          <w:p w:rsidR="00F25FAD" w:rsidRDefault="004860AB">
            <w:pPr>
              <w:pStyle w:val="TableParagraph"/>
              <w:ind w:left="114"/>
              <w:jc w:val="left"/>
              <w:rPr>
                <w:sz w:val="24"/>
              </w:rPr>
            </w:pPr>
            <w:r>
              <w:rPr>
                <w:sz w:val="24"/>
              </w:rPr>
              <w:t>SWOT Analysis</w:t>
            </w:r>
          </w:p>
        </w:tc>
        <w:tc>
          <w:tcPr>
            <w:tcW w:w="2339" w:type="dxa"/>
          </w:tcPr>
          <w:p w:rsidR="00F25FAD" w:rsidRDefault="004860AB">
            <w:pPr>
              <w:pStyle w:val="TableParagraph"/>
              <w:ind w:left="695" w:right="683"/>
              <w:rPr>
                <w:sz w:val="24"/>
              </w:rPr>
            </w:pPr>
            <w:r>
              <w:rPr>
                <w:sz w:val="24"/>
              </w:rPr>
              <w:t>29</w:t>
            </w:r>
          </w:p>
        </w:tc>
      </w:tr>
      <w:tr w:rsidR="00F25FAD">
        <w:trPr>
          <w:trHeight w:val="412"/>
        </w:trPr>
        <w:tc>
          <w:tcPr>
            <w:tcW w:w="985" w:type="dxa"/>
          </w:tcPr>
          <w:p w:rsidR="00F25FAD" w:rsidRDefault="004860AB">
            <w:pPr>
              <w:pStyle w:val="TableParagraph"/>
              <w:ind w:left="119" w:right="102"/>
              <w:rPr>
                <w:sz w:val="24"/>
              </w:rPr>
            </w:pPr>
            <w:r>
              <w:rPr>
                <w:sz w:val="24"/>
              </w:rPr>
              <w:t>5.1.1</w:t>
            </w:r>
          </w:p>
        </w:tc>
        <w:tc>
          <w:tcPr>
            <w:tcW w:w="6036" w:type="dxa"/>
          </w:tcPr>
          <w:p w:rsidR="00F25FAD" w:rsidRDefault="004860AB">
            <w:pPr>
              <w:pStyle w:val="TableParagraph"/>
              <w:ind w:left="114"/>
              <w:jc w:val="left"/>
              <w:rPr>
                <w:sz w:val="24"/>
              </w:rPr>
            </w:pPr>
            <w:r>
              <w:rPr>
                <w:sz w:val="24"/>
              </w:rPr>
              <w:t>Strength</w:t>
            </w:r>
          </w:p>
        </w:tc>
        <w:tc>
          <w:tcPr>
            <w:tcW w:w="2339" w:type="dxa"/>
          </w:tcPr>
          <w:p w:rsidR="00F25FAD" w:rsidRDefault="004860AB">
            <w:pPr>
              <w:pStyle w:val="TableParagraph"/>
              <w:ind w:left="695" w:right="683"/>
              <w:rPr>
                <w:sz w:val="24"/>
              </w:rPr>
            </w:pPr>
            <w:r>
              <w:rPr>
                <w:sz w:val="24"/>
              </w:rPr>
              <w:t>29</w:t>
            </w:r>
          </w:p>
        </w:tc>
      </w:tr>
      <w:tr w:rsidR="00F25FAD">
        <w:trPr>
          <w:trHeight w:val="417"/>
        </w:trPr>
        <w:tc>
          <w:tcPr>
            <w:tcW w:w="985" w:type="dxa"/>
          </w:tcPr>
          <w:p w:rsidR="00F25FAD" w:rsidRDefault="004860AB">
            <w:pPr>
              <w:pStyle w:val="TableParagraph"/>
              <w:ind w:left="119" w:right="102"/>
              <w:rPr>
                <w:sz w:val="24"/>
              </w:rPr>
            </w:pPr>
            <w:r>
              <w:rPr>
                <w:sz w:val="24"/>
              </w:rPr>
              <w:t>5.1.2</w:t>
            </w:r>
          </w:p>
        </w:tc>
        <w:tc>
          <w:tcPr>
            <w:tcW w:w="6036" w:type="dxa"/>
          </w:tcPr>
          <w:p w:rsidR="00F25FAD" w:rsidRDefault="004860AB">
            <w:pPr>
              <w:pStyle w:val="TableParagraph"/>
              <w:ind w:left="114"/>
              <w:jc w:val="left"/>
              <w:rPr>
                <w:sz w:val="24"/>
              </w:rPr>
            </w:pPr>
            <w:r>
              <w:rPr>
                <w:sz w:val="24"/>
              </w:rPr>
              <w:t>Weaknesses</w:t>
            </w:r>
          </w:p>
        </w:tc>
        <w:tc>
          <w:tcPr>
            <w:tcW w:w="2339" w:type="dxa"/>
          </w:tcPr>
          <w:p w:rsidR="00F25FAD" w:rsidRDefault="004860AB">
            <w:pPr>
              <w:pStyle w:val="TableParagraph"/>
              <w:ind w:left="695" w:right="683"/>
              <w:rPr>
                <w:sz w:val="24"/>
              </w:rPr>
            </w:pPr>
            <w:r>
              <w:rPr>
                <w:sz w:val="24"/>
              </w:rPr>
              <w:t>29</w:t>
            </w:r>
          </w:p>
        </w:tc>
      </w:tr>
      <w:tr w:rsidR="00F25FAD">
        <w:trPr>
          <w:trHeight w:val="412"/>
        </w:trPr>
        <w:tc>
          <w:tcPr>
            <w:tcW w:w="985" w:type="dxa"/>
          </w:tcPr>
          <w:p w:rsidR="00F25FAD" w:rsidRDefault="004860AB">
            <w:pPr>
              <w:pStyle w:val="TableParagraph"/>
              <w:ind w:left="119" w:right="102"/>
              <w:rPr>
                <w:sz w:val="24"/>
              </w:rPr>
            </w:pPr>
            <w:r>
              <w:rPr>
                <w:sz w:val="24"/>
              </w:rPr>
              <w:t>5.1.3</w:t>
            </w:r>
          </w:p>
        </w:tc>
        <w:tc>
          <w:tcPr>
            <w:tcW w:w="6036" w:type="dxa"/>
          </w:tcPr>
          <w:p w:rsidR="00F25FAD" w:rsidRDefault="004860AB">
            <w:pPr>
              <w:pStyle w:val="TableParagraph"/>
              <w:ind w:left="114"/>
              <w:jc w:val="left"/>
              <w:rPr>
                <w:sz w:val="24"/>
              </w:rPr>
            </w:pPr>
            <w:r>
              <w:rPr>
                <w:sz w:val="24"/>
              </w:rPr>
              <w:t>Opportunities</w:t>
            </w:r>
          </w:p>
        </w:tc>
        <w:tc>
          <w:tcPr>
            <w:tcW w:w="2339" w:type="dxa"/>
          </w:tcPr>
          <w:p w:rsidR="00F25FAD" w:rsidRDefault="004860AB">
            <w:pPr>
              <w:pStyle w:val="TableParagraph"/>
              <w:ind w:left="695" w:right="683"/>
              <w:rPr>
                <w:sz w:val="24"/>
              </w:rPr>
            </w:pPr>
            <w:r>
              <w:rPr>
                <w:sz w:val="24"/>
              </w:rPr>
              <w:t>29</w:t>
            </w:r>
          </w:p>
        </w:tc>
      </w:tr>
      <w:tr w:rsidR="00F25FAD">
        <w:trPr>
          <w:trHeight w:val="412"/>
        </w:trPr>
        <w:tc>
          <w:tcPr>
            <w:tcW w:w="985" w:type="dxa"/>
          </w:tcPr>
          <w:p w:rsidR="00F25FAD" w:rsidRDefault="004860AB">
            <w:pPr>
              <w:pStyle w:val="TableParagraph"/>
              <w:ind w:left="119" w:right="102"/>
              <w:rPr>
                <w:sz w:val="24"/>
              </w:rPr>
            </w:pPr>
            <w:r>
              <w:rPr>
                <w:sz w:val="24"/>
              </w:rPr>
              <w:t>5.1.4</w:t>
            </w:r>
          </w:p>
        </w:tc>
        <w:tc>
          <w:tcPr>
            <w:tcW w:w="6036" w:type="dxa"/>
          </w:tcPr>
          <w:p w:rsidR="00F25FAD" w:rsidRDefault="004860AB">
            <w:pPr>
              <w:pStyle w:val="TableParagraph"/>
              <w:ind w:left="114"/>
              <w:jc w:val="left"/>
              <w:rPr>
                <w:sz w:val="24"/>
              </w:rPr>
            </w:pPr>
            <w:r>
              <w:rPr>
                <w:sz w:val="24"/>
              </w:rPr>
              <w:t>Threat</w:t>
            </w:r>
          </w:p>
        </w:tc>
        <w:tc>
          <w:tcPr>
            <w:tcW w:w="2339" w:type="dxa"/>
          </w:tcPr>
          <w:p w:rsidR="00F25FAD" w:rsidRDefault="004860AB">
            <w:pPr>
              <w:pStyle w:val="TableParagraph"/>
              <w:ind w:left="695" w:right="683"/>
              <w:rPr>
                <w:sz w:val="24"/>
              </w:rPr>
            </w:pPr>
            <w:r>
              <w:rPr>
                <w:sz w:val="24"/>
              </w:rPr>
              <w:t>30</w:t>
            </w:r>
          </w:p>
        </w:tc>
      </w:tr>
      <w:tr w:rsidR="00F25FAD">
        <w:trPr>
          <w:trHeight w:val="412"/>
        </w:trPr>
        <w:tc>
          <w:tcPr>
            <w:tcW w:w="985" w:type="dxa"/>
          </w:tcPr>
          <w:p w:rsidR="00F25FAD" w:rsidRDefault="004860AB">
            <w:pPr>
              <w:pStyle w:val="TableParagraph"/>
              <w:ind w:left="119" w:right="102"/>
              <w:rPr>
                <w:sz w:val="24"/>
              </w:rPr>
            </w:pPr>
            <w:r>
              <w:rPr>
                <w:sz w:val="24"/>
              </w:rPr>
              <w:t>5.2</w:t>
            </w:r>
          </w:p>
        </w:tc>
        <w:tc>
          <w:tcPr>
            <w:tcW w:w="6036" w:type="dxa"/>
          </w:tcPr>
          <w:p w:rsidR="00F25FAD" w:rsidRDefault="004860AB">
            <w:pPr>
              <w:pStyle w:val="TableParagraph"/>
              <w:ind w:left="114"/>
              <w:jc w:val="left"/>
              <w:rPr>
                <w:sz w:val="24"/>
              </w:rPr>
            </w:pPr>
            <w:r>
              <w:rPr>
                <w:sz w:val="24"/>
              </w:rPr>
              <w:t>Findings</w:t>
            </w:r>
          </w:p>
        </w:tc>
        <w:tc>
          <w:tcPr>
            <w:tcW w:w="2339" w:type="dxa"/>
          </w:tcPr>
          <w:p w:rsidR="00F25FAD" w:rsidRDefault="004860AB">
            <w:pPr>
              <w:pStyle w:val="TableParagraph"/>
              <w:ind w:left="695" w:right="683"/>
              <w:rPr>
                <w:sz w:val="24"/>
              </w:rPr>
            </w:pPr>
            <w:r>
              <w:rPr>
                <w:sz w:val="24"/>
              </w:rPr>
              <w:t>31</w:t>
            </w:r>
          </w:p>
        </w:tc>
      </w:tr>
    </w:tbl>
    <w:p w:rsidR="00F25FAD" w:rsidRDefault="00F25FAD">
      <w:pPr>
        <w:pStyle w:val="BodyText"/>
        <w:rPr>
          <w:sz w:val="20"/>
        </w:rPr>
      </w:pPr>
    </w:p>
    <w:p w:rsidR="00F25FAD" w:rsidRDefault="00F25FAD">
      <w:pPr>
        <w:pStyle w:val="BodyText"/>
        <w:spacing w:before="4" w:after="1"/>
        <w:rPr>
          <w:sz w:val="28"/>
        </w:rPr>
      </w:pPr>
    </w:p>
    <w:tbl>
      <w:tblPr>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82"/>
        <w:gridCol w:w="5762"/>
        <w:gridCol w:w="2367"/>
      </w:tblGrid>
      <w:tr w:rsidR="00F25FAD">
        <w:trPr>
          <w:trHeight w:val="691"/>
        </w:trPr>
        <w:tc>
          <w:tcPr>
            <w:tcW w:w="9411" w:type="dxa"/>
            <w:gridSpan w:val="3"/>
          </w:tcPr>
          <w:p w:rsidR="00F25FAD" w:rsidRDefault="004860AB">
            <w:pPr>
              <w:pStyle w:val="TableParagraph"/>
              <w:spacing w:line="273" w:lineRule="exact"/>
              <w:ind w:left="2574" w:right="2567"/>
              <w:rPr>
                <w:b/>
                <w:sz w:val="24"/>
              </w:rPr>
            </w:pPr>
            <w:r>
              <w:rPr>
                <w:b/>
                <w:sz w:val="24"/>
              </w:rPr>
              <w:t>Chapter-6: Strategic Situational Analysis</w:t>
            </w:r>
          </w:p>
        </w:tc>
      </w:tr>
      <w:tr w:rsidR="00F25FAD">
        <w:trPr>
          <w:trHeight w:val="412"/>
        </w:trPr>
        <w:tc>
          <w:tcPr>
            <w:tcW w:w="1282" w:type="dxa"/>
          </w:tcPr>
          <w:p w:rsidR="00F25FAD" w:rsidRDefault="004860AB">
            <w:pPr>
              <w:pStyle w:val="TableParagraph"/>
              <w:spacing w:before="1" w:line="240" w:lineRule="auto"/>
              <w:ind w:left="268" w:right="257"/>
              <w:rPr>
                <w:b/>
                <w:sz w:val="24"/>
              </w:rPr>
            </w:pPr>
            <w:r>
              <w:rPr>
                <w:b/>
                <w:sz w:val="24"/>
              </w:rPr>
              <w:t>SL No.</w:t>
            </w:r>
          </w:p>
        </w:tc>
        <w:tc>
          <w:tcPr>
            <w:tcW w:w="5762" w:type="dxa"/>
          </w:tcPr>
          <w:p w:rsidR="00F25FAD" w:rsidRDefault="004860AB">
            <w:pPr>
              <w:pStyle w:val="TableParagraph"/>
              <w:spacing w:before="1" w:line="240" w:lineRule="auto"/>
              <w:ind w:left="2203" w:right="2201"/>
              <w:rPr>
                <w:b/>
                <w:sz w:val="24"/>
              </w:rPr>
            </w:pPr>
            <w:r>
              <w:rPr>
                <w:b/>
                <w:sz w:val="24"/>
              </w:rPr>
              <w:t>Particular(s)</w:t>
            </w:r>
          </w:p>
        </w:tc>
        <w:tc>
          <w:tcPr>
            <w:tcW w:w="2367" w:type="dxa"/>
          </w:tcPr>
          <w:p w:rsidR="00F25FAD" w:rsidRDefault="004860AB">
            <w:pPr>
              <w:pStyle w:val="TableParagraph"/>
              <w:spacing w:before="1" w:line="240" w:lineRule="auto"/>
              <w:ind w:left="704" w:right="696"/>
              <w:rPr>
                <w:b/>
                <w:sz w:val="24"/>
              </w:rPr>
            </w:pPr>
            <w:r>
              <w:rPr>
                <w:b/>
                <w:sz w:val="24"/>
              </w:rPr>
              <w:t>Page No.</w:t>
            </w:r>
          </w:p>
        </w:tc>
      </w:tr>
      <w:tr w:rsidR="00F25FAD">
        <w:trPr>
          <w:trHeight w:val="417"/>
        </w:trPr>
        <w:tc>
          <w:tcPr>
            <w:tcW w:w="1282" w:type="dxa"/>
          </w:tcPr>
          <w:p w:rsidR="00F25FAD" w:rsidRDefault="004860AB">
            <w:pPr>
              <w:pStyle w:val="TableParagraph"/>
              <w:ind w:left="268" w:right="249"/>
              <w:rPr>
                <w:sz w:val="24"/>
              </w:rPr>
            </w:pPr>
            <w:r>
              <w:rPr>
                <w:sz w:val="24"/>
              </w:rPr>
              <w:t>6.1</w:t>
            </w:r>
          </w:p>
        </w:tc>
        <w:tc>
          <w:tcPr>
            <w:tcW w:w="5762" w:type="dxa"/>
          </w:tcPr>
          <w:p w:rsidR="00F25FAD" w:rsidRDefault="004860AB">
            <w:pPr>
              <w:pStyle w:val="TableParagraph"/>
              <w:jc w:val="left"/>
              <w:rPr>
                <w:sz w:val="24"/>
              </w:rPr>
            </w:pPr>
            <w:r>
              <w:rPr>
                <w:sz w:val="24"/>
              </w:rPr>
              <w:t>Market Analysis</w:t>
            </w:r>
          </w:p>
        </w:tc>
        <w:tc>
          <w:tcPr>
            <w:tcW w:w="2367" w:type="dxa"/>
          </w:tcPr>
          <w:p w:rsidR="00F25FAD" w:rsidRDefault="004860AB">
            <w:pPr>
              <w:pStyle w:val="TableParagraph"/>
              <w:ind w:left="709" w:right="694"/>
              <w:rPr>
                <w:sz w:val="24"/>
              </w:rPr>
            </w:pPr>
            <w:r>
              <w:rPr>
                <w:sz w:val="24"/>
              </w:rPr>
              <w:t>33</w:t>
            </w:r>
          </w:p>
        </w:tc>
      </w:tr>
      <w:tr w:rsidR="00F25FAD">
        <w:trPr>
          <w:trHeight w:val="407"/>
        </w:trPr>
        <w:tc>
          <w:tcPr>
            <w:tcW w:w="1282" w:type="dxa"/>
          </w:tcPr>
          <w:p w:rsidR="00F25FAD" w:rsidRDefault="004860AB">
            <w:pPr>
              <w:pStyle w:val="TableParagraph"/>
              <w:ind w:left="268" w:right="249"/>
              <w:rPr>
                <w:sz w:val="24"/>
              </w:rPr>
            </w:pPr>
            <w:r>
              <w:rPr>
                <w:sz w:val="24"/>
              </w:rPr>
              <w:t>6.2</w:t>
            </w:r>
          </w:p>
        </w:tc>
        <w:tc>
          <w:tcPr>
            <w:tcW w:w="5762" w:type="dxa"/>
          </w:tcPr>
          <w:p w:rsidR="00F25FAD" w:rsidRDefault="004860AB">
            <w:pPr>
              <w:pStyle w:val="TableParagraph"/>
              <w:jc w:val="left"/>
              <w:rPr>
                <w:sz w:val="24"/>
              </w:rPr>
            </w:pPr>
            <w:r>
              <w:rPr>
                <w:sz w:val="24"/>
              </w:rPr>
              <w:t>Market Segmentation</w:t>
            </w:r>
          </w:p>
        </w:tc>
        <w:tc>
          <w:tcPr>
            <w:tcW w:w="2367" w:type="dxa"/>
          </w:tcPr>
          <w:p w:rsidR="00F25FAD" w:rsidRDefault="004860AB">
            <w:pPr>
              <w:pStyle w:val="TableParagraph"/>
              <w:ind w:left="709" w:right="694"/>
              <w:rPr>
                <w:sz w:val="24"/>
              </w:rPr>
            </w:pPr>
            <w:r>
              <w:rPr>
                <w:sz w:val="24"/>
              </w:rPr>
              <w:t>33</w:t>
            </w:r>
          </w:p>
        </w:tc>
      </w:tr>
      <w:tr w:rsidR="00F25FAD">
        <w:trPr>
          <w:trHeight w:val="417"/>
        </w:trPr>
        <w:tc>
          <w:tcPr>
            <w:tcW w:w="1282" w:type="dxa"/>
          </w:tcPr>
          <w:p w:rsidR="00F25FAD" w:rsidRDefault="004860AB">
            <w:pPr>
              <w:pStyle w:val="TableParagraph"/>
              <w:spacing w:line="273" w:lineRule="exact"/>
              <w:ind w:left="268" w:right="249"/>
              <w:rPr>
                <w:sz w:val="24"/>
              </w:rPr>
            </w:pPr>
            <w:r>
              <w:rPr>
                <w:sz w:val="24"/>
              </w:rPr>
              <w:t>6.3</w:t>
            </w:r>
          </w:p>
        </w:tc>
        <w:tc>
          <w:tcPr>
            <w:tcW w:w="5762" w:type="dxa"/>
          </w:tcPr>
          <w:p w:rsidR="00F25FAD" w:rsidRDefault="004860AB">
            <w:pPr>
              <w:pStyle w:val="TableParagraph"/>
              <w:spacing w:line="273" w:lineRule="exact"/>
              <w:jc w:val="left"/>
              <w:rPr>
                <w:sz w:val="24"/>
              </w:rPr>
            </w:pPr>
            <w:r>
              <w:rPr>
                <w:sz w:val="24"/>
              </w:rPr>
              <w:t>Geographic Segmentation</w:t>
            </w:r>
          </w:p>
        </w:tc>
        <w:tc>
          <w:tcPr>
            <w:tcW w:w="2367" w:type="dxa"/>
          </w:tcPr>
          <w:p w:rsidR="00F25FAD" w:rsidRDefault="004860AB">
            <w:pPr>
              <w:pStyle w:val="TableParagraph"/>
              <w:spacing w:line="273" w:lineRule="exact"/>
              <w:ind w:left="709" w:right="694"/>
              <w:rPr>
                <w:sz w:val="24"/>
              </w:rPr>
            </w:pPr>
            <w:r>
              <w:rPr>
                <w:sz w:val="24"/>
              </w:rPr>
              <w:t>33</w:t>
            </w:r>
          </w:p>
        </w:tc>
      </w:tr>
      <w:tr w:rsidR="00F25FAD">
        <w:trPr>
          <w:trHeight w:val="412"/>
        </w:trPr>
        <w:tc>
          <w:tcPr>
            <w:tcW w:w="1282" w:type="dxa"/>
          </w:tcPr>
          <w:p w:rsidR="00F25FAD" w:rsidRDefault="004860AB">
            <w:pPr>
              <w:pStyle w:val="TableParagraph"/>
              <w:ind w:left="268" w:right="249"/>
              <w:rPr>
                <w:sz w:val="24"/>
              </w:rPr>
            </w:pPr>
            <w:r>
              <w:rPr>
                <w:sz w:val="24"/>
              </w:rPr>
              <w:t>6.4</w:t>
            </w:r>
          </w:p>
        </w:tc>
        <w:tc>
          <w:tcPr>
            <w:tcW w:w="5762" w:type="dxa"/>
          </w:tcPr>
          <w:p w:rsidR="00F25FAD" w:rsidRDefault="004860AB">
            <w:pPr>
              <w:pStyle w:val="TableParagraph"/>
              <w:jc w:val="left"/>
              <w:rPr>
                <w:sz w:val="24"/>
              </w:rPr>
            </w:pPr>
            <w:r>
              <w:rPr>
                <w:sz w:val="24"/>
              </w:rPr>
              <w:t>Psychographic Segmentation</w:t>
            </w:r>
          </w:p>
        </w:tc>
        <w:tc>
          <w:tcPr>
            <w:tcW w:w="2367" w:type="dxa"/>
          </w:tcPr>
          <w:p w:rsidR="00F25FAD" w:rsidRDefault="004860AB">
            <w:pPr>
              <w:pStyle w:val="TableParagraph"/>
              <w:ind w:left="709" w:right="694"/>
              <w:rPr>
                <w:sz w:val="24"/>
              </w:rPr>
            </w:pPr>
            <w:r>
              <w:rPr>
                <w:sz w:val="24"/>
              </w:rPr>
              <w:t>34</w:t>
            </w:r>
          </w:p>
        </w:tc>
      </w:tr>
    </w:tbl>
    <w:p w:rsidR="00F25FAD" w:rsidRDefault="00F25FAD">
      <w:pPr>
        <w:pStyle w:val="BodyText"/>
        <w:rPr>
          <w:sz w:val="20"/>
        </w:rPr>
      </w:pPr>
    </w:p>
    <w:p w:rsidR="00F25FAD" w:rsidRDefault="00F25FAD">
      <w:pPr>
        <w:pStyle w:val="BodyText"/>
        <w:spacing w:before="4" w:after="1"/>
        <w:rPr>
          <w:sz w:val="28"/>
        </w:rPr>
      </w:pPr>
    </w:p>
    <w:tbl>
      <w:tblPr>
        <w:tblW w:w="0" w:type="auto"/>
        <w:tblInd w:w="2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73"/>
        <w:gridCol w:w="5762"/>
        <w:gridCol w:w="2367"/>
      </w:tblGrid>
      <w:tr w:rsidR="00F25FAD">
        <w:trPr>
          <w:trHeight w:val="690"/>
        </w:trPr>
        <w:tc>
          <w:tcPr>
            <w:tcW w:w="9502" w:type="dxa"/>
            <w:gridSpan w:val="3"/>
          </w:tcPr>
          <w:p w:rsidR="00F25FAD" w:rsidRDefault="004860AB">
            <w:pPr>
              <w:pStyle w:val="TableParagraph"/>
              <w:spacing w:line="273" w:lineRule="exact"/>
              <w:ind w:left="2453" w:right="2444"/>
              <w:rPr>
                <w:b/>
                <w:sz w:val="24"/>
              </w:rPr>
            </w:pPr>
            <w:r>
              <w:rPr>
                <w:b/>
                <w:sz w:val="24"/>
              </w:rPr>
              <w:t>Chapter-7: Recommendations &amp;Conclusion.</w:t>
            </w:r>
          </w:p>
        </w:tc>
      </w:tr>
      <w:tr w:rsidR="00F25FAD">
        <w:trPr>
          <w:trHeight w:val="413"/>
        </w:trPr>
        <w:tc>
          <w:tcPr>
            <w:tcW w:w="1373" w:type="dxa"/>
          </w:tcPr>
          <w:p w:rsidR="00F25FAD" w:rsidRDefault="004860AB">
            <w:pPr>
              <w:pStyle w:val="TableParagraph"/>
              <w:spacing w:line="273" w:lineRule="exact"/>
              <w:ind w:left="316" w:right="300"/>
              <w:rPr>
                <w:b/>
                <w:sz w:val="24"/>
              </w:rPr>
            </w:pPr>
            <w:r>
              <w:rPr>
                <w:b/>
                <w:sz w:val="24"/>
              </w:rPr>
              <w:t>SL No.</w:t>
            </w:r>
          </w:p>
        </w:tc>
        <w:tc>
          <w:tcPr>
            <w:tcW w:w="5762" w:type="dxa"/>
          </w:tcPr>
          <w:p w:rsidR="00F25FAD" w:rsidRDefault="004860AB">
            <w:pPr>
              <w:pStyle w:val="TableParagraph"/>
              <w:spacing w:line="273" w:lineRule="exact"/>
              <w:ind w:left="2203" w:right="2201"/>
              <w:rPr>
                <w:b/>
                <w:sz w:val="24"/>
              </w:rPr>
            </w:pPr>
            <w:r>
              <w:rPr>
                <w:b/>
                <w:sz w:val="24"/>
              </w:rPr>
              <w:t>Particular(s)</w:t>
            </w:r>
          </w:p>
        </w:tc>
        <w:tc>
          <w:tcPr>
            <w:tcW w:w="2367" w:type="dxa"/>
          </w:tcPr>
          <w:p w:rsidR="00F25FAD" w:rsidRDefault="004860AB">
            <w:pPr>
              <w:pStyle w:val="TableParagraph"/>
              <w:spacing w:line="273" w:lineRule="exact"/>
              <w:ind w:left="709" w:right="691"/>
              <w:rPr>
                <w:b/>
                <w:sz w:val="24"/>
              </w:rPr>
            </w:pPr>
            <w:r>
              <w:rPr>
                <w:b/>
                <w:sz w:val="24"/>
              </w:rPr>
              <w:t>Page No.</w:t>
            </w:r>
          </w:p>
        </w:tc>
      </w:tr>
      <w:tr w:rsidR="00F25FAD">
        <w:trPr>
          <w:trHeight w:val="412"/>
        </w:trPr>
        <w:tc>
          <w:tcPr>
            <w:tcW w:w="1373" w:type="dxa"/>
          </w:tcPr>
          <w:p w:rsidR="00F25FAD" w:rsidRDefault="004860AB">
            <w:pPr>
              <w:pStyle w:val="TableParagraph"/>
              <w:ind w:left="316" w:right="292"/>
              <w:rPr>
                <w:sz w:val="24"/>
              </w:rPr>
            </w:pPr>
            <w:r>
              <w:rPr>
                <w:sz w:val="24"/>
              </w:rPr>
              <w:t>7.1</w:t>
            </w:r>
          </w:p>
        </w:tc>
        <w:tc>
          <w:tcPr>
            <w:tcW w:w="5762" w:type="dxa"/>
          </w:tcPr>
          <w:p w:rsidR="00F25FAD" w:rsidRDefault="004860AB">
            <w:pPr>
              <w:pStyle w:val="TableParagraph"/>
              <w:jc w:val="left"/>
              <w:rPr>
                <w:sz w:val="24"/>
              </w:rPr>
            </w:pPr>
            <w:r>
              <w:rPr>
                <w:sz w:val="24"/>
              </w:rPr>
              <w:t>Recommendations</w:t>
            </w:r>
          </w:p>
        </w:tc>
        <w:tc>
          <w:tcPr>
            <w:tcW w:w="2367" w:type="dxa"/>
          </w:tcPr>
          <w:p w:rsidR="00F25FAD" w:rsidRDefault="004860AB">
            <w:pPr>
              <w:pStyle w:val="TableParagraph"/>
              <w:ind w:left="709" w:right="684"/>
              <w:rPr>
                <w:sz w:val="24"/>
              </w:rPr>
            </w:pPr>
            <w:r>
              <w:rPr>
                <w:sz w:val="24"/>
              </w:rPr>
              <w:t>36</w:t>
            </w:r>
          </w:p>
        </w:tc>
      </w:tr>
      <w:tr w:rsidR="00F25FAD">
        <w:trPr>
          <w:trHeight w:val="417"/>
        </w:trPr>
        <w:tc>
          <w:tcPr>
            <w:tcW w:w="1373" w:type="dxa"/>
          </w:tcPr>
          <w:p w:rsidR="00F25FAD" w:rsidRDefault="004860AB">
            <w:pPr>
              <w:pStyle w:val="TableParagraph"/>
              <w:spacing w:line="273" w:lineRule="exact"/>
              <w:ind w:left="316" w:right="292"/>
              <w:rPr>
                <w:sz w:val="24"/>
              </w:rPr>
            </w:pPr>
            <w:r>
              <w:rPr>
                <w:sz w:val="24"/>
              </w:rPr>
              <w:t>7.2</w:t>
            </w:r>
          </w:p>
        </w:tc>
        <w:tc>
          <w:tcPr>
            <w:tcW w:w="5762" w:type="dxa"/>
          </w:tcPr>
          <w:p w:rsidR="00F25FAD" w:rsidRDefault="004860AB">
            <w:pPr>
              <w:pStyle w:val="TableParagraph"/>
              <w:spacing w:line="273" w:lineRule="exact"/>
              <w:jc w:val="left"/>
              <w:rPr>
                <w:sz w:val="24"/>
              </w:rPr>
            </w:pPr>
            <w:r>
              <w:rPr>
                <w:sz w:val="24"/>
              </w:rPr>
              <w:t>Conclusion</w:t>
            </w:r>
          </w:p>
        </w:tc>
        <w:tc>
          <w:tcPr>
            <w:tcW w:w="2367" w:type="dxa"/>
          </w:tcPr>
          <w:p w:rsidR="00F25FAD" w:rsidRDefault="004860AB">
            <w:pPr>
              <w:pStyle w:val="TableParagraph"/>
              <w:spacing w:line="273" w:lineRule="exact"/>
              <w:ind w:left="709" w:right="684"/>
              <w:rPr>
                <w:sz w:val="24"/>
              </w:rPr>
            </w:pPr>
            <w:r>
              <w:rPr>
                <w:sz w:val="24"/>
              </w:rPr>
              <w:t>37</w:t>
            </w:r>
          </w:p>
        </w:tc>
      </w:tr>
      <w:tr w:rsidR="00F25FAD">
        <w:trPr>
          <w:trHeight w:val="412"/>
        </w:trPr>
        <w:tc>
          <w:tcPr>
            <w:tcW w:w="1373" w:type="dxa"/>
          </w:tcPr>
          <w:p w:rsidR="00F25FAD" w:rsidRDefault="004860AB">
            <w:pPr>
              <w:pStyle w:val="TableParagraph"/>
              <w:ind w:left="316" w:right="292"/>
              <w:rPr>
                <w:sz w:val="24"/>
              </w:rPr>
            </w:pPr>
            <w:r>
              <w:rPr>
                <w:sz w:val="24"/>
              </w:rPr>
              <w:t>7.3</w:t>
            </w:r>
          </w:p>
        </w:tc>
        <w:tc>
          <w:tcPr>
            <w:tcW w:w="5762" w:type="dxa"/>
          </w:tcPr>
          <w:p w:rsidR="00F25FAD" w:rsidRDefault="004860AB">
            <w:pPr>
              <w:pStyle w:val="TableParagraph"/>
              <w:jc w:val="left"/>
              <w:rPr>
                <w:sz w:val="24"/>
              </w:rPr>
            </w:pPr>
            <w:r>
              <w:rPr>
                <w:sz w:val="24"/>
              </w:rPr>
              <w:t>Appendix</w:t>
            </w:r>
          </w:p>
        </w:tc>
        <w:tc>
          <w:tcPr>
            <w:tcW w:w="2367" w:type="dxa"/>
          </w:tcPr>
          <w:p w:rsidR="00F25FAD" w:rsidRDefault="004860AB">
            <w:pPr>
              <w:pStyle w:val="TableParagraph"/>
              <w:ind w:left="709" w:right="684"/>
              <w:rPr>
                <w:sz w:val="24"/>
              </w:rPr>
            </w:pPr>
            <w:r>
              <w:rPr>
                <w:sz w:val="24"/>
              </w:rPr>
              <w:t>37</w:t>
            </w:r>
          </w:p>
        </w:tc>
      </w:tr>
      <w:tr w:rsidR="00F25FAD">
        <w:trPr>
          <w:trHeight w:val="412"/>
        </w:trPr>
        <w:tc>
          <w:tcPr>
            <w:tcW w:w="1373" w:type="dxa"/>
          </w:tcPr>
          <w:p w:rsidR="00F25FAD" w:rsidRDefault="004860AB">
            <w:pPr>
              <w:pStyle w:val="TableParagraph"/>
              <w:ind w:left="316" w:right="292"/>
              <w:rPr>
                <w:sz w:val="24"/>
              </w:rPr>
            </w:pPr>
            <w:r>
              <w:rPr>
                <w:sz w:val="24"/>
              </w:rPr>
              <w:t>7.4</w:t>
            </w:r>
          </w:p>
        </w:tc>
        <w:tc>
          <w:tcPr>
            <w:tcW w:w="5762" w:type="dxa"/>
          </w:tcPr>
          <w:p w:rsidR="00F25FAD" w:rsidRDefault="004860AB">
            <w:pPr>
              <w:pStyle w:val="TableParagraph"/>
              <w:jc w:val="left"/>
              <w:rPr>
                <w:sz w:val="24"/>
              </w:rPr>
            </w:pPr>
            <w:r>
              <w:rPr>
                <w:sz w:val="24"/>
              </w:rPr>
              <w:t>References</w:t>
            </w:r>
          </w:p>
        </w:tc>
        <w:tc>
          <w:tcPr>
            <w:tcW w:w="2367" w:type="dxa"/>
          </w:tcPr>
          <w:p w:rsidR="00F25FAD" w:rsidRDefault="004860AB">
            <w:pPr>
              <w:pStyle w:val="TableParagraph"/>
              <w:ind w:left="709" w:right="684"/>
              <w:rPr>
                <w:sz w:val="24"/>
              </w:rPr>
            </w:pPr>
            <w:r>
              <w:rPr>
                <w:sz w:val="24"/>
              </w:rPr>
              <w:t>38</w:t>
            </w:r>
          </w:p>
        </w:tc>
      </w:tr>
    </w:tbl>
    <w:p w:rsidR="00F25FAD" w:rsidRDefault="00F25FAD">
      <w:pPr>
        <w:rPr>
          <w:sz w:val="24"/>
        </w:rPr>
        <w:sectPr w:rsidR="00F25FAD">
          <w:pgSz w:w="11910" w:h="16840"/>
          <w:pgMar w:top="1400" w:right="880" w:bottom="1400" w:left="980" w:header="0" w:footer="1151" w:gutter="0"/>
          <w:cols w:space="720"/>
        </w:sectPr>
      </w:pPr>
    </w:p>
    <w:p w:rsidR="00F25FAD" w:rsidRDefault="00F25FAD">
      <w:pPr>
        <w:pStyle w:val="BodyText"/>
        <w:rPr>
          <w:sz w:val="20"/>
        </w:rPr>
      </w:pPr>
    </w:p>
    <w:p w:rsidR="00F25FAD" w:rsidRDefault="00F25FAD">
      <w:pPr>
        <w:pStyle w:val="BodyText"/>
        <w:rPr>
          <w:sz w:val="20"/>
        </w:rPr>
      </w:pPr>
    </w:p>
    <w:p w:rsidR="00F25FAD" w:rsidRDefault="00F25FAD">
      <w:pPr>
        <w:pStyle w:val="BodyText"/>
        <w:rPr>
          <w:sz w:val="20"/>
        </w:rPr>
      </w:pPr>
    </w:p>
    <w:p w:rsidR="00F25FAD" w:rsidRDefault="00F25FAD">
      <w:pPr>
        <w:pStyle w:val="BodyText"/>
        <w:rPr>
          <w:sz w:val="20"/>
        </w:rPr>
      </w:pPr>
    </w:p>
    <w:p w:rsidR="00F25FAD" w:rsidRDefault="00F25FAD">
      <w:pPr>
        <w:pStyle w:val="BodyText"/>
        <w:rPr>
          <w:sz w:val="20"/>
        </w:rPr>
      </w:pPr>
    </w:p>
    <w:p w:rsidR="00F25FAD" w:rsidRDefault="00F25FAD">
      <w:pPr>
        <w:pStyle w:val="BodyText"/>
        <w:rPr>
          <w:sz w:val="20"/>
        </w:rPr>
      </w:pPr>
    </w:p>
    <w:p w:rsidR="00F25FAD" w:rsidRDefault="00F25FAD">
      <w:pPr>
        <w:pStyle w:val="BodyText"/>
        <w:rPr>
          <w:sz w:val="20"/>
        </w:rPr>
      </w:pPr>
    </w:p>
    <w:p w:rsidR="00F25FAD" w:rsidRDefault="00F25FAD">
      <w:pPr>
        <w:pStyle w:val="BodyText"/>
        <w:rPr>
          <w:sz w:val="20"/>
        </w:rPr>
      </w:pPr>
    </w:p>
    <w:p w:rsidR="00F25FAD" w:rsidRDefault="00F25FAD">
      <w:pPr>
        <w:pStyle w:val="BodyText"/>
        <w:rPr>
          <w:sz w:val="20"/>
        </w:rPr>
      </w:pPr>
    </w:p>
    <w:p w:rsidR="00F25FAD" w:rsidRDefault="00F25FAD">
      <w:pPr>
        <w:pStyle w:val="BodyText"/>
        <w:rPr>
          <w:sz w:val="20"/>
        </w:rPr>
      </w:pPr>
    </w:p>
    <w:p w:rsidR="00F25FAD" w:rsidRDefault="00F25FAD">
      <w:pPr>
        <w:pStyle w:val="BodyText"/>
        <w:rPr>
          <w:sz w:val="20"/>
        </w:rPr>
      </w:pPr>
    </w:p>
    <w:p w:rsidR="00F25FAD" w:rsidRDefault="00F25FAD">
      <w:pPr>
        <w:pStyle w:val="BodyText"/>
        <w:rPr>
          <w:sz w:val="20"/>
        </w:rPr>
      </w:pPr>
    </w:p>
    <w:p w:rsidR="00F25FAD" w:rsidRDefault="00F25FAD">
      <w:pPr>
        <w:pStyle w:val="BodyText"/>
        <w:rPr>
          <w:sz w:val="20"/>
        </w:rPr>
      </w:pPr>
    </w:p>
    <w:p w:rsidR="00F25FAD" w:rsidRDefault="00F25FAD">
      <w:pPr>
        <w:pStyle w:val="BodyText"/>
        <w:rPr>
          <w:sz w:val="20"/>
        </w:rPr>
      </w:pPr>
    </w:p>
    <w:p w:rsidR="00F25FAD" w:rsidRDefault="00F25FAD">
      <w:pPr>
        <w:pStyle w:val="BodyText"/>
        <w:rPr>
          <w:sz w:val="20"/>
        </w:rPr>
      </w:pPr>
    </w:p>
    <w:p w:rsidR="00F25FAD" w:rsidRDefault="00F25FAD">
      <w:pPr>
        <w:pStyle w:val="BodyText"/>
        <w:rPr>
          <w:sz w:val="20"/>
        </w:rPr>
      </w:pPr>
    </w:p>
    <w:p w:rsidR="00F25FAD" w:rsidRDefault="004860AB">
      <w:pPr>
        <w:pStyle w:val="Heading1"/>
        <w:spacing w:before="193"/>
        <w:ind w:right="229"/>
      </w:pPr>
      <w:r>
        <w:rPr>
          <w:u w:val="thick"/>
        </w:rPr>
        <w:t>Chapter-1</w:t>
      </w:r>
    </w:p>
    <w:p w:rsidR="00F25FAD" w:rsidRDefault="004860AB">
      <w:pPr>
        <w:pStyle w:val="Heading2"/>
        <w:spacing w:before="406"/>
        <w:ind w:right="1009"/>
      </w:pPr>
      <w:r>
        <w:t>Introduction</w:t>
      </w:r>
    </w:p>
    <w:p w:rsidR="00F25FAD" w:rsidRDefault="00F25FAD">
      <w:pPr>
        <w:sectPr w:rsidR="00F25FAD">
          <w:footerReference w:type="default" r:id="rId12"/>
          <w:pgSz w:w="12240" w:h="15840"/>
          <w:pgMar w:top="1500" w:right="1180" w:bottom="1480" w:left="1040" w:header="0" w:footer="1282" w:gutter="0"/>
          <w:pgNumType w:start="1"/>
          <w:cols w:space="720"/>
        </w:sectPr>
      </w:pPr>
    </w:p>
    <w:p w:rsidR="00F25FAD" w:rsidRDefault="004860AB">
      <w:pPr>
        <w:pStyle w:val="Heading4"/>
        <w:numPr>
          <w:ilvl w:val="1"/>
          <w:numId w:val="22"/>
        </w:numPr>
        <w:tabs>
          <w:tab w:val="left" w:pos="1125"/>
          <w:tab w:val="left" w:pos="1126"/>
        </w:tabs>
        <w:spacing w:before="59"/>
      </w:pPr>
      <w:r>
        <w:rPr>
          <w:color w:val="006EC0"/>
        </w:rPr>
        <w:lastRenderedPageBreak/>
        <w:t>Introduction</w:t>
      </w:r>
      <w:r>
        <w:rPr>
          <w:color w:val="006EC0"/>
          <w:spacing w:val="1"/>
        </w:rPr>
        <w:t xml:space="preserve"> </w:t>
      </w:r>
      <w:r>
        <w:rPr>
          <w:color w:val="006EC0"/>
        </w:rPr>
        <w:t>:</w:t>
      </w:r>
    </w:p>
    <w:p w:rsidR="00F25FAD" w:rsidRDefault="00F25FAD">
      <w:pPr>
        <w:pStyle w:val="BodyText"/>
        <w:spacing w:before="9"/>
        <w:rPr>
          <w:b/>
          <w:sz w:val="33"/>
        </w:rPr>
      </w:pPr>
    </w:p>
    <w:p w:rsidR="00F25FAD" w:rsidRDefault="004860AB">
      <w:pPr>
        <w:pStyle w:val="BodyText"/>
        <w:spacing w:line="360" w:lineRule="auto"/>
        <w:ind w:left="405" w:right="246"/>
        <w:jc w:val="both"/>
      </w:pPr>
      <w:r>
        <w:t xml:space="preserve">Since the late 1997s, The Company has been leading its business with a critical height. Walton </w:t>
      </w:r>
      <w:r>
        <w:rPr>
          <w:spacing w:val="-5"/>
        </w:rPr>
        <w:t xml:space="preserve">is </w:t>
      </w:r>
      <w:r>
        <w:t xml:space="preserve">a private restricted organization of Bangladesh, typically known as Walton, who produce Hi-tech </w:t>
      </w:r>
      <w:r>
        <w:rPr>
          <w:spacing w:val="-3"/>
        </w:rPr>
        <w:t xml:space="preserve">item. </w:t>
      </w:r>
      <w:r>
        <w:t xml:space="preserve">Walton </w:t>
      </w:r>
      <w:r>
        <w:rPr>
          <w:spacing w:val="-5"/>
        </w:rPr>
        <w:t xml:space="preserve">is </w:t>
      </w:r>
      <w:r>
        <w:t xml:space="preserve">a nearby alliance </w:t>
      </w:r>
      <w:r>
        <w:rPr>
          <w:spacing w:val="4"/>
        </w:rPr>
        <w:t xml:space="preserve">of </w:t>
      </w:r>
      <w:r>
        <w:t xml:space="preserve">R.B. Gathering. Walton </w:t>
      </w:r>
      <w:r>
        <w:rPr>
          <w:spacing w:val="-3"/>
        </w:rPr>
        <w:t xml:space="preserve">is </w:t>
      </w:r>
      <w:r>
        <w:t xml:space="preserve">one of the biggest electrical, cars, creating organizations </w:t>
      </w:r>
      <w:r>
        <w:rPr>
          <w:spacing w:val="-3"/>
        </w:rPr>
        <w:t xml:space="preserve">in </w:t>
      </w:r>
      <w:r>
        <w:t xml:space="preserve">the South-Asia. These days Walton restricted </w:t>
      </w:r>
      <w:r>
        <w:rPr>
          <w:spacing w:val="-3"/>
        </w:rPr>
        <w:t xml:space="preserve">is </w:t>
      </w:r>
      <w:r>
        <w:t>viewed as the highest- level</w:t>
      </w:r>
      <w:r>
        <w:rPr>
          <w:spacing w:val="-14"/>
        </w:rPr>
        <w:t xml:space="preserve"> </w:t>
      </w:r>
      <w:r>
        <w:t>Electronics,</w:t>
      </w:r>
      <w:r>
        <w:rPr>
          <w:spacing w:val="-9"/>
        </w:rPr>
        <w:t xml:space="preserve"> </w:t>
      </w:r>
      <w:r>
        <w:t>engines,</w:t>
      </w:r>
      <w:r>
        <w:rPr>
          <w:spacing w:val="-8"/>
        </w:rPr>
        <w:t xml:space="preserve"> </w:t>
      </w:r>
      <w:r>
        <w:t>Machinery</w:t>
      </w:r>
      <w:r>
        <w:rPr>
          <w:spacing w:val="-14"/>
        </w:rPr>
        <w:t xml:space="preserve"> </w:t>
      </w:r>
      <w:r>
        <w:t>specialist</w:t>
      </w:r>
      <w:r>
        <w:rPr>
          <w:spacing w:val="-5"/>
        </w:rPr>
        <w:t xml:space="preserve"> </w:t>
      </w:r>
      <w:r>
        <w:t>co-op</w:t>
      </w:r>
      <w:r>
        <w:rPr>
          <w:spacing w:val="-11"/>
        </w:rPr>
        <w:t xml:space="preserve"> </w:t>
      </w:r>
      <w:r>
        <w:rPr>
          <w:spacing w:val="-3"/>
        </w:rPr>
        <w:t>in</w:t>
      </w:r>
      <w:r>
        <w:rPr>
          <w:spacing w:val="-14"/>
        </w:rPr>
        <w:t xml:space="preserve"> </w:t>
      </w:r>
      <w:r>
        <w:t>this</w:t>
      </w:r>
      <w:r>
        <w:rPr>
          <w:spacing w:val="-7"/>
        </w:rPr>
        <w:t xml:space="preserve"> </w:t>
      </w:r>
      <w:r>
        <w:t>locale.</w:t>
      </w:r>
      <w:r>
        <w:rPr>
          <w:spacing w:val="-3"/>
        </w:rPr>
        <w:t xml:space="preserve"> </w:t>
      </w:r>
      <w:r>
        <w:t>Walton</w:t>
      </w:r>
      <w:r>
        <w:rPr>
          <w:spacing w:val="-10"/>
        </w:rPr>
        <w:t xml:space="preserve"> </w:t>
      </w:r>
      <w:r>
        <w:rPr>
          <w:spacing w:val="-3"/>
        </w:rPr>
        <w:t>is</w:t>
      </w:r>
      <w:r>
        <w:rPr>
          <w:spacing w:val="-10"/>
        </w:rPr>
        <w:t xml:space="preserve"> </w:t>
      </w:r>
      <w:r>
        <w:t>a</w:t>
      </w:r>
      <w:r>
        <w:rPr>
          <w:spacing w:val="-6"/>
        </w:rPr>
        <w:t xml:space="preserve"> </w:t>
      </w:r>
      <w:r>
        <w:t>local</w:t>
      </w:r>
      <w:r>
        <w:rPr>
          <w:spacing w:val="-14"/>
        </w:rPr>
        <w:t xml:space="preserve"> </w:t>
      </w:r>
      <w:r>
        <w:t xml:space="preserve">organization of our nation. Walton </w:t>
      </w:r>
      <w:r>
        <w:rPr>
          <w:spacing w:val="-3"/>
        </w:rPr>
        <w:t xml:space="preserve">is </w:t>
      </w:r>
      <w:r>
        <w:t>presently the greatest Electronics, engines, Machinery, specialist organization</w:t>
      </w:r>
      <w:r>
        <w:rPr>
          <w:spacing w:val="-10"/>
        </w:rPr>
        <w:t xml:space="preserve"> </w:t>
      </w:r>
      <w:r>
        <w:t>Company</w:t>
      </w:r>
      <w:r>
        <w:rPr>
          <w:spacing w:val="-14"/>
        </w:rPr>
        <w:t xml:space="preserve"> </w:t>
      </w:r>
      <w:r>
        <w:rPr>
          <w:spacing w:val="4"/>
        </w:rPr>
        <w:t>of</w:t>
      </w:r>
      <w:r>
        <w:rPr>
          <w:spacing w:val="-12"/>
        </w:rPr>
        <w:t xml:space="preserve"> </w:t>
      </w:r>
      <w:r>
        <w:t>Bangladesh.</w:t>
      </w:r>
      <w:r>
        <w:rPr>
          <w:spacing w:val="-3"/>
        </w:rPr>
        <w:t xml:space="preserve"> </w:t>
      </w:r>
      <w:r>
        <w:t>Walton</w:t>
      </w:r>
      <w:r>
        <w:rPr>
          <w:spacing w:val="-5"/>
        </w:rPr>
        <w:t xml:space="preserve"> </w:t>
      </w:r>
      <w:r>
        <w:rPr>
          <w:spacing w:val="-3"/>
        </w:rPr>
        <w:t>is</w:t>
      </w:r>
      <w:r>
        <w:rPr>
          <w:spacing w:val="-7"/>
        </w:rPr>
        <w:t xml:space="preserve"> </w:t>
      </w:r>
      <w:r>
        <w:t>the</w:t>
      </w:r>
      <w:r>
        <w:rPr>
          <w:spacing w:val="-1"/>
        </w:rPr>
        <w:t xml:space="preserve"> </w:t>
      </w:r>
      <w:r>
        <w:rPr>
          <w:spacing w:val="-3"/>
        </w:rPr>
        <w:t>main</w:t>
      </w:r>
      <w:r>
        <w:rPr>
          <w:spacing w:val="-5"/>
        </w:rPr>
        <w:t xml:space="preserve"> </w:t>
      </w:r>
      <w:r>
        <w:t>Bangladeshi</w:t>
      </w:r>
      <w:r>
        <w:rPr>
          <w:spacing w:val="-13"/>
        </w:rPr>
        <w:t xml:space="preserve"> </w:t>
      </w:r>
      <w:r>
        <w:t>organization</w:t>
      </w:r>
      <w:r>
        <w:rPr>
          <w:spacing w:val="-10"/>
        </w:rPr>
        <w:t xml:space="preserve"> </w:t>
      </w:r>
      <w:r>
        <w:t xml:space="preserve">who working business </w:t>
      </w:r>
      <w:r>
        <w:rPr>
          <w:spacing w:val="-3"/>
        </w:rPr>
        <w:t xml:space="preserve">in </w:t>
      </w:r>
      <w:r>
        <w:t xml:space="preserve">this division. The strength of Walton Company </w:t>
      </w:r>
      <w:r>
        <w:rPr>
          <w:spacing w:val="-3"/>
        </w:rPr>
        <w:t xml:space="preserve">is </w:t>
      </w:r>
      <w:r>
        <w:t xml:space="preserve">superior to </w:t>
      </w:r>
      <w:r>
        <w:rPr>
          <w:spacing w:val="-4"/>
        </w:rPr>
        <w:t xml:space="preserve">some </w:t>
      </w:r>
      <w:r>
        <w:t xml:space="preserve">other organization </w:t>
      </w:r>
      <w:r>
        <w:rPr>
          <w:spacing w:val="-3"/>
        </w:rPr>
        <w:t xml:space="preserve">in </w:t>
      </w:r>
      <w:r>
        <w:t xml:space="preserve">Bangladesh. They produce quality sturdy item and administration with a sensible cost for individuals of Bangladesh. They are step by step improving the estimation of items step by step. The accessibility of this item is additionally our nation, yet </w:t>
      </w:r>
      <w:r>
        <w:rPr>
          <w:spacing w:val="-4"/>
        </w:rPr>
        <w:t xml:space="preserve">also </w:t>
      </w:r>
      <w:r>
        <w:rPr>
          <w:spacing w:val="-5"/>
        </w:rPr>
        <w:t xml:space="preserve">it is </w:t>
      </w:r>
      <w:r>
        <w:t>discovered everywhere throughout the world. Walton makes a constructive effect on the existing standard on the individuals</w:t>
      </w:r>
      <w:r>
        <w:rPr>
          <w:spacing w:val="-17"/>
        </w:rPr>
        <w:t xml:space="preserve"> </w:t>
      </w:r>
      <w:r>
        <w:rPr>
          <w:spacing w:val="4"/>
        </w:rPr>
        <w:t>of</w:t>
      </w:r>
      <w:r>
        <w:rPr>
          <w:spacing w:val="-21"/>
        </w:rPr>
        <w:t xml:space="preserve"> </w:t>
      </w:r>
      <w:r>
        <w:t>Bangladesh</w:t>
      </w:r>
      <w:r>
        <w:rPr>
          <w:spacing w:val="-19"/>
        </w:rPr>
        <w:t xml:space="preserve"> </w:t>
      </w:r>
      <w:r>
        <w:t>while</w:t>
      </w:r>
      <w:r>
        <w:rPr>
          <w:spacing w:val="-10"/>
        </w:rPr>
        <w:t xml:space="preserve"> </w:t>
      </w:r>
      <w:r>
        <w:t>individuals</w:t>
      </w:r>
      <w:r>
        <w:rPr>
          <w:spacing w:val="-17"/>
        </w:rPr>
        <w:t xml:space="preserve"> </w:t>
      </w:r>
      <w:r>
        <w:t>discovered</w:t>
      </w:r>
      <w:r>
        <w:rPr>
          <w:spacing w:val="-10"/>
        </w:rPr>
        <w:t xml:space="preserve"> </w:t>
      </w:r>
      <w:r>
        <w:rPr>
          <w:spacing w:val="-5"/>
        </w:rPr>
        <w:t>it</w:t>
      </w:r>
      <w:r>
        <w:rPr>
          <w:spacing w:val="-8"/>
        </w:rPr>
        <w:t xml:space="preserve"> </w:t>
      </w:r>
      <w:r>
        <w:rPr>
          <w:spacing w:val="-3"/>
        </w:rPr>
        <w:t>in</w:t>
      </w:r>
      <w:r>
        <w:rPr>
          <w:spacing w:val="-14"/>
        </w:rPr>
        <w:t xml:space="preserve"> </w:t>
      </w:r>
      <w:r>
        <w:t>sensible</w:t>
      </w:r>
      <w:r>
        <w:rPr>
          <w:spacing w:val="-11"/>
        </w:rPr>
        <w:t xml:space="preserve"> </w:t>
      </w:r>
      <w:r>
        <w:t>costs.</w:t>
      </w:r>
      <w:r>
        <w:rPr>
          <w:spacing w:val="-8"/>
        </w:rPr>
        <w:t xml:space="preserve"> </w:t>
      </w:r>
      <w:r>
        <w:t>The</w:t>
      </w:r>
      <w:r>
        <w:rPr>
          <w:spacing w:val="-14"/>
        </w:rPr>
        <w:t xml:space="preserve"> </w:t>
      </w:r>
      <w:r>
        <w:t>piece</w:t>
      </w:r>
      <w:r>
        <w:rPr>
          <w:spacing w:val="-15"/>
        </w:rPr>
        <w:t xml:space="preserve"> </w:t>
      </w:r>
      <w:r>
        <w:t>of</w:t>
      </w:r>
      <w:r>
        <w:rPr>
          <w:spacing w:val="-21"/>
        </w:rPr>
        <w:t xml:space="preserve"> </w:t>
      </w:r>
      <w:r>
        <w:t>the</w:t>
      </w:r>
      <w:r>
        <w:rPr>
          <w:spacing w:val="-15"/>
        </w:rPr>
        <w:t xml:space="preserve"> </w:t>
      </w:r>
      <w:r>
        <w:t>overall industry</w:t>
      </w:r>
      <w:r>
        <w:rPr>
          <w:spacing w:val="-14"/>
        </w:rPr>
        <w:t xml:space="preserve"> </w:t>
      </w:r>
      <w:r>
        <w:t>has</w:t>
      </w:r>
      <w:r>
        <w:rPr>
          <w:spacing w:val="-6"/>
        </w:rPr>
        <w:t xml:space="preserve"> </w:t>
      </w:r>
      <w:r>
        <w:t>been</w:t>
      </w:r>
      <w:r>
        <w:rPr>
          <w:spacing w:val="-10"/>
        </w:rPr>
        <w:t xml:space="preserve"> </w:t>
      </w:r>
      <w:r>
        <w:t>surpassing</w:t>
      </w:r>
      <w:r>
        <w:rPr>
          <w:spacing w:val="-4"/>
        </w:rPr>
        <w:t xml:space="preserve"> </w:t>
      </w:r>
      <w:r>
        <w:t>at</w:t>
      </w:r>
      <w:r>
        <w:rPr>
          <w:spacing w:val="-4"/>
        </w:rPr>
        <w:t xml:space="preserve"> </w:t>
      </w:r>
      <w:r>
        <w:t>30%</w:t>
      </w:r>
      <w:r>
        <w:rPr>
          <w:spacing w:val="-7"/>
        </w:rPr>
        <w:t xml:space="preserve"> </w:t>
      </w:r>
      <w:r>
        <w:t>million</w:t>
      </w:r>
      <w:r>
        <w:rPr>
          <w:spacing w:val="-9"/>
        </w:rPr>
        <w:t xml:space="preserve"> </w:t>
      </w:r>
      <w:r>
        <w:t>with</w:t>
      </w:r>
      <w:r>
        <w:rPr>
          <w:spacing w:val="-10"/>
        </w:rPr>
        <w:t xml:space="preserve"> </w:t>
      </w:r>
      <w:r>
        <w:t>30%</w:t>
      </w:r>
      <w:r>
        <w:rPr>
          <w:spacing w:val="-5"/>
        </w:rPr>
        <w:t xml:space="preserve"> </w:t>
      </w:r>
      <w:r>
        <w:t>toward</w:t>
      </w:r>
      <w:r>
        <w:rPr>
          <w:spacing w:val="-13"/>
        </w:rPr>
        <w:t xml:space="preserve"> </w:t>
      </w:r>
      <w:r>
        <w:t>the</w:t>
      </w:r>
      <w:r>
        <w:rPr>
          <w:spacing w:val="-6"/>
        </w:rPr>
        <w:t xml:space="preserve"> </w:t>
      </w:r>
      <w:r>
        <w:t>finish</w:t>
      </w:r>
      <w:r>
        <w:rPr>
          <w:spacing w:val="-9"/>
        </w:rPr>
        <w:t xml:space="preserve"> </w:t>
      </w:r>
      <w:r>
        <w:t>of</w:t>
      </w:r>
      <w:r>
        <w:rPr>
          <w:spacing w:val="-12"/>
        </w:rPr>
        <w:t xml:space="preserve"> </w:t>
      </w:r>
      <w:r>
        <w:t>2011</w:t>
      </w:r>
      <w:r>
        <w:rPr>
          <w:spacing w:val="-5"/>
        </w:rPr>
        <w:t xml:space="preserve"> </w:t>
      </w:r>
      <w:r>
        <w:t>by</w:t>
      </w:r>
      <w:r>
        <w:rPr>
          <w:spacing w:val="-9"/>
        </w:rPr>
        <w:t xml:space="preserve"> </w:t>
      </w:r>
      <w:r>
        <w:t>Walton.</w:t>
      </w:r>
      <w:r>
        <w:rPr>
          <w:spacing w:val="-3"/>
        </w:rPr>
        <w:t xml:space="preserve"> </w:t>
      </w:r>
      <w:r>
        <w:t>There are</w:t>
      </w:r>
      <w:r>
        <w:rPr>
          <w:spacing w:val="-15"/>
        </w:rPr>
        <w:t xml:space="preserve"> </w:t>
      </w:r>
      <w:r>
        <w:t>the</w:t>
      </w:r>
      <w:r>
        <w:rPr>
          <w:spacing w:val="-14"/>
        </w:rPr>
        <w:t xml:space="preserve"> </w:t>
      </w:r>
      <w:r>
        <w:t>120</w:t>
      </w:r>
      <w:r>
        <w:rPr>
          <w:spacing w:val="-13"/>
        </w:rPr>
        <w:t xml:space="preserve"> </w:t>
      </w:r>
      <w:r>
        <w:t>chain</w:t>
      </w:r>
      <w:r>
        <w:rPr>
          <w:spacing w:val="-19"/>
        </w:rPr>
        <w:t xml:space="preserve"> </w:t>
      </w:r>
      <w:r>
        <w:t>shops</w:t>
      </w:r>
      <w:r>
        <w:rPr>
          <w:spacing w:val="-16"/>
        </w:rPr>
        <w:t xml:space="preserve"> </w:t>
      </w:r>
      <w:r>
        <w:t>of</w:t>
      </w:r>
      <w:r>
        <w:rPr>
          <w:spacing w:val="-17"/>
        </w:rPr>
        <w:t xml:space="preserve"> </w:t>
      </w:r>
      <w:r>
        <w:t>Walton</w:t>
      </w:r>
      <w:r>
        <w:rPr>
          <w:spacing w:val="-18"/>
        </w:rPr>
        <w:t xml:space="preserve"> </w:t>
      </w:r>
      <w:r>
        <w:t>around</w:t>
      </w:r>
      <w:r>
        <w:rPr>
          <w:spacing w:val="-14"/>
        </w:rPr>
        <w:t xml:space="preserve"> </w:t>
      </w:r>
      <w:r>
        <w:t>the</w:t>
      </w:r>
      <w:r>
        <w:rPr>
          <w:spacing w:val="-14"/>
        </w:rPr>
        <w:t xml:space="preserve"> </w:t>
      </w:r>
      <w:r>
        <w:t>nation</w:t>
      </w:r>
      <w:r>
        <w:rPr>
          <w:spacing w:val="-13"/>
        </w:rPr>
        <w:t xml:space="preserve"> </w:t>
      </w:r>
      <w:r>
        <w:t>with</w:t>
      </w:r>
      <w:r>
        <w:rPr>
          <w:spacing w:val="-19"/>
        </w:rPr>
        <w:t xml:space="preserve"> </w:t>
      </w:r>
      <w:r>
        <w:t>the</w:t>
      </w:r>
      <w:r>
        <w:rPr>
          <w:spacing w:val="-14"/>
        </w:rPr>
        <w:t xml:space="preserve"> </w:t>
      </w:r>
      <w:r>
        <w:t>goal</w:t>
      </w:r>
      <w:r>
        <w:rPr>
          <w:spacing w:val="-23"/>
        </w:rPr>
        <w:t xml:space="preserve"> </w:t>
      </w:r>
      <w:r>
        <w:t>that</w:t>
      </w:r>
      <w:r>
        <w:rPr>
          <w:spacing w:val="-8"/>
        </w:rPr>
        <w:t xml:space="preserve"> </w:t>
      </w:r>
      <w:r>
        <w:t>clients</w:t>
      </w:r>
      <w:r>
        <w:rPr>
          <w:spacing w:val="-17"/>
        </w:rPr>
        <w:t xml:space="preserve"> </w:t>
      </w:r>
      <w:r>
        <w:t>each</w:t>
      </w:r>
      <w:r>
        <w:rPr>
          <w:spacing w:val="-18"/>
        </w:rPr>
        <w:t xml:space="preserve"> </w:t>
      </w:r>
      <w:r>
        <w:t>can</w:t>
      </w:r>
      <w:r>
        <w:rPr>
          <w:spacing w:val="-13"/>
        </w:rPr>
        <w:t xml:space="preserve"> </w:t>
      </w:r>
      <w:r>
        <w:t>have</w:t>
      </w:r>
      <w:r>
        <w:rPr>
          <w:spacing w:val="-11"/>
        </w:rPr>
        <w:t xml:space="preserve"> </w:t>
      </w:r>
      <w:r>
        <w:t>Walton items.</w:t>
      </w:r>
    </w:p>
    <w:p w:rsidR="00F25FAD" w:rsidRDefault="00F25FAD">
      <w:pPr>
        <w:pStyle w:val="BodyText"/>
        <w:rPr>
          <w:sz w:val="26"/>
        </w:rPr>
      </w:pPr>
    </w:p>
    <w:p w:rsidR="00F25FAD" w:rsidRDefault="00F25FAD">
      <w:pPr>
        <w:pStyle w:val="BodyText"/>
        <w:spacing w:before="10"/>
        <w:rPr>
          <w:sz w:val="27"/>
        </w:rPr>
      </w:pPr>
    </w:p>
    <w:p w:rsidR="00F25FAD" w:rsidRDefault="004860AB">
      <w:pPr>
        <w:pStyle w:val="Heading4"/>
        <w:numPr>
          <w:ilvl w:val="1"/>
          <w:numId w:val="22"/>
        </w:numPr>
        <w:tabs>
          <w:tab w:val="left" w:pos="1125"/>
          <w:tab w:val="left" w:pos="1126"/>
        </w:tabs>
        <w:spacing w:before="162"/>
      </w:pPr>
      <w:r>
        <w:rPr>
          <w:color w:val="006EC0"/>
        </w:rPr>
        <w:t xml:space="preserve">The Objective of </w:t>
      </w:r>
      <w:r>
        <w:rPr>
          <w:color w:val="006EC0"/>
          <w:spacing w:val="-3"/>
        </w:rPr>
        <w:t>the</w:t>
      </w:r>
      <w:r>
        <w:rPr>
          <w:color w:val="006EC0"/>
          <w:spacing w:val="12"/>
        </w:rPr>
        <w:t xml:space="preserve"> </w:t>
      </w:r>
      <w:r>
        <w:rPr>
          <w:color w:val="006EC0"/>
        </w:rPr>
        <w:t>Report</w:t>
      </w:r>
    </w:p>
    <w:p w:rsidR="00F25FAD" w:rsidRDefault="00F25FAD">
      <w:pPr>
        <w:pStyle w:val="BodyText"/>
        <w:spacing w:before="5"/>
        <w:rPr>
          <w:b/>
          <w:sz w:val="48"/>
        </w:rPr>
      </w:pPr>
    </w:p>
    <w:p w:rsidR="00F25FAD" w:rsidRDefault="004860AB">
      <w:pPr>
        <w:pStyle w:val="BodyText"/>
        <w:spacing w:line="360" w:lineRule="auto"/>
        <w:ind w:left="405" w:right="1297"/>
      </w:pPr>
      <w:r>
        <w:t xml:space="preserve">The principal objective of this report is to know the marketing </w:t>
      </w:r>
      <w:r w:rsidR="0050167C">
        <w:t xml:space="preserve">mix </w:t>
      </w:r>
      <w:r>
        <w:t>strategies of Walton High-Tech Limited.</w:t>
      </w:r>
    </w:p>
    <w:p w:rsidR="00F25FAD" w:rsidRDefault="00F25FAD">
      <w:pPr>
        <w:pStyle w:val="BodyText"/>
      </w:pPr>
    </w:p>
    <w:p w:rsidR="00F25FAD" w:rsidRDefault="004860AB">
      <w:pPr>
        <w:pStyle w:val="Heading7"/>
        <w:numPr>
          <w:ilvl w:val="2"/>
          <w:numId w:val="22"/>
        </w:numPr>
        <w:tabs>
          <w:tab w:val="left" w:pos="1126"/>
        </w:tabs>
      </w:pPr>
      <w:r>
        <w:t>Broad</w:t>
      </w:r>
      <w:r>
        <w:rPr>
          <w:spacing w:val="2"/>
        </w:rPr>
        <w:t xml:space="preserve"> </w:t>
      </w:r>
      <w:r>
        <w:t>objective</w:t>
      </w:r>
    </w:p>
    <w:p w:rsidR="00F25FAD" w:rsidRDefault="00F25FAD">
      <w:pPr>
        <w:sectPr w:rsidR="00F25FAD">
          <w:pgSz w:w="12240" w:h="15840"/>
          <w:pgMar w:top="1380" w:right="1180" w:bottom="1480" w:left="1040" w:header="0" w:footer="1282" w:gutter="0"/>
          <w:cols w:space="720"/>
        </w:sectPr>
      </w:pPr>
    </w:p>
    <w:p w:rsidR="00F25FAD" w:rsidRDefault="004860AB">
      <w:pPr>
        <w:pStyle w:val="BodyText"/>
        <w:spacing w:before="72" w:line="362" w:lineRule="auto"/>
        <w:ind w:left="405" w:right="251"/>
        <w:jc w:val="both"/>
      </w:pPr>
      <w:r>
        <w:lastRenderedPageBreak/>
        <w:t>To</w:t>
      </w:r>
      <w:r>
        <w:rPr>
          <w:spacing w:val="-11"/>
        </w:rPr>
        <w:t xml:space="preserve"> </w:t>
      </w:r>
      <w:r>
        <w:t>appraise</w:t>
      </w:r>
      <w:r>
        <w:rPr>
          <w:spacing w:val="-11"/>
        </w:rPr>
        <w:t xml:space="preserve"> </w:t>
      </w:r>
      <w:r>
        <w:t>the</w:t>
      </w:r>
      <w:r>
        <w:rPr>
          <w:spacing w:val="-11"/>
        </w:rPr>
        <w:t xml:space="preserve"> </w:t>
      </w:r>
      <w:r>
        <w:t>position</w:t>
      </w:r>
      <w:r>
        <w:rPr>
          <w:spacing w:val="-14"/>
        </w:rPr>
        <w:t xml:space="preserve"> </w:t>
      </w:r>
      <w:r>
        <w:t>of</w:t>
      </w:r>
      <w:r>
        <w:rPr>
          <w:spacing w:val="-16"/>
        </w:rPr>
        <w:t xml:space="preserve"> </w:t>
      </w:r>
      <w:r>
        <w:t>the</w:t>
      </w:r>
      <w:r>
        <w:rPr>
          <w:spacing w:val="-7"/>
        </w:rPr>
        <w:t xml:space="preserve"> </w:t>
      </w:r>
      <w:r>
        <w:t>market</w:t>
      </w:r>
      <w:r>
        <w:rPr>
          <w:spacing w:val="-9"/>
        </w:rPr>
        <w:t xml:space="preserve"> </w:t>
      </w:r>
      <w:r>
        <w:t>of</w:t>
      </w:r>
      <w:r>
        <w:rPr>
          <w:spacing w:val="-18"/>
        </w:rPr>
        <w:t xml:space="preserve"> </w:t>
      </w:r>
      <w:r>
        <w:t>Walton</w:t>
      </w:r>
      <w:r>
        <w:rPr>
          <w:spacing w:val="-14"/>
        </w:rPr>
        <w:t xml:space="preserve"> </w:t>
      </w:r>
      <w:r>
        <w:t>and</w:t>
      </w:r>
      <w:r>
        <w:rPr>
          <w:spacing w:val="-10"/>
        </w:rPr>
        <w:t xml:space="preserve"> </w:t>
      </w:r>
      <w:r>
        <w:t>analyze</w:t>
      </w:r>
      <w:r>
        <w:rPr>
          <w:spacing w:val="-11"/>
        </w:rPr>
        <w:t xml:space="preserve"> </w:t>
      </w:r>
      <w:r>
        <w:t>the</w:t>
      </w:r>
      <w:r>
        <w:rPr>
          <w:spacing w:val="-12"/>
        </w:rPr>
        <w:t xml:space="preserve"> </w:t>
      </w:r>
      <w:r>
        <w:t>strengths</w:t>
      </w:r>
      <w:r>
        <w:rPr>
          <w:spacing w:val="-12"/>
        </w:rPr>
        <w:t xml:space="preserve"> </w:t>
      </w:r>
      <w:r>
        <w:t>and</w:t>
      </w:r>
      <w:r>
        <w:rPr>
          <w:spacing w:val="-10"/>
        </w:rPr>
        <w:t xml:space="preserve"> </w:t>
      </w:r>
      <w:r>
        <w:t>weaknesses.</w:t>
      </w:r>
      <w:r>
        <w:rPr>
          <w:spacing w:val="-8"/>
        </w:rPr>
        <w:t xml:space="preserve"> </w:t>
      </w:r>
      <w:r>
        <w:t>Which will</w:t>
      </w:r>
      <w:r>
        <w:rPr>
          <w:spacing w:val="-8"/>
        </w:rPr>
        <w:t xml:space="preserve"> </w:t>
      </w:r>
      <w:r>
        <w:t>help</w:t>
      </w:r>
      <w:r>
        <w:rPr>
          <w:spacing w:val="-8"/>
        </w:rPr>
        <w:t xml:space="preserve"> </w:t>
      </w:r>
      <w:r>
        <w:t>R.B</w:t>
      </w:r>
      <w:r>
        <w:rPr>
          <w:spacing w:val="-10"/>
        </w:rPr>
        <w:t xml:space="preserve"> </w:t>
      </w:r>
      <w:r>
        <w:t>Group</w:t>
      </w:r>
      <w:r>
        <w:rPr>
          <w:spacing w:val="-8"/>
        </w:rPr>
        <w:t xml:space="preserve"> </w:t>
      </w:r>
      <w:r>
        <w:t>of</w:t>
      </w:r>
      <w:r>
        <w:rPr>
          <w:spacing w:val="-17"/>
        </w:rPr>
        <w:t xml:space="preserve"> </w:t>
      </w:r>
      <w:r>
        <w:t>companies</w:t>
      </w:r>
      <w:r>
        <w:rPr>
          <w:spacing w:val="-10"/>
        </w:rPr>
        <w:t xml:space="preserve"> </w:t>
      </w:r>
      <w:r>
        <w:t>Ltd</w:t>
      </w:r>
      <w:r>
        <w:rPr>
          <w:spacing w:val="-9"/>
        </w:rPr>
        <w:t xml:space="preserve"> </w:t>
      </w:r>
      <w:r>
        <w:t>to</w:t>
      </w:r>
      <w:r>
        <w:rPr>
          <w:spacing w:val="-3"/>
        </w:rPr>
        <w:t xml:space="preserve"> </w:t>
      </w:r>
      <w:r>
        <w:t>enter</w:t>
      </w:r>
      <w:r>
        <w:rPr>
          <w:spacing w:val="-12"/>
        </w:rPr>
        <w:t xml:space="preserve"> </w:t>
      </w:r>
      <w:r>
        <w:t>on</w:t>
      </w:r>
      <w:r>
        <w:rPr>
          <w:spacing w:val="-12"/>
        </w:rPr>
        <w:t xml:space="preserve"> </w:t>
      </w:r>
      <w:r>
        <w:t>useful</w:t>
      </w:r>
      <w:r>
        <w:rPr>
          <w:spacing w:val="-13"/>
        </w:rPr>
        <w:t xml:space="preserve"> </w:t>
      </w:r>
      <w:r>
        <w:t>distribution</w:t>
      </w:r>
      <w:r>
        <w:rPr>
          <w:spacing w:val="-12"/>
        </w:rPr>
        <w:t xml:space="preserve"> </w:t>
      </w:r>
      <w:r>
        <w:t>and</w:t>
      </w:r>
      <w:r>
        <w:rPr>
          <w:spacing w:val="-8"/>
        </w:rPr>
        <w:t xml:space="preserve"> </w:t>
      </w:r>
      <w:r>
        <w:t>promotional</w:t>
      </w:r>
      <w:r>
        <w:rPr>
          <w:spacing w:val="-13"/>
        </w:rPr>
        <w:t xml:space="preserve"> </w:t>
      </w:r>
      <w:r>
        <w:t>strategy</w:t>
      </w:r>
      <w:r>
        <w:rPr>
          <w:spacing w:val="-17"/>
        </w:rPr>
        <w:t xml:space="preserve"> </w:t>
      </w:r>
      <w:r>
        <w:t xml:space="preserve">that will help </w:t>
      </w:r>
      <w:r>
        <w:rPr>
          <w:spacing w:val="-3"/>
        </w:rPr>
        <w:t>in</w:t>
      </w:r>
      <w:r>
        <w:rPr>
          <w:spacing w:val="5"/>
        </w:rPr>
        <w:t xml:space="preserve"> </w:t>
      </w:r>
      <w:r>
        <w:t>sales.</w:t>
      </w:r>
    </w:p>
    <w:p w:rsidR="00F25FAD" w:rsidRDefault="00F25FAD">
      <w:pPr>
        <w:pStyle w:val="BodyText"/>
        <w:rPr>
          <w:sz w:val="26"/>
        </w:rPr>
      </w:pPr>
    </w:p>
    <w:p w:rsidR="00F25FAD" w:rsidRDefault="00F25FAD">
      <w:pPr>
        <w:pStyle w:val="BodyText"/>
        <w:spacing w:before="9"/>
      </w:pPr>
    </w:p>
    <w:p w:rsidR="00F25FAD" w:rsidRDefault="004860AB">
      <w:pPr>
        <w:pStyle w:val="Heading4"/>
        <w:numPr>
          <w:ilvl w:val="1"/>
          <w:numId w:val="22"/>
        </w:numPr>
        <w:tabs>
          <w:tab w:val="left" w:pos="886"/>
        </w:tabs>
        <w:ind w:left="885" w:hanging="486"/>
      </w:pPr>
      <w:r>
        <w:rPr>
          <w:color w:val="006EC0"/>
        </w:rPr>
        <w:t>Scope of the</w:t>
      </w:r>
      <w:r>
        <w:rPr>
          <w:color w:val="006EC0"/>
          <w:spacing w:val="-5"/>
        </w:rPr>
        <w:t xml:space="preserve"> </w:t>
      </w:r>
      <w:r>
        <w:rPr>
          <w:color w:val="006EC0"/>
        </w:rPr>
        <w:t>study:</w:t>
      </w:r>
    </w:p>
    <w:p w:rsidR="00F25FAD" w:rsidRDefault="004860AB">
      <w:pPr>
        <w:pStyle w:val="BodyText"/>
        <w:spacing w:before="278" w:line="360" w:lineRule="auto"/>
        <w:ind w:left="405" w:right="253"/>
        <w:jc w:val="both"/>
      </w:pPr>
      <w:r>
        <w:t>For estimation to appropriate system and exhibitions of its sellers of the Walton, the promoting administrator</w:t>
      </w:r>
      <w:r>
        <w:rPr>
          <w:spacing w:val="-17"/>
        </w:rPr>
        <w:t xml:space="preserve"> </w:t>
      </w:r>
      <w:r>
        <w:t>of</w:t>
      </w:r>
      <w:r>
        <w:rPr>
          <w:spacing w:val="-17"/>
        </w:rPr>
        <w:t xml:space="preserve"> </w:t>
      </w:r>
      <w:r>
        <w:t>the</w:t>
      </w:r>
      <w:r>
        <w:rPr>
          <w:spacing w:val="-9"/>
        </w:rPr>
        <w:t xml:space="preserve"> </w:t>
      </w:r>
      <w:r>
        <w:t>organization</w:t>
      </w:r>
      <w:r>
        <w:rPr>
          <w:spacing w:val="-13"/>
        </w:rPr>
        <w:t xml:space="preserve"> </w:t>
      </w:r>
      <w:r>
        <w:t>prescribe</w:t>
      </w:r>
      <w:r>
        <w:rPr>
          <w:spacing w:val="-5"/>
        </w:rPr>
        <w:t xml:space="preserve"> </w:t>
      </w:r>
      <w:r>
        <w:rPr>
          <w:spacing w:val="-3"/>
        </w:rPr>
        <w:t>me</w:t>
      </w:r>
      <w:r>
        <w:rPr>
          <w:spacing w:val="-10"/>
        </w:rPr>
        <w:t xml:space="preserve"> </w:t>
      </w:r>
      <w:r>
        <w:rPr>
          <w:spacing w:val="2"/>
        </w:rPr>
        <w:t>to</w:t>
      </w:r>
      <w:r>
        <w:rPr>
          <w:spacing w:val="-3"/>
        </w:rPr>
        <w:t xml:space="preserve"> </w:t>
      </w:r>
      <w:r>
        <w:t>concentrate</w:t>
      </w:r>
      <w:r>
        <w:rPr>
          <w:spacing w:val="-10"/>
        </w:rPr>
        <w:t xml:space="preserve"> </w:t>
      </w:r>
      <w:r>
        <w:rPr>
          <w:spacing w:val="-3"/>
        </w:rPr>
        <w:t>in</w:t>
      </w:r>
      <w:r>
        <w:rPr>
          <w:spacing w:val="-13"/>
        </w:rPr>
        <w:t xml:space="preserve"> </w:t>
      </w:r>
      <w:r>
        <w:t>Dhaka</w:t>
      </w:r>
      <w:r>
        <w:rPr>
          <w:spacing w:val="-9"/>
        </w:rPr>
        <w:t xml:space="preserve"> </w:t>
      </w:r>
      <w:r>
        <w:t>Zone</w:t>
      </w:r>
      <w:r>
        <w:rPr>
          <w:spacing w:val="-10"/>
        </w:rPr>
        <w:t xml:space="preserve"> </w:t>
      </w:r>
      <w:r>
        <w:t>where</w:t>
      </w:r>
      <w:r>
        <w:rPr>
          <w:spacing w:val="-10"/>
        </w:rPr>
        <w:t xml:space="preserve"> </w:t>
      </w:r>
      <w:r>
        <w:t>I</w:t>
      </w:r>
      <w:r>
        <w:rPr>
          <w:spacing w:val="-7"/>
        </w:rPr>
        <w:t xml:space="preserve"> </w:t>
      </w:r>
      <w:r>
        <w:t>was</w:t>
      </w:r>
      <w:r>
        <w:rPr>
          <w:spacing w:val="-10"/>
        </w:rPr>
        <w:t xml:space="preserve"> </w:t>
      </w:r>
      <w:r>
        <w:t xml:space="preserve">expected to work. For the sellers review, I spread the Dhaka zone, Mirpur, for better fixation and retention of the examination. Since these territories oblige one </w:t>
      </w:r>
      <w:r>
        <w:rPr>
          <w:spacing w:val="4"/>
        </w:rPr>
        <w:t xml:space="preserve">of </w:t>
      </w:r>
      <w:r>
        <w:t xml:space="preserve">the </w:t>
      </w:r>
      <w:r>
        <w:rPr>
          <w:spacing w:val="-3"/>
        </w:rPr>
        <w:t xml:space="preserve">most </w:t>
      </w:r>
      <w:r>
        <w:t xml:space="preserve">noteworthy bundles of sellers to showrooms and are equipped for speaking </w:t>
      </w:r>
      <w:r>
        <w:rPr>
          <w:spacing w:val="2"/>
        </w:rPr>
        <w:t xml:space="preserve">to </w:t>
      </w:r>
      <w:r>
        <w:t>all other areas of the</w:t>
      </w:r>
      <w:r>
        <w:rPr>
          <w:spacing w:val="-1"/>
        </w:rPr>
        <w:t xml:space="preserve"> </w:t>
      </w:r>
      <w:r>
        <w:t>nation.</w:t>
      </w:r>
    </w:p>
    <w:p w:rsidR="00F25FAD" w:rsidRDefault="00F25FAD">
      <w:pPr>
        <w:pStyle w:val="BodyText"/>
        <w:spacing w:before="9"/>
      </w:pPr>
    </w:p>
    <w:p w:rsidR="00F25FAD" w:rsidRDefault="004860AB">
      <w:pPr>
        <w:pStyle w:val="Heading4"/>
        <w:numPr>
          <w:ilvl w:val="1"/>
          <w:numId w:val="22"/>
        </w:numPr>
        <w:tabs>
          <w:tab w:val="left" w:pos="886"/>
        </w:tabs>
        <w:ind w:left="885" w:hanging="486"/>
      </w:pPr>
      <w:r>
        <w:rPr>
          <w:color w:val="006EC0"/>
        </w:rPr>
        <w:t>Methodology of the</w:t>
      </w:r>
      <w:r>
        <w:rPr>
          <w:color w:val="006EC0"/>
          <w:spacing w:val="3"/>
        </w:rPr>
        <w:t xml:space="preserve"> </w:t>
      </w:r>
      <w:r>
        <w:rPr>
          <w:color w:val="006EC0"/>
        </w:rPr>
        <w:t>study:</w:t>
      </w:r>
    </w:p>
    <w:p w:rsidR="00F25FAD" w:rsidRDefault="004860AB">
      <w:pPr>
        <w:pStyle w:val="Heading7"/>
        <w:numPr>
          <w:ilvl w:val="2"/>
          <w:numId w:val="22"/>
        </w:numPr>
        <w:tabs>
          <w:tab w:val="left" w:pos="1126"/>
        </w:tabs>
        <w:spacing w:before="278"/>
      </w:pPr>
      <w:r>
        <w:t>Source of Information</w:t>
      </w:r>
    </w:p>
    <w:p w:rsidR="00F25FAD" w:rsidRDefault="00F25FAD">
      <w:pPr>
        <w:pStyle w:val="BodyText"/>
        <w:spacing w:before="6"/>
        <w:rPr>
          <w:b/>
          <w:sz w:val="36"/>
        </w:rPr>
      </w:pPr>
    </w:p>
    <w:p w:rsidR="00F25FAD" w:rsidRDefault="004860AB">
      <w:pPr>
        <w:pStyle w:val="ListParagraph"/>
        <w:numPr>
          <w:ilvl w:val="0"/>
          <w:numId w:val="21"/>
        </w:numPr>
        <w:tabs>
          <w:tab w:val="left" w:pos="718"/>
        </w:tabs>
        <w:ind w:hanging="318"/>
        <w:rPr>
          <w:b/>
          <w:sz w:val="24"/>
        </w:rPr>
      </w:pPr>
      <w:r>
        <w:rPr>
          <w:b/>
          <w:sz w:val="24"/>
        </w:rPr>
        <w:t>Primary</w:t>
      </w:r>
      <w:r>
        <w:rPr>
          <w:b/>
          <w:spacing w:val="2"/>
          <w:sz w:val="24"/>
        </w:rPr>
        <w:t xml:space="preserve"> </w:t>
      </w:r>
      <w:r>
        <w:rPr>
          <w:b/>
          <w:sz w:val="24"/>
        </w:rPr>
        <w:t>sources</w:t>
      </w:r>
    </w:p>
    <w:p w:rsidR="00F25FAD" w:rsidRDefault="00F25FAD">
      <w:pPr>
        <w:pStyle w:val="BodyText"/>
        <w:spacing w:before="1"/>
        <w:rPr>
          <w:b/>
          <w:sz w:val="36"/>
        </w:rPr>
      </w:pPr>
    </w:p>
    <w:p w:rsidR="00F25FAD" w:rsidRDefault="004860AB">
      <w:pPr>
        <w:pStyle w:val="BodyText"/>
        <w:spacing w:before="1" w:line="360" w:lineRule="auto"/>
        <w:ind w:left="405" w:right="257"/>
        <w:jc w:val="both"/>
      </w:pPr>
      <w:r>
        <w:t>Essential information has been gathered by talking the Dealers and Sales Executives by survey and oral discu</w:t>
      </w:r>
      <w:r w:rsidR="0004505E">
        <w:t>ssion with the individual staff</w:t>
      </w:r>
      <w:r>
        <w:t>.</w:t>
      </w:r>
    </w:p>
    <w:p w:rsidR="00F25FAD" w:rsidRDefault="00F25FAD">
      <w:pPr>
        <w:pStyle w:val="BodyText"/>
        <w:spacing w:before="5"/>
      </w:pPr>
    </w:p>
    <w:p w:rsidR="00F25FAD" w:rsidRDefault="004860AB">
      <w:pPr>
        <w:pStyle w:val="Heading7"/>
        <w:numPr>
          <w:ilvl w:val="0"/>
          <w:numId w:val="21"/>
        </w:numPr>
        <w:tabs>
          <w:tab w:val="left" w:pos="703"/>
        </w:tabs>
        <w:ind w:left="702" w:hanging="303"/>
      </w:pPr>
      <w:r>
        <w:t>Secondary</w:t>
      </w:r>
      <w:r>
        <w:rPr>
          <w:spacing w:val="2"/>
        </w:rPr>
        <w:t xml:space="preserve"> </w:t>
      </w:r>
      <w:r>
        <w:t>sources</w:t>
      </w:r>
    </w:p>
    <w:p w:rsidR="00F25FAD" w:rsidRDefault="00F25FAD">
      <w:pPr>
        <w:sectPr w:rsidR="00F25FAD">
          <w:pgSz w:w="12240" w:h="15840"/>
          <w:pgMar w:top="1360" w:right="1180" w:bottom="1480" w:left="1040" w:header="0" w:footer="1282" w:gutter="0"/>
          <w:cols w:space="720"/>
        </w:sectPr>
      </w:pPr>
    </w:p>
    <w:p w:rsidR="00F25FAD" w:rsidRDefault="004860AB">
      <w:pPr>
        <w:pStyle w:val="BodyText"/>
        <w:spacing w:before="72" w:line="362" w:lineRule="auto"/>
        <w:ind w:left="405" w:right="263"/>
        <w:jc w:val="both"/>
      </w:pPr>
      <w:r>
        <w:lastRenderedPageBreak/>
        <w:t>Optional information has been gathered from the past examinations on the organization's circulation channel, various writings, articles, research discoveries, magazines, and so forth.</w:t>
      </w:r>
    </w:p>
    <w:p w:rsidR="00F25FAD" w:rsidRDefault="00F25FAD">
      <w:pPr>
        <w:pStyle w:val="BodyText"/>
        <w:spacing w:before="7"/>
      </w:pPr>
    </w:p>
    <w:p w:rsidR="00F25FAD" w:rsidRDefault="004860AB">
      <w:pPr>
        <w:pStyle w:val="Heading4"/>
        <w:numPr>
          <w:ilvl w:val="1"/>
          <w:numId w:val="22"/>
        </w:numPr>
        <w:tabs>
          <w:tab w:val="left" w:pos="886"/>
        </w:tabs>
        <w:ind w:left="885" w:hanging="486"/>
      </w:pPr>
      <w:r>
        <w:rPr>
          <w:color w:val="006EC0"/>
        </w:rPr>
        <w:t>Significance of the</w:t>
      </w:r>
      <w:r>
        <w:rPr>
          <w:color w:val="006EC0"/>
          <w:spacing w:val="-4"/>
        </w:rPr>
        <w:t xml:space="preserve"> </w:t>
      </w:r>
      <w:r>
        <w:rPr>
          <w:color w:val="006EC0"/>
        </w:rPr>
        <w:t>study:</w:t>
      </w:r>
    </w:p>
    <w:p w:rsidR="00F25FAD" w:rsidRDefault="004860AB">
      <w:pPr>
        <w:pStyle w:val="BodyText"/>
        <w:spacing w:before="278" w:line="360" w:lineRule="auto"/>
        <w:ind w:left="405" w:right="246"/>
        <w:jc w:val="both"/>
      </w:pPr>
      <w:r>
        <w:t xml:space="preserve">Presently a day, everybody has an increasingly extravagant </w:t>
      </w:r>
      <w:r>
        <w:rPr>
          <w:spacing w:val="-3"/>
        </w:rPr>
        <w:t xml:space="preserve">life. </w:t>
      </w:r>
      <w:r>
        <w:t xml:space="preserve">This time </w:t>
      </w:r>
      <w:r>
        <w:rPr>
          <w:spacing w:val="-5"/>
        </w:rPr>
        <w:t xml:space="preserve">it </w:t>
      </w:r>
      <w:r>
        <w:t xml:space="preserve">has been given as a consistently advancing toward this time the amusement of the individuals during this time </w:t>
      </w:r>
      <w:r>
        <w:rPr>
          <w:spacing w:val="-3"/>
        </w:rPr>
        <w:t>is</w:t>
      </w:r>
      <w:r>
        <w:rPr>
          <w:spacing w:val="54"/>
        </w:rPr>
        <w:t xml:space="preserve"> </w:t>
      </w:r>
      <w:r>
        <w:t xml:space="preserve">expanding the focal point of an advertising approach. That </w:t>
      </w:r>
      <w:r>
        <w:rPr>
          <w:spacing w:val="-5"/>
        </w:rPr>
        <w:t xml:space="preserve">is </w:t>
      </w:r>
      <w:r>
        <w:t xml:space="preserve">the reason interest for trendy items on the planet </w:t>
      </w:r>
      <w:r>
        <w:rPr>
          <w:spacing w:val="-5"/>
        </w:rPr>
        <w:t xml:space="preserve">is </w:t>
      </w:r>
      <w:r>
        <w:t xml:space="preserve">expanding, and numerous electronic organizations are giving their consideration to this. Merchants and gatherings are significant </w:t>
      </w:r>
      <w:r>
        <w:rPr>
          <w:spacing w:val="-3"/>
        </w:rPr>
        <w:t xml:space="preserve">for </w:t>
      </w:r>
      <w:r>
        <w:t>each electronic organization since they make colossal</w:t>
      </w:r>
      <w:r>
        <w:rPr>
          <w:spacing w:val="-20"/>
        </w:rPr>
        <w:t xml:space="preserve"> </w:t>
      </w:r>
      <w:r>
        <w:t>commitments</w:t>
      </w:r>
      <w:r>
        <w:rPr>
          <w:spacing w:val="-18"/>
        </w:rPr>
        <w:t xml:space="preserve"> </w:t>
      </w:r>
      <w:r>
        <w:t>to</w:t>
      </w:r>
      <w:r>
        <w:rPr>
          <w:spacing w:val="-15"/>
        </w:rPr>
        <w:t xml:space="preserve"> </w:t>
      </w:r>
      <w:r>
        <w:t>the</w:t>
      </w:r>
      <w:r>
        <w:rPr>
          <w:spacing w:val="-12"/>
        </w:rPr>
        <w:t xml:space="preserve"> </w:t>
      </w:r>
      <w:r>
        <w:t>advertising</w:t>
      </w:r>
      <w:r>
        <w:rPr>
          <w:spacing w:val="-11"/>
        </w:rPr>
        <w:t xml:space="preserve"> </w:t>
      </w:r>
      <w:r>
        <w:t>and</w:t>
      </w:r>
      <w:r>
        <w:rPr>
          <w:spacing w:val="-11"/>
        </w:rPr>
        <w:t xml:space="preserve"> </w:t>
      </w:r>
      <w:r>
        <w:t>advancement</w:t>
      </w:r>
      <w:r>
        <w:rPr>
          <w:spacing w:val="-11"/>
        </w:rPr>
        <w:t xml:space="preserve"> </w:t>
      </w:r>
      <w:r>
        <w:t>of</w:t>
      </w:r>
      <w:r>
        <w:rPr>
          <w:spacing w:val="-18"/>
        </w:rPr>
        <w:t xml:space="preserve"> </w:t>
      </w:r>
      <w:r>
        <w:t>elegant</w:t>
      </w:r>
      <w:r>
        <w:rPr>
          <w:spacing w:val="-7"/>
        </w:rPr>
        <w:t xml:space="preserve"> </w:t>
      </w:r>
      <w:r>
        <w:rPr>
          <w:spacing w:val="-3"/>
        </w:rPr>
        <w:t>items.</w:t>
      </w:r>
      <w:r>
        <w:rPr>
          <w:spacing w:val="-9"/>
        </w:rPr>
        <w:t xml:space="preserve"> </w:t>
      </w:r>
      <w:r>
        <w:t>So</w:t>
      </w:r>
      <w:r>
        <w:rPr>
          <w:spacing w:val="-15"/>
        </w:rPr>
        <w:t xml:space="preserve"> </w:t>
      </w:r>
      <w:r>
        <w:t>the</w:t>
      </w:r>
      <w:r>
        <w:rPr>
          <w:spacing w:val="-12"/>
        </w:rPr>
        <w:t xml:space="preserve"> </w:t>
      </w:r>
      <w:r>
        <w:t>more</w:t>
      </w:r>
      <w:r>
        <w:rPr>
          <w:spacing w:val="-12"/>
        </w:rPr>
        <w:t xml:space="preserve"> </w:t>
      </w:r>
      <w:r>
        <w:t xml:space="preserve">successful and viable sellers and gatherings, they can make more </w:t>
      </w:r>
      <w:r>
        <w:rPr>
          <w:spacing w:val="-3"/>
        </w:rPr>
        <w:t xml:space="preserve">benefit </w:t>
      </w:r>
      <w:r>
        <w:t xml:space="preserve">for the organization. This examination program was uncommonly affirmed to Judge Walton's market position. Walton has since quite a while ago kept up its longest want </w:t>
      </w:r>
      <w:r>
        <w:rPr>
          <w:spacing w:val="-3"/>
        </w:rPr>
        <w:t xml:space="preserve">in </w:t>
      </w:r>
      <w:r>
        <w:t xml:space="preserve">both </w:t>
      </w:r>
      <w:r>
        <w:rPr>
          <w:spacing w:val="-3"/>
        </w:rPr>
        <w:t xml:space="preserve">long </w:t>
      </w:r>
      <w:r>
        <w:t xml:space="preserve">haul returns and exchanges, which motivates to advertise </w:t>
      </w:r>
      <w:r>
        <w:rPr>
          <w:spacing w:val="-3"/>
        </w:rPr>
        <w:t xml:space="preserve">just </w:t>
      </w:r>
      <w:r>
        <w:t xml:space="preserve">as inside high achievers </w:t>
      </w:r>
      <w:r>
        <w:rPr>
          <w:spacing w:val="-3"/>
        </w:rPr>
        <w:t xml:space="preserve">in </w:t>
      </w:r>
      <w:r>
        <w:t xml:space="preserve">the worldwide market. Despite his sincere endeavors, incredible pictures and validity, the business </w:t>
      </w:r>
      <w:r>
        <w:rPr>
          <w:spacing w:val="-3"/>
        </w:rPr>
        <w:t xml:space="preserve">is </w:t>
      </w:r>
      <w:r>
        <w:t xml:space="preserve">pressurized by expanding and forceful rivalry. Walton understood the objective of the colossal deal </w:t>
      </w:r>
      <w:r>
        <w:rPr>
          <w:spacing w:val="4"/>
        </w:rPr>
        <w:t xml:space="preserve">of </w:t>
      </w:r>
      <w:r>
        <w:t xml:space="preserve">confronting developing rivalry </w:t>
      </w:r>
      <w:r>
        <w:rPr>
          <w:spacing w:val="-3"/>
        </w:rPr>
        <w:t xml:space="preserve">in </w:t>
      </w:r>
      <w:r>
        <w:t xml:space="preserve">the market that </w:t>
      </w:r>
      <w:r>
        <w:rPr>
          <w:spacing w:val="-5"/>
        </w:rPr>
        <w:t xml:space="preserve">it </w:t>
      </w:r>
      <w:r>
        <w:rPr>
          <w:spacing w:val="-3"/>
        </w:rPr>
        <w:t xml:space="preserve">is </w:t>
      </w:r>
      <w:r>
        <w:t xml:space="preserve">highly unlikely </w:t>
      </w:r>
      <w:r>
        <w:rPr>
          <w:spacing w:val="2"/>
        </w:rPr>
        <w:t xml:space="preserve">to </w:t>
      </w:r>
      <w:r>
        <w:rPr>
          <w:spacing w:val="-3"/>
        </w:rPr>
        <w:t xml:space="preserve">be </w:t>
      </w:r>
      <w:r>
        <w:t xml:space="preserve">progressively forceful </w:t>
      </w:r>
      <w:r>
        <w:rPr>
          <w:spacing w:val="-3"/>
        </w:rPr>
        <w:t>in</w:t>
      </w:r>
      <w:r>
        <w:rPr>
          <w:spacing w:val="11"/>
        </w:rPr>
        <w:t xml:space="preserve"> </w:t>
      </w:r>
      <w:r>
        <w:t>promoting.</w:t>
      </w:r>
    </w:p>
    <w:p w:rsidR="00F25FAD" w:rsidRDefault="00F25FAD">
      <w:pPr>
        <w:pStyle w:val="BodyText"/>
        <w:spacing w:before="9"/>
        <w:rPr>
          <w:sz w:val="22"/>
        </w:rPr>
      </w:pPr>
    </w:p>
    <w:p w:rsidR="00F25FAD" w:rsidRDefault="004860AB">
      <w:pPr>
        <w:pStyle w:val="Heading4"/>
        <w:numPr>
          <w:ilvl w:val="1"/>
          <w:numId w:val="22"/>
        </w:numPr>
        <w:tabs>
          <w:tab w:val="left" w:pos="886"/>
        </w:tabs>
        <w:ind w:left="885" w:hanging="486"/>
      </w:pPr>
      <w:r>
        <w:rPr>
          <w:color w:val="006EC0"/>
        </w:rPr>
        <w:t>Limitations of the</w:t>
      </w:r>
      <w:r>
        <w:rPr>
          <w:color w:val="006EC0"/>
          <w:spacing w:val="-5"/>
        </w:rPr>
        <w:t xml:space="preserve"> </w:t>
      </w:r>
      <w:r>
        <w:rPr>
          <w:color w:val="006EC0"/>
        </w:rPr>
        <w:t>study:</w:t>
      </w:r>
    </w:p>
    <w:p w:rsidR="00F25FAD" w:rsidRDefault="00F25FAD">
      <w:pPr>
        <w:pStyle w:val="BodyText"/>
        <w:spacing w:before="2"/>
        <w:rPr>
          <w:b/>
          <w:sz w:val="29"/>
        </w:rPr>
      </w:pPr>
    </w:p>
    <w:p w:rsidR="001355BC" w:rsidRPr="001355BC" w:rsidRDefault="001355BC" w:rsidP="001355BC">
      <w:pPr>
        <w:spacing w:line="360" w:lineRule="auto"/>
        <w:rPr>
          <w:sz w:val="24"/>
        </w:rPr>
      </w:pPr>
      <w:r w:rsidRPr="001355BC">
        <w:rPr>
          <w:sz w:val="24"/>
        </w:rPr>
        <w:t></w:t>
      </w:r>
      <w:r w:rsidRPr="001355BC">
        <w:rPr>
          <w:sz w:val="24"/>
        </w:rPr>
        <w:tab/>
        <w:t xml:space="preserve">Due to the association's security and classification blueprint, the organization couldn't convey me all the fundamental information. </w:t>
      </w:r>
    </w:p>
    <w:p w:rsidR="001355BC" w:rsidRPr="001355BC" w:rsidRDefault="001355BC" w:rsidP="001355BC">
      <w:pPr>
        <w:spacing w:line="360" w:lineRule="auto"/>
        <w:rPr>
          <w:sz w:val="24"/>
        </w:rPr>
      </w:pPr>
    </w:p>
    <w:p w:rsidR="001355BC" w:rsidRPr="001355BC" w:rsidRDefault="001355BC" w:rsidP="001355BC">
      <w:pPr>
        <w:spacing w:line="360" w:lineRule="auto"/>
        <w:rPr>
          <w:sz w:val="24"/>
        </w:rPr>
      </w:pPr>
      <w:r w:rsidRPr="001355BC">
        <w:rPr>
          <w:sz w:val="24"/>
        </w:rPr>
        <w:t></w:t>
      </w:r>
      <w:r w:rsidRPr="001355BC">
        <w:rPr>
          <w:sz w:val="24"/>
        </w:rPr>
        <w:tab/>
        <w:t xml:space="preserve">The promoting leader is record-breaking occupied, so they were not content with me with adequate raw numbers, records, identified with the mystery techniques measure. </w:t>
      </w:r>
    </w:p>
    <w:p w:rsidR="001355BC" w:rsidRPr="001355BC" w:rsidRDefault="001355BC" w:rsidP="001355BC">
      <w:pPr>
        <w:spacing w:line="360" w:lineRule="auto"/>
        <w:rPr>
          <w:sz w:val="24"/>
        </w:rPr>
      </w:pPr>
    </w:p>
    <w:p w:rsidR="00F25FAD" w:rsidRDefault="001355BC">
      <w:pPr>
        <w:spacing w:line="360" w:lineRule="auto"/>
        <w:rPr>
          <w:sz w:val="24"/>
        </w:rPr>
        <w:sectPr w:rsidR="00F25FAD">
          <w:pgSz w:w="12240" w:h="15840"/>
          <w:pgMar w:top="1360" w:right="1180" w:bottom="1480" w:left="1040" w:header="0" w:footer="1282" w:gutter="0"/>
          <w:cols w:space="720"/>
        </w:sectPr>
      </w:pPr>
      <w:r w:rsidRPr="001355BC">
        <w:rPr>
          <w:sz w:val="24"/>
        </w:rPr>
        <w:t></w:t>
      </w:r>
      <w:r w:rsidRPr="001355BC">
        <w:rPr>
          <w:sz w:val="24"/>
        </w:rPr>
        <w:tab/>
        <w:t>Time oblige was a significant reality. This investigation would be more worthy except if there is any time constraint.</w:t>
      </w:r>
    </w:p>
    <w:p w:rsidR="00F25FAD" w:rsidRDefault="00F25FAD">
      <w:pPr>
        <w:pStyle w:val="BodyText"/>
        <w:rPr>
          <w:sz w:val="20"/>
        </w:rPr>
      </w:pPr>
    </w:p>
    <w:p w:rsidR="00F25FAD" w:rsidRDefault="00F25FAD">
      <w:pPr>
        <w:pStyle w:val="BodyText"/>
        <w:rPr>
          <w:sz w:val="20"/>
        </w:rPr>
      </w:pPr>
    </w:p>
    <w:p w:rsidR="00F25FAD" w:rsidRDefault="00F25FAD">
      <w:pPr>
        <w:pStyle w:val="BodyText"/>
        <w:rPr>
          <w:sz w:val="20"/>
        </w:rPr>
      </w:pPr>
    </w:p>
    <w:p w:rsidR="00F25FAD" w:rsidRDefault="00F25FAD">
      <w:pPr>
        <w:pStyle w:val="BodyText"/>
        <w:rPr>
          <w:sz w:val="20"/>
        </w:rPr>
      </w:pPr>
    </w:p>
    <w:p w:rsidR="00F25FAD" w:rsidRDefault="00F25FAD">
      <w:pPr>
        <w:pStyle w:val="BodyText"/>
        <w:rPr>
          <w:sz w:val="20"/>
        </w:rPr>
      </w:pPr>
    </w:p>
    <w:p w:rsidR="00F25FAD" w:rsidRDefault="00F25FAD">
      <w:pPr>
        <w:pStyle w:val="BodyText"/>
        <w:rPr>
          <w:sz w:val="20"/>
        </w:rPr>
      </w:pPr>
    </w:p>
    <w:p w:rsidR="00F25FAD" w:rsidRDefault="00F25FAD">
      <w:pPr>
        <w:pStyle w:val="BodyText"/>
        <w:rPr>
          <w:sz w:val="20"/>
        </w:rPr>
      </w:pPr>
    </w:p>
    <w:p w:rsidR="00F25FAD" w:rsidRDefault="00F25FAD">
      <w:pPr>
        <w:pStyle w:val="BodyText"/>
        <w:rPr>
          <w:sz w:val="20"/>
        </w:rPr>
      </w:pPr>
    </w:p>
    <w:p w:rsidR="00F25FAD" w:rsidRDefault="00F25FAD">
      <w:pPr>
        <w:pStyle w:val="BodyText"/>
        <w:rPr>
          <w:sz w:val="20"/>
        </w:rPr>
      </w:pPr>
    </w:p>
    <w:p w:rsidR="00F25FAD" w:rsidRDefault="00F25FAD">
      <w:pPr>
        <w:pStyle w:val="BodyText"/>
        <w:rPr>
          <w:sz w:val="20"/>
        </w:rPr>
      </w:pPr>
    </w:p>
    <w:p w:rsidR="00F25FAD" w:rsidRDefault="00F25FAD">
      <w:pPr>
        <w:pStyle w:val="BodyText"/>
        <w:rPr>
          <w:sz w:val="20"/>
        </w:rPr>
      </w:pPr>
    </w:p>
    <w:p w:rsidR="00F25FAD" w:rsidRDefault="00F25FAD">
      <w:pPr>
        <w:pStyle w:val="BodyText"/>
        <w:spacing w:before="1"/>
        <w:rPr>
          <w:sz w:val="20"/>
        </w:rPr>
      </w:pPr>
    </w:p>
    <w:p w:rsidR="00F25FAD" w:rsidRDefault="004860AB">
      <w:pPr>
        <w:pStyle w:val="Heading1"/>
        <w:spacing w:line="360" w:lineRule="auto"/>
        <w:ind w:left="1845" w:right="1297" w:firstLine="960"/>
        <w:jc w:val="left"/>
      </w:pPr>
      <w:r>
        <w:rPr>
          <w:u w:val="thick"/>
        </w:rPr>
        <w:t>Chapter-2</w:t>
      </w:r>
      <w:r>
        <w:t xml:space="preserve"> Literature Review</w:t>
      </w:r>
    </w:p>
    <w:p w:rsidR="00F25FAD" w:rsidRDefault="00F25FAD">
      <w:pPr>
        <w:spacing w:line="360" w:lineRule="auto"/>
        <w:sectPr w:rsidR="00F25FAD">
          <w:pgSz w:w="12240" w:h="15840"/>
          <w:pgMar w:top="1500" w:right="1180" w:bottom="1480" w:left="1040" w:header="0" w:footer="1282" w:gutter="0"/>
          <w:cols w:space="720"/>
        </w:sectPr>
      </w:pPr>
    </w:p>
    <w:p w:rsidR="00F25FAD" w:rsidRDefault="004860AB">
      <w:pPr>
        <w:pStyle w:val="Heading4"/>
        <w:spacing w:before="64" w:line="357" w:lineRule="auto"/>
        <w:ind w:left="405" w:right="243" w:firstLine="0"/>
        <w:jc w:val="both"/>
      </w:pPr>
      <w:r>
        <w:rPr>
          <w:color w:val="006EC0"/>
        </w:rPr>
        <w:lastRenderedPageBreak/>
        <w:t>Literature Review of Marketing Strategies on Walton High-Tech Limited:</w:t>
      </w:r>
    </w:p>
    <w:p w:rsidR="00F25FAD" w:rsidRDefault="004860AB">
      <w:pPr>
        <w:pStyle w:val="BodyText"/>
        <w:spacing w:before="1" w:line="360" w:lineRule="auto"/>
        <w:ind w:left="405" w:right="250"/>
        <w:jc w:val="both"/>
      </w:pPr>
      <w:r>
        <w:rPr>
          <w:color w:val="1F1F1F"/>
        </w:rPr>
        <w:t>Walton</w:t>
      </w:r>
      <w:r>
        <w:rPr>
          <w:color w:val="1F1F1F"/>
          <w:spacing w:val="-11"/>
        </w:rPr>
        <w:t xml:space="preserve"> </w:t>
      </w:r>
      <w:r>
        <w:rPr>
          <w:color w:val="1F1F1F"/>
        </w:rPr>
        <w:t>keeps</w:t>
      </w:r>
      <w:r>
        <w:rPr>
          <w:color w:val="1F1F1F"/>
          <w:spacing w:val="-7"/>
        </w:rPr>
        <w:t xml:space="preserve"> </w:t>
      </w:r>
      <w:r>
        <w:rPr>
          <w:color w:val="1F1F1F"/>
        </w:rPr>
        <w:t>up</w:t>
      </w:r>
      <w:r>
        <w:rPr>
          <w:color w:val="1F1F1F"/>
          <w:spacing w:val="-5"/>
        </w:rPr>
        <w:t xml:space="preserve"> </w:t>
      </w:r>
      <w:r>
        <w:rPr>
          <w:color w:val="1F1F1F"/>
        </w:rPr>
        <w:t>100%</w:t>
      </w:r>
      <w:r>
        <w:rPr>
          <w:color w:val="1F1F1F"/>
          <w:spacing w:val="-4"/>
        </w:rPr>
        <w:t xml:space="preserve"> </w:t>
      </w:r>
      <w:r>
        <w:rPr>
          <w:color w:val="1F1F1F"/>
        </w:rPr>
        <w:t>consistency</w:t>
      </w:r>
      <w:r>
        <w:rPr>
          <w:color w:val="1F1F1F"/>
          <w:spacing w:val="-14"/>
        </w:rPr>
        <w:t xml:space="preserve"> </w:t>
      </w:r>
      <w:r>
        <w:rPr>
          <w:color w:val="1F1F1F"/>
          <w:spacing w:val="2"/>
        </w:rPr>
        <w:t>to</w:t>
      </w:r>
      <w:r>
        <w:rPr>
          <w:color w:val="1F1F1F"/>
        </w:rPr>
        <w:t xml:space="preserve"> its</w:t>
      </w:r>
      <w:r>
        <w:rPr>
          <w:color w:val="1F1F1F"/>
          <w:spacing w:val="-7"/>
        </w:rPr>
        <w:t xml:space="preserve"> </w:t>
      </w:r>
      <w:r>
        <w:rPr>
          <w:color w:val="1F1F1F"/>
        </w:rPr>
        <w:t>set</w:t>
      </w:r>
      <w:r>
        <w:rPr>
          <w:color w:val="1F1F1F"/>
          <w:spacing w:val="-1"/>
        </w:rPr>
        <w:t xml:space="preserve"> </w:t>
      </w:r>
      <w:r>
        <w:rPr>
          <w:color w:val="1F1F1F"/>
        </w:rPr>
        <w:t>up</w:t>
      </w:r>
      <w:r>
        <w:rPr>
          <w:color w:val="1F1F1F"/>
          <w:spacing w:val="-5"/>
        </w:rPr>
        <w:t xml:space="preserve"> </w:t>
      </w:r>
      <w:r>
        <w:rPr>
          <w:color w:val="1F1F1F"/>
        </w:rPr>
        <w:t>and</w:t>
      </w:r>
      <w:r>
        <w:rPr>
          <w:color w:val="1F1F1F"/>
          <w:spacing w:val="-6"/>
        </w:rPr>
        <w:t xml:space="preserve"> </w:t>
      </w:r>
      <w:r>
        <w:rPr>
          <w:color w:val="1F1F1F"/>
        </w:rPr>
        <w:t>ensured</w:t>
      </w:r>
      <w:r>
        <w:rPr>
          <w:color w:val="1F1F1F"/>
          <w:spacing w:val="-5"/>
        </w:rPr>
        <w:t xml:space="preserve"> </w:t>
      </w:r>
      <w:r>
        <w:rPr>
          <w:color w:val="1F1F1F"/>
        </w:rPr>
        <w:t>ISO</w:t>
      </w:r>
      <w:r>
        <w:rPr>
          <w:color w:val="1F1F1F"/>
          <w:spacing w:val="-5"/>
        </w:rPr>
        <w:t xml:space="preserve"> </w:t>
      </w:r>
      <w:r>
        <w:rPr>
          <w:color w:val="1F1F1F"/>
        </w:rPr>
        <w:t>14001:</w:t>
      </w:r>
      <w:r>
        <w:rPr>
          <w:color w:val="1F1F1F"/>
          <w:spacing w:val="-5"/>
        </w:rPr>
        <w:t xml:space="preserve"> </w:t>
      </w:r>
      <w:r>
        <w:rPr>
          <w:color w:val="1F1F1F"/>
        </w:rPr>
        <w:t>2004</w:t>
      </w:r>
      <w:r>
        <w:rPr>
          <w:color w:val="1F1F1F"/>
          <w:spacing w:val="-5"/>
        </w:rPr>
        <w:t xml:space="preserve"> </w:t>
      </w:r>
      <w:r>
        <w:rPr>
          <w:color w:val="1F1F1F"/>
        </w:rPr>
        <w:t>coolers</w:t>
      </w:r>
      <w:r>
        <w:rPr>
          <w:color w:val="1F1F1F"/>
          <w:spacing w:val="-7"/>
        </w:rPr>
        <w:t xml:space="preserve"> </w:t>
      </w:r>
      <w:r>
        <w:rPr>
          <w:color w:val="1F1F1F"/>
        </w:rPr>
        <w:t>and</w:t>
      </w:r>
      <w:r>
        <w:rPr>
          <w:color w:val="1F1F1F"/>
          <w:spacing w:val="-6"/>
        </w:rPr>
        <w:t xml:space="preserve"> </w:t>
      </w:r>
      <w:r>
        <w:rPr>
          <w:color w:val="1F1F1F"/>
        </w:rPr>
        <w:t>climate control systems division, ISO 9 001: 2008 fridges and cooling office and OHS 18001: 2007 confirmed word for fruitful word related wellbeing and security the executive's frameworks. The board, diminish the danger of mishaps and guarantee satisfactory corporate notoriety</w:t>
      </w:r>
      <w:r>
        <w:rPr>
          <w:color w:val="1F1F1F"/>
          <w:spacing w:val="-44"/>
        </w:rPr>
        <w:t xml:space="preserve"> </w:t>
      </w:r>
      <w:r>
        <w:rPr>
          <w:color w:val="1F1F1F"/>
        </w:rPr>
        <w:t>to guarantee the nature of the item and lower the expense of creation and</w:t>
      </w:r>
      <w:r>
        <w:rPr>
          <w:color w:val="1F1F1F"/>
          <w:spacing w:val="-9"/>
        </w:rPr>
        <w:t xml:space="preserve"> </w:t>
      </w:r>
      <w:r>
        <w:rPr>
          <w:color w:val="1F1F1F"/>
        </w:rPr>
        <w:t>include.</w:t>
      </w:r>
    </w:p>
    <w:p w:rsidR="00F25FAD" w:rsidRDefault="00F25FAD">
      <w:pPr>
        <w:pStyle w:val="BodyText"/>
        <w:spacing w:before="3"/>
        <w:rPr>
          <w:sz w:val="36"/>
        </w:rPr>
      </w:pPr>
    </w:p>
    <w:p w:rsidR="00F25FAD" w:rsidRDefault="004860AB" w:rsidP="0023713F">
      <w:pPr>
        <w:pStyle w:val="BodyText"/>
        <w:ind w:left="405"/>
        <w:jc w:val="both"/>
        <w:rPr>
          <w:color w:val="1F1F1F"/>
        </w:rPr>
      </w:pPr>
      <w:r>
        <w:rPr>
          <w:color w:val="1F1F1F"/>
        </w:rPr>
        <w:t>(ISO 14001:2004&amp; OHSAS 18001:2007)</w:t>
      </w:r>
    </w:p>
    <w:p w:rsidR="006B65EF" w:rsidRDefault="006B65EF" w:rsidP="0023713F">
      <w:pPr>
        <w:pStyle w:val="BodyText"/>
        <w:ind w:left="405"/>
        <w:jc w:val="both"/>
        <w:rPr>
          <w:color w:val="1F1F1F"/>
        </w:rPr>
      </w:pPr>
    </w:p>
    <w:p w:rsidR="0005162F" w:rsidRPr="0005162F" w:rsidRDefault="0005162F" w:rsidP="0005162F">
      <w:pPr>
        <w:pStyle w:val="BodyText"/>
        <w:ind w:left="405"/>
        <w:jc w:val="both"/>
        <w:rPr>
          <w:color w:val="1F1F1F"/>
        </w:rPr>
      </w:pPr>
      <w:r w:rsidRPr="0005162F">
        <w:rPr>
          <w:color w:val="1F1F1F"/>
        </w:rPr>
        <w:t xml:space="preserve">Our key establishment and Corporate Social Responsibility (CSR) tries get together with our middle business and especially revolve around sports and culture, development, and condition, which highlight on progression in all of those zones. As the world boss in the client equipment industry, Walton is totally committed to corporate citizenship and biological obligation subject for its things, its ventures, its affinities, and its kinfolk. </w:t>
      </w:r>
    </w:p>
    <w:p w:rsidR="0005162F" w:rsidRPr="0005162F" w:rsidRDefault="0005162F" w:rsidP="0005162F">
      <w:pPr>
        <w:pStyle w:val="BodyText"/>
        <w:ind w:left="405"/>
        <w:jc w:val="both"/>
        <w:rPr>
          <w:color w:val="1F1F1F"/>
        </w:rPr>
      </w:pPr>
    </w:p>
    <w:p w:rsidR="0005162F" w:rsidRPr="0005162F" w:rsidRDefault="0005162F" w:rsidP="0005162F">
      <w:pPr>
        <w:pStyle w:val="BodyText"/>
        <w:ind w:left="405"/>
        <w:jc w:val="both"/>
        <w:rPr>
          <w:color w:val="1F1F1F"/>
        </w:rPr>
      </w:pPr>
      <w:r w:rsidRPr="0005162F">
        <w:rPr>
          <w:color w:val="1F1F1F"/>
        </w:rPr>
        <w:t xml:space="preserve">(An article WALTON AT a GLANCE&amp;CSR) </w:t>
      </w:r>
    </w:p>
    <w:p w:rsidR="0005162F" w:rsidRPr="0005162F" w:rsidRDefault="0005162F" w:rsidP="0005162F">
      <w:pPr>
        <w:pStyle w:val="BodyText"/>
        <w:ind w:left="405"/>
        <w:jc w:val="both"/>
        <w:rPr>
          <w:color w:val="1F1F1F"/>
        </w:rPr>
      </w:pPr>
    </w:p>
    <w:p w:rsidR="0005162F" w:rsidRPr="0005162F" w:rsidRDefault="0005162F" w:rsidP="0005162F">
      <w:pPr>
        <w:pStyle w:val="BodyText"/>
        <w:ind w:left="405"/>
        <w:jc w:val="both"/>
        <w:rPr>
          <w:color w:val="1F1F1F"/>
        </w:rPr>
      </w:pPr>
      <w:r w:rsidRPr="0005162F">
        <w:rPr>
          <w:color w:val="1F1F1F"/>
        </w:rPr>
        <w:t xml:space="preserve">Walton has achieved some general and public distinctions and affirmation, for instance, likely the most regarded and best business concedes: The Golden Globe Tiger Award 2015 Excellence and Leadership Brand Division, DHL-Daily Star Bangladesh Best Enterprise fifteenth Business Award 2014, 2015 Asia's Best Employer Brand Aware Collections, The sixth prize for the most important VAT pair in DITF-2015, 2014, 2013, 2012, 2011 and 2010, DITF-2011, the second prize for the central structure division, the best Refrigerator brand award 2014, Best Television Brand Award-2014, Best Local Brand Award 2014, head structure division's first prize in DITF-2014, Bray in buyer devices I now and again Global possibilities Award in 2014 for significance, </w:t>
      </w:r>
    </w:p>
    <w:p w:rsidR="0005162F" w:rsidRPr="0005162F" w:rsidRDefault="0005162F" w:rsidP="0005162F">
      <w:pPr>
        <w:pStyle w:val="BodyText"/>
        <w:ind w:left="405"/>
        <w:jc w:val="both"/>
        <w:rPr>
          <w:color w:val="1F1F1F"/>
        </w:rPr>
      </w:pPr>
    </w:p>
    <w:p w:rsidR="0005162F" w:rsidRPr="0005162F" w:rsidRDefault="0005162F" w:rsidP="0005162F">
      <w:pPr>
        <w:pStyle w:val="BodyText"/>
        <w:ind w:left="405"/>
        <w:jc w:val="both"/>
        <w:rPr>
          <w:color w:val="1F1F1F"/>
        </w:rPr>
      </w:pPr>
      <w:r w:rsidRPr="0005162F">
        <w:rPr>
          <w:color w:val="1F1F1F"/>
        </w:rPr>
        <w:t xml:space="preserve">The primary prize for the class of the chief structure of the DITF-2013, the Best Sponsor Award </w:t>
      </w:r>
    </w:p>
    <w:p w:rsidR="0005162F" w:rsidRPr="0005162F" w:rsidRDefault="0005162F" w:rsidP="0005162F">
      <w:pPr>
        <w:pStyle w:val="BodyText"/>
        <w:ind w:left="405"/>
        <w:jc w:val="both"/>
        <w:rPr>
          <w:color w:val="1F1F1F"/>
        </w:rPr>
      </w:pPr>
    </w:p>
    <w:p w:rsidR="0005162F" w:rsidRPr="0005162F" w:rsidRDefault="0005162F" w:rsidP="0005162F">
      <w:pPr>
        <w:pStyle w:val="BodyText"/>
        <w:ind w:left="405"/>
        <w:jc w:val="both"/>
        <w:rPr>
          <w:color w:val="1F1F1F"/>
        </w:rPr>
      </w:pPr>
      <w:r w:rsidRPr="0005162F">
        <w:rPr>
          <w:color w:val="1F1F1F"/>
        </w:rPr>
        <w:t xml:space="preserve">- 2012, the Creative Media Limited Babisas Award - 2012, the Best Brand (Refrigerator) Award-2011, the second prize of the Premier Pavilion Division in DITF-21, the head's resulting prize, </w:t>
      </w:r>
    </w:p>
    <w:p w:rsidR="0005162F" w:rsidRPr="0005162F" w:rsidRDefault="0005162F" w:rsidP="0005162F">
      <w:pPr>
        <w:pStyle w:val="BodyText"/>
        <w:ind w:left="405"/>
        <w:jc w:val="both"/>
        <w:rPr>
          <w:color w:val="1F1F1F"/>
        </w:rPr>
      </w:pPr>
    </w:p>
    <w:p w:rsidR="0005162F" w:rsidRPr="0005162F" w:rsidRDefault="0005162F" w:rsidP="0005162F">
      <w:pPr>
        <w:pStyle w:val="BodyText"/>
        <w:ind w:left="405"/>
        <w:jc w:val="both"/>
        <w:rPr>
          <w:color w:val="1F1F1F"/>
        </w:rPr>
      </w:pPr>
      <w:r w:rsidRPr="0005162F">
        <w:rPr>
          <w:color w:val="1F1F1F"/>
        </w:rPr>
        <w:t xml:space="preserve">DITF-2010 Pavilion Division, first of the central structure fragment at DITF-2009 Awards, </w:t>
      </w:r>
    </w:p>
    <w:p w:rsidR="0005162F" w:rsidRPr="0005162F" w:rsidRDefault="0005162F" w:rsidP="0005162F">
      <w:pPr>
        <w:pStyle w:val="BodyText"/>
        <w:ind w:left="405"/>
        <w:jc w:val="both"/>
        <w:rPr>
          <w:color w:val="1F1F1F"/>
        </w:rPr>
      </w:pPr>
    </w:p>
    <w:p w:rsidR="0023713F" w:rsidRPr="0023713F" w:rsidRDefault="0005162F" w:rsidP="0023713F">
      <w:pPr>
        <w:pStyle w:val="BodyText"/>
        <w:ind w:left="405"/>
        <w:jc w:val="both"/>
        <w:rPr>
          <w:color w:val="1F1F1F"/>
        </w:rPr>
      </w:pPr>
      <w:r w:rsidRPr="0005162F">
        <w:rPr>
          <w:color w:val="1F1F1F"/>
        </w:rPr>
        <w:t>The essential prize of the head structure division at CITF-52 (DITF-2015, 2014, 2013, 2012, 2011 and 2010 and the most raised VAT pair in DITF).</w:t>
      </w:r>
    </w:p>
    <w:p w:rsidR="00F25FAD" w:rsidRDefault="004860AB">
      <w:pPr>
        <w:pStyle w:val="BodyText"/>
        <w:spacing w:line="360" w:lineRule="auto"/>
        <w:ind w:left="405" w:right="236"/>
      </w:pPr>
      <w:r>
        <w:rPr>
          <w:color w:val="1F1F1F"/>
        </w:rPr>
        <w:t>Walton has accomplished the objective of multiplying in a general piece of the pie in the following 5 years. It has effectively settled itself as a client agreeable and eco-accommodating organization. The business administration has contributed tremendously to the client's brain in making this picture. (Report of Walton's future possibilities)</w:t>
      </w:r>
    </w:p>
    <w:p w:rsidR="00F25FAD" w:rsidRDefault="004860AB">
      <w:pPr>
        <w:pStyle w:val="BodyText"/>
        <w:spacing w:before="6" w:line="360" w:lineRule="auto"/>
        <w:ind w:left="405" w:right="455"/>
      </w:pPr>
      <w:r>
        <w:rPr>
          <w:color w:val="1F1F1F"/>
        </w:rPr>
        <w:t xml:space="preserve">In transit, Walton has earned residential and worldwide acknowledgment for demonstrated </w:t>
      </w:r>
      <w:r>
        <w:rPr>
          <w:color w:val="1F1F1F"/>
        </w:rPr>
        <w:lastRenderedPageBreak/>
        <w:t xml:space="preserve">reputation as </w:t>
      </w:r>
      <w:r>
        <w:rPr>
          <w:color w:val="1F1F1F"/>
          <w:spacing w:val="-3"/>
        </w:rPr>
        <w:t xml:space="preserve">far </w:t>
      </w:r>
      <w:r>
        <w:rPr>
          <w:color w:val="1F1F1F"/>
        </w:rPr>
        <w:t xml:space="preserve">as he can tell and demonstrated different hardware fields. Walton </w:t>
      </w:r>
      <w:r>
        <w:rPr>
          <w:color w:val="1F1F1F"/>
          <w:spacing w:val="-5"/>
        </w:rPr>
        <w:t xml:space="preserve">is </w:t>
      </w:r>
      <w:r>
        <w:rPr>
          <w:color w:val="1F1F1F"/>
        </w:rPr>
        <w:t xml:space="preserve">the pioneer </w:t>
      </w:r>
      <w:r>
        <w:rPr>
          <w:color w:val="1F1F1F"/>
          <w:spacing w:val="-3"/>
        </w:rPr>
        <w:t xml:space="preserve">in </w:t>
      </w:r>
      <w:r>
        <w:rPr>
          <w:color w:val="1F1F1F"/>
        </w:rPr>
        <w:t xml:space="preserve">the improvement of </w:t>
      </w:r>
      <w:r>
        <w:rPr>
          <w:color w:val="1F1F1F"/>
          <w:spacing w:val="-3"/>
        </w:rPr>
        <w:t xml:space="preserve">best in </w:t>
      </w:r>
      <w:r>
        <w:rPr>
          <w:color w:val="1F1F1F"/>
        </w:rPr>
        <w:t xml:space="preserve">class mechanical plan and present-day innovation creating nations </w:t>
      </w:r>
      <w:r>
        <w:rPr>
          <w:color w:val="1F1F1F"/>
          <w:spacing w:val="-3"/>
        </w:rPr>
        <w:t xml:space="preserve">in </w:t>
      </w:r>
      <w:r>
        <w:rPr>
          <w:color w:val="1F1F1F"/>
        </w:rPr>
        <w:t>multi-put away fridges, coolers, cooling, LED/LCD TVs, cruisers,</w:t>
      </w:r>
      <w:r>
        <w:rPr>
          <w:color w:val="1F1F1F"/>
          <w:spacing w:val="-29"/>
        </w:rPr>
        <w:t xml:space="preserve"> </w:t>
      </w:r>
      <w:r>
        <w:rPr>
          <w:color w:val="1F1F1F"/>
        </w:rPr>
        <w:t xml:space="preserve">advanced mobile phones, and home records. Walton has set up an achievement as the biggest </w:t>
      </w:r>
      <w:r>
        <w:rPr>
          <w:color w:val="1F1F1F"/>
          <w:spacing w:val="-3"/>
        </w:rPr>
        <w:t xml:space="preserve">sent </w:t>
      </w:r>
      <w:r>
        <w:rPr>
          <w:color w:val="1F1F1F"/>
        </w:rPr>
        <w:t xml:space="preserve">out Bangladeshi activity for gadgets, general nearness over 20 nations and the nearness of Walton will </w:t>
      </w:r>
      <w:r>
        <w:rPr>
          <w:color w:val="1F1F1F"/>
          <w:spacing w:val="-3"/>
        </w:rPr>
        <w:t xml:space="preserve">be </w:t>
      </w:r>
      <w:r>
        <w:rPr>
          <w:color w:val="1F1F1F"/>
        </w:rPr>
        <w:t xml:space="preserve">affirmed </w:t>
      </w:r>
      <w:r>
        <w:rPr>
          <w:color w:val="1F1F1F"/>
          <w:spacing w:val="-3"/>
        </w:rPr>
        <w:t xml:space="preserve">in </w:t>
      </w:r>
      <w:r>
        <w:rPr>
          <w:color w:val="1F1F1F"/>
        </w:rPr>
        <w:t xml:space="preserve">pretty much every nation on the planet by 2020. (In </w:t>
      </w:r>
      <w:r>
        <w:rPr>
          <w:color w:val="1F1F1F"/>
          <w:spacing w:val="-3"/>
        </w:rPr>
        <w:t xml:space="preserve">light </w:t>
      </w:r>
      <w:r>
        <w:rPr>
          <w:color w:val="1F1F1F"/>
        </w:rPr>
        <w:t xml:space="preserve">of things to </w:t>
      </w:r>
      <w:r>
        <w:rPr>
          <w:color w:val="1F1F1F"/>
          <w:spacing w:val="-3"/>
        </w:rPr>
        <w:t xml:space="preserve">come </w:t>
      </w:r>
      <w:r>
        <w:rPr>
          <w:color w:val="1F1F1F"/>
        </w:rPr>
        <w:t>arranging of the</w:t>
      </w:r>
      <w:r>
        <w:rPr>
          <w:color w:val="1F1F1F"/>
          <w:spacing w:val="-4"/>
        </w:rPr>
        <w:t xml:space="preserve"> </w:t>
      </w:r>
      <w:r>
        <w:rPr>
          <w:color w:val="1F1F1F"/>
        </w:rPr>
        <w:t>report).</w:t>
      </w:r>
    </w:p>
    <w:p w:rsidR="00F25FAD" w:rsidRDefault="00F25FAD">
      <w:pPr>
        <w:spacing w:line="360" w:lineRule="auto"/>
        <w:sectPr w:rsidR="00F25FAD">
          <w:pgSz w:w="12240" w:h="15840"/>
          <w:pgMar w:top="1320" w:right="1180" w:bottom="1480" w:left="1040" w:header="0" w:footer="1282" w:gutter="0"/>
          <w:cols w:space="720"/>
        </w:sectPr>
      </w:pPr>
    </w:p>
    <w:p w:rsidR="00F25FAD" w:rsidRDefault="00F25FAD">
      <w:pPr>
        <w:pStyle w:val="BodyText"/>
        <w:rPr>
          <w:sz w:val="20"/>
        </w:rPr>
      </w:pPr>
    </w:p>
    <w:p w:rsidR="00F25FAD" w:rsidRDefault="00F25FAD">
      <w:pPr>
        <w:pStyle w:val="BodyText"/>
        <w:rPr>
          <w:sz w:val="20"/>
        </w:rPr>
      </w:pPr>
    </w:p>
    <w:p w:rsidR="00F25FAD" w:rsidRDefault="00F25FAD">
      <w:pPr>
        <w:pStyle w:val="BodyText"/>
        <w:rPr>
          <w:sz w:val="20"/>
        </w:rPr>
      </w:pPr>
    </w:p>
    <w:p w:rsidR="00F25FAD" w:rsidRDefault="00F25FAD">
      <w:pPr>
        <w:pStyle w:val="BodyText"/>
        <w:rPr>
          <w:sz w:val="20"/>
        </w:rPr>
      </w:pPr>
    </w:p>
    <w:p w:rsidR="00F25FAD" w:rsidRDefault="00F25FAD">
      <w:pPr>
        <w:pStyle w:val="BodyText"/>
        <w:rPr>
          <w:sz w:val="20"/>
        </w:rPr>
      </w:pPr>
    </w:p>
    <w:p w:rsidR="00F25FAD" w:rsidRDefault="00F25FAD">
      <w:pPr>
        <w:pStyle w:val="BodyText"/>
        <w:rPr>
          <w:sz w:val="20"/>
        </w:rPr>
      </w:pPr>
    </w:p>
    <w:p w:rsidR="00F25FAD" w:rsidRDefault="00F25FAD">
      <w:pPr>
        <w:pStyle w:val="BodyText"/>
        <w:rPr>
          <w:sz w:val="20"/>
        </w:rPr>
      </w:pPr>
    </w:p>
    <w:p w:rsidR="00F25FAD" w:rsidRDefault="00F25FAD">
      <w:pPr>
        <w:pStyle w:val="BodyText"/>
        <w:rPr>
          <w:sz w:val="20"/>
        </w:rPr>
      </w:pPr>
    </w:p>
    <w:p w:rsidR="00F25FAD" w:rsidRDefault="00F25FAD">
      <w:pPr>
        <w:pStyle w:val="BodyText"/>
        <w:rPr>
          <w:sz w:val="20"/>
        </w:rPr>
      </w:pPr>
    </w:p>
    <w:p w:rsidR="00F25FAD" w:rsidRDefault="00F25FAD">
      <w:pPr>
        <w:pStyle w:val="BodyText"/>
        <w:rPr>
          <w:sz w:val="20"/>
        </w:rPr>
      </w:pPr>
    </w:p>
    <w:p w:rsidR="00F25FAD" w:rsidRDefault="00F25FAD">
      <w:pPr>
        <w:pStyle w:val="BodyText"/>
        <w:rPr>
          <w:sz w:val="20"/>
        </w:rPr>
      </w:pPr>
    </w:p>
    <w:p w:rsidR="00F25FAD" w:rsidRDefault="00F25FAD">
      <w:pPr>
        <w:pStyle w:val="BodyText"/>
        <w:rPr>
          <w:sz w:val="28"/>
        </w:rPr>
      </w:pPr>
    </w:p>
    <w:p w:rsidR="00F25FAD" w:rsidRDefault="004860AB">
      <w:pPr>
        <w:pStyle w:val="Heading1"/>
        <w:ind w:left="3"/>
      </w:pPr>
      <w:r>
        <w:rPr>
          <w:u w:val="thick"/>
        </w:rPr>
        <w:t>Chapter-3</w:t>
      </w:r>
    </w:p>
    <w:p w:rsidR="00F25FAD" w:rsidRDefault="004860AB">
      <w:pPr>
        <w:pStyle w:val="Heading2"/>
        <w:ind w:left="1845"/>
        <w:jc w:val="left"/>
      </w:pPr>
      <w:r>
        <w:t>Company Profile</w:t>
      </w:r>
    </w:p>
    <w:p w:rsidR="00F25FAD" w:rsidRDefault="00F25FAD">
      <w:pPr>
        <w:sectPr w:rsidR="00F25FAD">
          <w:pgSz w:w="12240" w:h="15840"/>
          <w:pgMar w:top="1500" w:right="1180" w:bottom="1480" w:left="1040" w:header="0" w:footer="1282" w:gutter="0"/>
          <w:cols w:space="720"/>
        </w:sectPr>
      </w:pPr>
    </w:p>
    <w:p w:rsidR="00F25FAD" w:rsidRDefault="00F25FAD">
      <w:pPr>
        <w:pStyle w:val="BodyText"/>
        <w:rPr>
          <w:b/>
          <w:sz w:val="20"/>
        </w:rPr>
      </w:pPr>
    </w:p>
    <w:p w:rsidR="00F25FAD" w:rsidRDefault="00F25FAD">
      <w:pPr>
        <w:pStyle w:val="BodyText"/>
        <w:spacing w:before="4"/>
        <w:rPr>
          <w:b/>
          <w:sz w:val="10"/>
        </w:rPr>
      </w:pPr>
    </w:p>
    <w:p w:rsidR="00F25FAD" w:rsidRDefault="004860AB">
      <w:pPr>
        <w:pStyle w:val="BodyText"/>
        <w:ind w:left="2240"/>
        <w:rPr>
          <w:sz w:val="20"/>
        </w:rPr>
      </w:pPr>
      <w:r>
        <w:rPr>
          <w:noProof/>
          <w:sz w:val="20"/>
        </w:rPr>
        <w:drawing>
          <wp:inline distT="0" distB="0" distL="0" distR="0">
            <wp:extent cx="3140621" cy="1642395"/>
            <wp:effectExtent l="0" t="0" r="0" b="0"/>
            <wp:docPr id="5" name="image3.jpeg" descr="C:\Users\USER\Desktop\walt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13" cstate="print"/>
                    <a:stretch>
                      <a:fillRect/>
                    </a:stretch>
                  </pic:blipFill>
                  <pic:spPr>
                    <a:xfrm>
                      <a:off x="0" y="0"/>
                      <a:ext cx="3140621" cy="1642395"/>
                    </a:xfrm>
                    <a:prstGeom prst="rect">
                      <a:avLst/>
                    </a:prstGeom>
                  </pic:spPr>
                </pic:pic>
              </a:graphicData>
            </a:graphic>
          </wp:inline>
        </w:drawing>
      </w:r>
    </w:p>
    <w:p w:rsidR="00F25FAD" w:rsidRDefault="00F25FAD">
      <w:pPr>
        <w:pStyle w:val="BodyText"/>
        <w:rPr>
          <w:b/>
          <w:sz w:val="20"/>
        </w:rPr>
      </w:pPr>
    </w:p>
    <w:p w:rsidR="00F25FAD" w:rsidRDefault="00F25FAD">
      <w:pPr>
        <w:pStyle w:val="BodyText"/>
        <w:spacing w:before="9"/>
        <w:rPr>
          <w:b/>
          <w:sz w:val="19"/>
        </w:rPr>
      </w:pPr>
    </w:p>
    <w:p w:rsidR="00F25FAD" w:rsidRDefault="004860AB">
      <w:pPr>
        <w:ind w:left="35" w:right="1009"/>
        <w:jc w:val="center"/>
      </w:pPr>
      <w:r>
        <w:t>"It's our product"</w:t>
      </w:r>
    </w:p>
    <w:p w:rsidR="00F25FAD" w:rsidRDefault="00F25FAD">
      <w:pPr>
        <w:pStyle w:val="BodyText"/>
        <w:rPr>
          <w:sz w:val="20"/>
        </w:rPr>
      </w:pPr>
    </w:p>
    <w:p w:rsidR="00F25FAD" w:rsidRDefault="00F25FAD">
      <w:pPr>
        <w:pStyle w:val="BodyText"/>
        <w:spacing w:before="3"/>
        <w:rPr>
          <w:sz w:val="23"/>
        </w:rPr>
      </w:pPr>
    </w:p>
    <w:tbl>
      <w:tblPr>
        <w:tblW w:w="0" w:type="auto"/>
        <w:tblInd w:w="217" w:type="dxa"/>
        <w:tblLayout w:type="fixed"/>
        <w:tblCellMar>
          <w:left w:w="0" w:type="dxa"/>
          <w:right w:w="0" w:type="dxa"/>
        </w:tblCellMar>
        <w:tblLook w:val="01E0" w:firstRow="1" w:lastRow="1" w:firstColumn="1" w:lastColumn="1" w:noHBand="0" w:noVBand="0"/>
      </w:tblPr>
      <w:tblGrid>
        <w:gridCol w:w="2798"/>
        <w:gridCol w:w="3764"/>
      </w:tblGrid>
      <w:tr w:rsidR="00F25FAD">
        <w:trPr>
          <w:trHeight w:val="591"/>
        </w:trPr>
        <w:tc>
          <w:tcPr>
            <w:tcW w:w="2798" w:type="dxa"/>
          </w:tcPr>
          <w:p w:rsidR="00F25FAD" w:rsidRDefault="004860AB">
            <w:pPr>
              <w:pStyle w:val="TableParagraph"/>
              <w:spacing w:line="242" w:lineRule="auto"/>
              <w:ind w:left="200" w:right="184"/>
              <w:jc w:val="left"/>
              <w:rPr>
                <w:b/>
                <w:sz w:val="24"/>
              </w:rPr>
            </w:pPr>
            <w:r>
              <w:rPr>
                <w:b/>
                <w:sz w:val="24"/>
                <w:u w:val="thick"/>
              </w:rPr>
              <w:t>Company Profile:</w:t>
            </w:r>
            <w:hyperlink r:id="rId14">
              <w:r>
                <w:rPr>
                  <w:b/>
                  <w:sz w:val="24"/>
                </w:rPr>
                <w:t xml:space="preserve"> Type</w:t>
              </w:r>
            </w:hyperlink>
            <w:r>
              <w:rPr>
                <w:b/>
                <w:sz w:val="24"/>
              </w:rPr>
              <w:t>:</w:t>
            </w:r>
          </w:p>
        </w:tc>
        <w:tc>
          <w:tcPr>
            <w:tcW w:w="3764" w:type="dxa"/>
          </w:tcPr>
          <w:p w:rsidR="00F25FAD" w:rsidRDefault="004860AB">
            <w:pPr>
              <w:pStyle w:val="TableParagraph"/>
              <w:spacing w:before="138" w:line="240" w:lineRule="auto"/>
              <w:ind w:left="105"/>
              <w:jc w:val="left"/>
              <w:rPr>
                <w:sz w:val="24"/>
              </w:rPr>
            </w:pPr>
            <w:r>
              <w:rPr>
                <w:sz w:val="24"/>
              </w:rPr>
              <w:t>Private Limited Company</w:t>
            </w:r>
          </w:p>
        </w:tc>
      </w:tr>
      <w:tr w:rsidR="00F25FAD">
        <w:trPr>
          <w:trHeight w:val="381"/>
        </w:trPr>
        <w:tc>
          <w:tcPr>
            <w:tcW w:w="2798" w:type="dxa"/>
          </w:tcPr>
          <w:p w:rsidR="00F25FAD" w:rsidRDefault="004860AB">
            <w:pPr>
              <w:pStyle w:val="TableParagraph"/>
              <w:spacing w:before="37" w:line="240" w:lineRule="auto"/>
              <w:ind w:left="200"/>
              <w:jc w:val="left"/>
              <w:rPr>
                <w:b/>
                <w:sz w:val="24"/>
              </w:rPr>
            </w:pPr>
            <w:r>
              <w:rPr>
                <w:b/>
                <w:sz w:val="24"/>
              </w:rPr>
              <w:t>Industry:</w:t>
            </w:r>
          </w:p>
        </w:tc>
        <w:tc>
          <w:tcPr>
            <w:tcW w:w="3764" w:type="dxa"/>
          </w:tcPr>
          <w:p w:rsidR="00F25FAD" w:rsidRDefault="00464182">
            <w:pPr>
              <w:pStyle w:val="TableParagraph"/>
              <w:spacing w:before="56" w:line="240" w:lineRule="auto"/>
              <w:ind w:left="105"/>
              <w:jc w:val="left"/>
              <w:rPr>
                <w:sz w:val="24"/>
              </w:rPr>
            </w:pPr>
            <w:hyperlink r:id="rId15">
              <w:r w:rsidR="004860AB">
                <w:rPr>
                  <w:sz w:val="24"/>
                </w:rPr>
                <w:t>Conglomerate</w:t>
              </w:r>
            </w:hyperlink>
          </w:p>
        </w:tc>
      </w:tr>
      <w:tr w:rsidR="00F25FAD">
        <w:trPr>
          <w:trHeight w:val="384"/>
        </w:trPr>
        <w:tc>
          <w:tcPr>
            <w:tcW w:w="2798" w:type="dxa"/>
          </w:tcPr>
          <w:p w:rsidR="00F25FAD" w:rsidRDefault="004860AB">
            <w:pPr>
              <w:pStyle w:val="TableParagraph"/>
              <w:spacing w:before="39" w:line="240" w:lineRule="auto"/>
              <w:ind w:left="200"/>
              <w:jc w:val="left"/>
              <w:rPr>
                <w:b/>
                <w:sz w:val="24"/>
              </w:rPr>
            </w:pPr>
            <w:r>
              <w:rPr>
                <w:b/>
                <w:sz w:val="24"/>
              </w:rPr>
              <w:t>Founded:</w:t>
            </w:r>
          </w:p>
        </w:tc>
        <w:tc>
          <w:tcPr>
            <w:tcW w:w="3764" w:type="dxa"/>
          </w:tcPr>
          <w:p w:rsidR="00F25FAD" w:rsidRDefault="004860AB">
            <w:pPr>
              <w:pStyle w:val="TableParagraph"/>
              <w:spacing w:before="58" w:line="240" w:lineRule="auto"/>
              <w:ind w:left="105"/>
              <w:jc w:val="left"/>
              <w:rPr>
                <w:sz w:val="24"/>
              </w:rPr>
            </w:pPr>
            <w:r>
              <w:rPr>
                <w:sz w:val="24"/>
              </w:rPr>
              <w:t>1977; 40 years ago</w:t>
            </w:r>
          </w:p>
        </w:tc>
      </w:tr>
      <w:tr w:rsidR="00F25FAD">
        <w:trPr>
          <w:trHeight w:val="386"/>
        </w:trPr>
        <w:tc>
          <w:tcPr>
            <w:tcW w:w="2798" w:type="dxa"/>
          </w:tcPr>
          <w:p w:rsidR="00F25FAD" w:rsidRDefault="004860AB">
            <w:pPr>
              <w:pStyle w:val="TableParagraph"/>
              <w:spacing w:before="39" w:line="240" w:lineRule="auto"/>
              <w:ind w:left="200"/>
              <w:jc w:val="left"/>
              <w:rPr>
                <w:b/>
                <w:sz w:val="24"/>
              </w:rPr>
            </w:pPr>
            <w:r>
              <w:rPr>
                <w:b/>
                <w:sz w:val="24"/>
              </w:rPr>
              <w:t>Headquarters:</w:t>
            </w:r>
          </w:p>
        </w:tc>
        <w:tc>
          <w:tcPr>
            <w:tcW w:w="3764" w:type="dxa"/>
          </w:tcPr>
          <w:p w:rsidR="00F25FAD" w:rsidRDefault="00464182">
            <w:pPr>
              <w:pStyle w:val="TableParagraph"/>
              <w:spacing w:before="58" w:line="240" w:lineRule="auto"/>
              <w:ind w:left="105"/>
              <w:jc w:val="left"/>
              <w:rPr>
                <w:sz w:val="24"/>
              </w:rPr>
            </w:pPr>
            <w:hyperlink r:id="rId16">
              <w:r w:rsidR="004860AB">
                <w:rPr>
                  <w:sz w:val="24"/>
                  <w:u w:val="single"/>
                </w:rPr>
                <w:t>Kaliakair</w:t>
              </w:r>
              <w:r w:rsidR="004860AB">
                <w:rPr>
                  <w:sz w:val="24"/>
                </w:rPr>
                <w:t xml:space="preserve">, </w:t>
              </w:r>
            </w:hyperlink>
            <w:hyperlink r:id="rId17">
              <w:r w:rsidR="004860AB">
                <w:rPr>
                  <w:sz w:val="24"/>
                  <w:u w:val="single"/>
                </w:rPr>
                <w:t>Gazipur</w:t>
              </w:r>
              <w:r w:rsidR="004860AB">
                <w:rPr>
                  <w:sz w:val="24"/>
                </w:rPr>
                <w:t xml:space="preserve">, </w:t>
              </w:r>
            </w:hyperlink>
            <w:hyperlink r:id="rId18">
              <w:r w:rsidR="004860AB">
                <w:rPr>
                  <w:sz w:val="24"/>
                </w:rPr>
                <w:t>Bangladesh</w:t>
              </w:r>
            </w:hyperlink>
          </w:p>
        </w:tc>
      </w:tr>
      <w:tr w:rsidR="00F25FAD">
        <w:trPr>
          <w:trHeight w:val="391"/>
        </w:trPr>
        <w:tc>
          <w:tcPr>
            <w:tcW w:w="2798" w:type="dxa"/>
          </w:tcPr>
          <w:p w:rsidR="00F25FAD" w:rsidRDefault="004860AB">
            <w:pPr>
              <w:pStyle w:val="TableParagraph"/>
              <w:spacing w:before="42" w:line="240" w:lineRule="auto"/>
              <w:ind w:left="200"/>
              <w:jc w:val="left"/>
              <w:rPr>
                <w:b/>
                <w:sz w:val="24"/>
              </w:rPr>
            </w:pPr>
            <w:r>
              <w:rPr>
                <w:b/>
                <w:sz w:val="24"/>
              </w:rPr>
              <w:t>Area served:</w:t>
            </w:r>
          </w:p>
        </w:tc>
        <w:tc>
          <w:tcPr>
            <w:tcW w:w="3764" w:type="dxa"/>
          </w:tcPr>
          <w:p w:rsidR="00F25FAD" w:rsidRDefault="00464182">
            <w:pPr>
              <w:pStyle w:val="TableParagraph"/>
              <w:spacing w:before="56" w:line="240" w:lineRule="auto"/>
              <w:ind w:left="105"/>
              <w:jc w:val="left"/>
              <w:rPr>
                <w:sz w:val="24"/>
              </w:rPr>
            </w:pPr>
            <w:hyperlink r:id="rId19">
              <w:r w:rsidR="004860AB">
                <w:rPr>
                  <w:sz w:val="24"/>
                  <w:u w:val="single"/>
                </w:rPr>
                <w:t>Bangladesh</w:t>
              </w:r>
            </w:hyperlink>
          </w:p>
        </w:tc>
      </w:tr>
      <w:tr w:rsidR="00F25FAD">
        <w:trPr>
          <w:trHeight w:val="705"/>
        </w:trPr>
        <w:tc>
          <w:tcPr>
            <w:tcW w:w="2798" w:type="dxa"/>
          </w:tcPr>
          <w:p w:rsidR="00F25FAD" w:rsidRDefault="004860AB">
            <w:pPr>
              <w:pStyle w:val="TableParagraph"/>
              <w:spacing w:before="197" w:line="240" w:lineRule="auto"/>
              <w:ind w:left="200"/>
              <w:jc w:val="left"/>
              <w:rPr>
                <w:b/>
                <w:sz w:val="24"/>
              </w:rPr>
            </w:pPr>
            <w:r>
              <w:rPr>
                <w:b/>
                <w:sz w:val="24"/>
              </w:rPr>
              <w:t>Key people</w:t>
            </w:r>
            <w:r>
              <w:rPr>
                <w:b/>
                <w:spacing w:val="56"/>
                <w:sz w:val="24"/>
              </w:rPr>
              <w:t xml:space="preserve"> </w:t>
            </w:r>
            <w:r>
              <w:rPr>
                <w:b/>
                <w:sz w:val="24"/>
              </w:rPr>
              <w:t>:</w:t>
            </w:r>
          </w:p>
        </w:tc>
        <w:tc>
          <w:tcPr>
            <w:tcW w:w="3764" w:type="dxa"/>
          </w:tcPr>
          <w:p w:rsidR="00F25FAD" w:rsidRDefault="00464182">
            <w:pPr>
              <w:pStyle w:val="TableParagraph"/>
              <w:spacing w:before="5" w:line="320" w:lineRule="atLeast"/>
              <w:ind w:left="105"/>
              <w:jc w:val="left"/>
              <w:rPr>
                <w:sz w:val="24"/>
              </w:rPr>
            </w:pPr>
            <w:hyperlink r:id="rId20">
              <w:r w:rsidR="004860AB">
                <w:rPr>
                  <w:sz w:val="24"/>
                </w:rPr>
                <w:t xml:space="preserve">S.M. Nurul Alam Rezvi </w:t>
              </w:r>
            </w:hyperlink>
            <w:r w:rsidR="004860AB">
              <w:rPr>
                <w:sz w:val="24"/>
              </w:rPr>
              <w:t>(Chairman)</w:t>
            </w:r>
            <w:hyperlink r:id="rId21">
              <w:r w:rsidR="004860AB">
                <w:rPr>
                  <w:sz w:val="24"/>
                </w:rPr>
                <w:t xml:space="preserve"> Ilias Kanchan </w:t>
              </w:r>
            </w:hyperlink>
            <w:r w:rsidR="004860AB">
              <w:rPr>
                <w:sz w:val="24"/>
              </w:rPr>
              <w:t>(Executive Director)</w:t>
            </w:r>
          </w:p>
        </w:tc>
      </w:tr>
      <w:tr w:rsidR="00F25FAD">
        <w:trPr>
          <w:trHeight w:val="691"/>
        </w:trPr>
        <w:tc>
          <w:tcPr>
            <w:tcW w:w="2798" w:type="dxa"/>
          </w:tcPr>
          <w:p w:rsidR="00F25FAD" w:rsidRDefault="004860AB">
            <w:pPr>
              <w:pStyle w:val="TableParagraph"/>
              <w:spacing w:before="193" w:line="240" w:lineRule="auto"/>
              <w:ind w:left="200"/>
              <w:jc w:val="left"/>
              <w:rPr>
                <w:b/>
                <w:sz w:val="24"/>
              </w:rPr>
            </w:pPr>
            <w:r>
              <w:rPr>
                <w:b/>
                <w:sz w:val="24"/>
              </w:rPr>
              <w:t>Products:</w:t>
            </w:r>
          </w:p>
        </w:tc>
        <w:tc>
          <w:tcPr>
            <w:tcW w:w="3764" w:type="dxa"/>
          </w:tcPr>
          <w:p w:rsidR="00F25FAD" w:rsidRDefault="00464182">
            <w:pPr>
              <w:pStyle w:val="TableParagraph"/>
              <w:spacing w:before="5" w:line="320" w:lineRule="atLeast"/>
              <w:ind w:left="105" w:right="186"/>
              <w:jc w:val="left"/>
              <w:rPr>
                <w:sz w:val="24"/>
              </w:rPr>
            </w:pPr>
            <w:hyperlink r:id="rId22">
              <w:r w:rsidR="004860AB">
                <w:rPr>
                  <w:sz w:val="24"/>
                </w:rPr>
                <w:t xml:space="preserve">Consumer Electronics, </w:t>
              </w:r>
            </w:hyperlink>
            <w:hyperlink r:id="rId23">
              <w:r w:rsidR="004860AB">
                <w:rPr>
                  <w:sz w:val="24"/>
                </w:rPr>
                <w:t>Automobile,</w:t>
              </w:r>
            </w:hyperlink>
            <w:r w:rsidR="004860AB">
              <w:rPr>
                <w:sz w:val="24"/>
              </w:rPr>
              <w:t xml:space="preserve"> </w:t>
            </w:r>
            <w:hyperlink r:id="rId24">
              <w:r w:rsidR="004860AB">
                <w:rPr>
                  <w:sz w:val="24"/>
                </w:rPr>
                <w:t xml:space="preserve">Mobile Phone, </w:t>
              </w:r>
            </w:hyperlink>
            <w:hyperlink r:id="rId25">
              <w:r w:rsidR="004860AB">
                <w:rPr>
                  <w:sz w:val="24"/>
                </w:rPr>
                <w:t>Home Appliances</w:t>
              </w:r>
            </w:hyperlink>
          </w:p>
        </w:tc>
      </w:tr>
      <w:tr w:rsidR="00F25FAD">
        <w:trPr>
          <w:trHeight w:val="449"/>
        </w:trPr>
        <w:tc>
          <w:tcPr>
            <w:tcW w:w="2798" w:type="dxa"/>
          </w:tcPr>
          <w:p w:rsidR="00F25FAD" w:rsidRDefault="004860AB">
            <w:pPr>
              <w:pStyle w:val="TableParagraph"/>
              <w:spacing w:before="34" w:line="240" w:lineRule="auto"/>
              <w:ind w:left="200"/>
              <w:jc w:val="left"/>
              <w:rPr>
                <w:b/>
                <w:sz w:val="24"/>
              </w:rPr>
            </w:pPr>
            <w:r>
              <w:rPr>
                <w:b/>
                <w:sz w:val="24"/>
              </w:rPr>
              <w:t>A number of employees:</w:t>
            </w:r>
          </w:p>
        </w:tc>
        <w:tc>
          <w:tcPr>
            <w:tcW w:w="3764" w:type="dxa"/>
          </w:tcPr>
          <w:p w:rsidR="00F25FAD" w:rsidRDefault="004860AB">
            <w:pPr>
              <w:pStyle w:val="TableParagraph"/>
              <w:spacing w:before="174" w:line="256" w:lineRule="exact"/>
              <w:ind w:left="105"/>
              <w:jc w:val="left"/>
              <w:rPr>
                <w:sz w:val="24"/>
              </w:rPr>
            </w:pPr>
            <w:r>
              <w:rPr>
                <w:sz w:val="24"/>
              </w:rPr>
              <w:t>21,000+</w:t>
            </w:r>
          </w:p>
        </w:tc>
      </w:tr>
    </w:tbl>
    <w:p w:rsidR="00F25FAD" w:rsidRDefault="00F25FAD">
      <w:pPr>
        <w:pStyle w:val="BodyText"/>
        <w:rPr>
          <w:sz w:val="20"/>
        </w:rPr>
      </w:pPr>
    </w:p>
    <w:p w:rsidR="00F25FAD" w:rsidRDefault="00F25FAD">
      <w:pPr>
        <w:pStyle w:val="BodyText"/>
        <w:spacing w:before="9"/>
        <w:rPr>
          <w:sz w:val="27"/>
        </w:rPr>
      </w:pPr>
    </w:p>
    <w:p w:rsidR="00F25FAD" w:rsidRDefault="004860AB">
      <w:pPr>
        <w:pStyle w:val="Heading4"/>
        <w:numPr>
          <w:ilvl w:val="1"/>
          <w:numId w:val="19"/>
        </w:numPr>
        <w:tabs>
          <w:tab w:val="left" w:pos="886"/>
        </w:tabs>
        <w:spacing w:before="88"/>
      </w:pPr>
      <w:r>
        <w:rPr>
          <w:color w:val="006EC0"/>
        </w:rPr>
        <w:t>Background of the Organization: Walton High-Tech</w:t>
      </w:r>
      <w:r>
        <w:rPr>
          <w:color w:val="006EC0"/>
          <w:spacing w:val="-45"/>
        </w:rPr>
        <w:t xml:space="preserve"> </w:t>
      </w:r>
      <w:r>
        <w:rPr>
          <w:color w:val="006EC0"/>
        </w:rPr>
        <w:t>Limited</w:t>
      </w:r>
    </w:p>
    <w:p w:rsidR="00F25FAD" w:rsidRDefault="004860AB">
      <w:pPr>
        <w:pStyle w:val="BodyText"/>
        <w:spacing w:before="188" w:line="360" w:lineRule="auto"/>
        <w:ind w:left="405" w:right="248" w:firstLine="62"/>
        <w:jc w:val="both"/>
      </w:pPr>
      <w:r>
        <w:t xml:space="preserve">Walton </w:t>
      </w:r>
      <w:r>
        <w:rPr>
          <w:spacing w:val="-5"/>
        </w:rPr>
        <w:t xml:space="preserve">is </w:t>
      </w:r>
      <w:r>
        <w:t xml:space="preserve">one of the biggest electrical, autos, delivering organizations </w:t>
      </w:r>
      <w:r>
        <w:rPr>
          <w:spacing w:val="-3"/>
        </w:rPr>
        <w:t xml:space="preserve">in </w:t>
      </w:r>
      <w:r>
        <w:t xml:space="preserve">the South-Asia. These days Walton restricted </w:t>
      </w:r>
      <w:r>
        <w:rPr>
          <w:spacing w:val="-3"/>
        </w:rPr>
        <w:t xml:space="preserve">is </w:t>
      </w:r>
      <w:r>
        <w:t xml:space="preserve">viewed as the highest level Electronics, engines, Machinery specialist organization </w:t>
      </w:r>
      <w:r>
        <w:rPr>
          <w:spacing w:val="-3"/>
        </w:rPr>
        <w:t xml:space="preserve">in </w:t>
      </w:r>
      <w:r>
        <w:t xml:space="preserve">this area. Walton </w:t>
      </w:r>
      <w:r>
        <w:rPr>
          <w:spacing w:val="-5"/>
        </w:rPr>
        <w:t xml:space="preserve">is </w:t>
      </w:r>
      <w:r>
        <w:t xml:space="preserve">a local organization of our nation. Walton </w:t>
      </w:r>
      <w:r>
        <w:rPr>
          <w:spacing w:val="-3"/>
        </w:rPr>
        <w:t xml:space="preserve">is </w:t>
      </w:r>
      <w:r>
        <w:t>currently the greatest</w:t>
      </w:r>
      <w:r>
        <w:rPr>
          <w:spacing w:val="-10"/>
        </w:rPr>
        <w:t xml:space="preserve"> </w:t>
      </w:r>
      <w:r>
        <w:t>Electronics,</w:t>
      </w:r>
      <w:r>
        <w:rPr>
          <w:spacing w:val="-9"/>
        </w:rPr>
        <w:t xml:space="preserve"> </w:t>
      </w:r>
      <w:r>
        <w:t>engines,</w:t>
      </w:r>
      <w:r>
        <w:rPr>
          <w:spacing w:val="-8"/>
        </w:rPr>
        <w:t xml:space="preserve"> </w:t>
      </w:r>
      <w:r>
        <w:t>Machinery,</w:t>
      </w:r>
      <w:r>
        <w:rPr>
          <w:spacing w:val="-9"/>
        </w:rPr>
        <w:t xml:space="preserve"> </w:t>
      </w:r>
      <w:r>
        <w:t>specialist</w:t>
      </w:r>
      <w:r>
        <w:rPr>
          <w:spacing w:val="-11"/>
        </w:rPr>
        <w:t xml:space="preserve"> </w:t>
      </w:r>
      <w:r>
        <w:t>organization</w:t>
      </w:r>
      <w:r>
        <w:rPr>
          <w:spacing w:val="-14"/>
        </w:rPr>
        <w:t xml:space="preserve"> </w:t>
      </w:r>
      <w:r>
        <w:t>Company</w:t>
      </w:r>
      <w:r>
        <w:rPr>
          <w:spacing w:val="-19"/>
        </w:rPr>
        <w:t xml:space="preserve"> </w:t>
      </w:r>
      <w:r>
        <w:rPr>
          <w:spacing w:val="4"/>
        </w:rPr>
        <w:t>of</w:t>
      </w:r>
      <w:r>
        <w:rPr>
          <w:spacing w:val="-17"/>
        </w:rPr>
        <w:t xml:space="preserve"> </w:t>
      </w:r>
      <w:r>
        <w:t>Bangladesh.</w:t>
      </w:r>
      <w:r>
        <w:rPr>
          <w:spacing w:val="-9"/>
        </w:rPr>
        <w:t xml:space="preserve"> </w:t>
      </w:r>
      <w:r>
        <w:t xml:space="preserve">Walton </w:t>
      </w:r>
      <w:r>
        <w:rPr>
          <w:spacing w:val="-3"/>
        </w:rPr>
        <w:t xml:space="preserve">is </w:t>
      </w:r>
      <w:r>
        <w:t xml:space="preserve">the </w:t>
      </w:r>
      <w:r>
        <w:rPr>
          <w:spacing w:val="-3"/>
        </w:rPr>
        <w:t xml:space="preserve">main </w:t>
      </w:r>
      <w:r>
        <w:t xml:space="preserve">Bangladeshi organization who working business </w:t>
      </w:r>
      <w:r>
        <w:rPr>
          <w:spacing w:val="-3"/>
        </w:rPr>
        <w:t xml:space="preserve">in </w:t>
      </w:r>
      <w:r>
        <w:t>this division. The security of Walton</w:t>
      </w:r>
      <w:r>
        <w:rPr>
          <w:spacing w:val="-15"/>
        </w:rPr>
        <w:t xml:space="preserve"> </w:t>
      </w:r>
      <w:r>
        <w:t>Company</w:t>
      </w:r>
      <w:r>
        <w:rPr>
          <w:spacing w:val="-14"/>
        </w:rPr>
        <w:t xml:space="preserve"> </w:t>
      </w:r>
      <w:r>
        <w:rPr>
          <w:spacing w:val="-3"/>
        </w:rPr>
        <w:t>is</w:t>
      </w:r>
      <w:r>
        <w:rPr>
          <w:spacing w:val="-12"/>
        </w:rPr>
        <w:t xml:space="preserve"> </w:t>
      </w:r>
      <w:r>
        <w:t>superior</w:t>
      </w:r>
      <w:r>
        <w:rPr>
          <w:spacing w:val="-13"/>
        </w:rPr>
        <w:t xml:space="preserve"> </w:t>
      </w:r>
      <w:r>
        <w:t>to</w:t>
      </w:r>
      <w:r>
        <w:rPr>
          <w:spacing w:val="-9"/>
        </w:rPr>
        <w:t xml:space="preserve"> </w:t>
      </w:r>
      <w:r>
        <w:rPr>
          <w:spacing w:val="-3"/>
        </w:rPr>
        <w:t>some</w:t>
      </w:r>
      <w:r>
        <w:rPr>
          <w:spacing w:val="-11"/>
        </w:rPr>
        <w:t xml:space="preserve"> </w:t>
      </w:r>
      <w:r>
        <w:t>other</w:t>
      </w:r>
      <w:r>
        <w:rPr>
          <w:spacing w:val="-13"/>
        </w:rPr>
        <w:t xml:space="preserve"> </w:t>
      </w:r>
      <w:r>
        <w:t>organization</w:t>
      </w:r>
      <w:r>
        <w:rPr>
          <w:spacing w:val="-11"/>
        </w:rPr>
        <w:t xml:space="preserve"> </w:t>
      </w:r>
      <w:r>
        <w:rPr>
          <w:spacing w:val="-3"/>
        </w:rPr>
        <w:t>in</w:t>
      </w:r>
      <w:r>
        <w:rPr>
          <w:spacing w:val="-14"/>
        </w:rPr>
        <w:t xml:space="preserve"> </w:t>
      </w:r>
      <w:r>
        <w:t>Bangladesh.</w:t>
      </w:r>
      <w:r>
        <w:rPr>
          <w:spacing w:val="-8"/>
        </w:rPr>
        <w:t xml:space="preserve"> </w:t>
      </w:r>
      <w:r>
        <w:t>They</w:t>
      </w:r>
      <w:r>
        <w:rPr>
          <w:spacing w:val="-19"/>
        </w:rPr>
        <w:t xml:space="preserve"> </w:t>
      </w:r>
      <w:r>
        <w:t>produce</w:t>
      </w:r>
      <w:r>
        <w:rPr>
          <w:spacing w:val="-11"/>
        </w:rPr>
        <w:t xml:space="preserve"> </w:t>
      </w:r>
      <w:r>
        <w:t>quality</w:t>
      </w:r>
      <w:r>
        <w:rPr>
          <w:spacing w:val="-19"/>
        </w:rPr>
        <w:t xml:space="preserve"> </w:t>
      </w:r>
      <w:r>
        <w:t xml:space="preserve">solid items and administration with a sensible cost for individuals of Bangladesh. They are </w:t>
      </w:r>
      <w:r>
        <w:rPr>
          <w:spacing w:val="-4"/>
        </w:rPr>
        <w:t xml:space="preserve">bit </w:t>
      </w:r>
      <w:r>
        <w:t xml:space="preserve">by </w:t>
      </w:r>
      <w:r>
        <w:rPr>
          <w:spacing w:val="-4"/>
        </w:rPr>
        <w:t xml:space="preserve">bit </w:t>
      </w:r>
      <w:r>
        <w:t xml:space="preserve">improving the estimation </w:t>
      </w:r>
      <w:r>
        <w:rPr>
          <w:spacing w:val="4"/>
        </w:rPr>
        <w:t xml:space="preserve">of </w:t>
      </w:r>
      <w:r>
        <w:t xml:space="preserve">items step by step. The accessibility </w:t>
      </w:r>
      <w:r>
        <w:rPr>
          <w:spacing w:val="4"/>
        </w:rPr>
        <w:t xml:space="preserve">of </w:t>
      </w:r>
      <w:r>
        <w:t xml:space="preserve">this item not </w:t>
      </w:r>
      <w:r>
        <w:rPr>
          <w:spacing w:val="-3"/>
        </w:rPr>
        <w:t xml:space="preserve">just in </w:t>
      </w:r>
      <w:r>
        <w:t>likewise our nation,</w:t>
      </w:r>
      <w:r>
        <w:rPr>
          <w:spacing w:val="4"/>
        </w:rPr>
        <w:t xml:space="preserve"> </w:t>
      </w:r>
      <w:r>
        <w:t>but</w:t>
      </w:r>
    </w:p>
    <w:p w:rsidR="00F25FAD" w:rsidRDefault="00F25FAD">
      <w:pPr>
        <w:spacing w:line="360" w:lineRule="auto"/>
        <w:jc w:val="both"/>
        <w:sectPr w:rsidR="00F25FAD">
          <w:footerReference w:type="default" r:id="rId26"/>
          <w:pgSz w:w="12240" w:h="15840"/>
          <w:pgMar w:top="1500" w:right="1180" w:bottom="1340" w:left="1040" w:header="0" w:footer="1148" w:gutter="0"/>
          <w:pgNumType w:start="9"/>
          <w:cols w:space="720"/>
        </w:sectPr>
      </w:pPr>
    </w:p>
    <w:p w:rsidR="00F25FAD" w:rsidRDefault="004860AB">
      <w:pPr>
        <w:pStyle w:val="BodyText"/>
        <w:spacing w:before="62" w:line="360" w:lineRule="auto"/>
        <w:ind w:left="405" w:right="246"/>
        <w:jc w:val="both"/>
      </w:pPr>
      <w:r>
        <w:lastRenderedPageBreak/>
        <w:t>likewise,</w:t>
      </w:r>
      <w:r>
        <w:rPr>
          <w:spacing w:val="-5"/>
        </w:rPr>
        <w:t xml:space="preserve"> it</w:t>
      </w:r>
      <w:r>
        <w:rPr>
          <w:spacing w:val="-3"/>
        </w:rPr>
        <w:t xml:space="preserve"> is</w:t>
      </w:r>
      <w:r>
        <w:rPr>
          <w:spacing w:val="-10"/>
        </w:rPr>
        <w:t xml:space="preserve"> </w:t>
      </w:r>
      <w:r>
        <w:t>discovered</w:t>
      </w:r>
      <w:r>
        <w:rPr>
          <w:spacing w:val="-8"/>
        </w:rPr>
        <w:t xml:space="preserve"> </w:t>
      </w:r>
      <w:r>
        <w:t>everywhere</w:t>
      </w:r>
      <w:r>
        <w:rPr>
          <w:spacing w:val="-8"/>
        </w:rPr>
        <w:t xml:space="preserve"> </w:t>
      </w:r>
      <w:r>
        <w:t>throughout</w:t>
      </w:r>
      <w:r>
        <w:rPr>
          <w:spacing w:val="-8"/>
        </w:rPr>
        <w:t xml:space="preserve"> </w:t>
      </w:r>
      <w:r>
        <w:t>the</w:t>
      </w:r>
      <w:r>
        <w:rPr>
          <w:spacing w:val="-8"/>
        </w:rPr>
        <w:t xml:space="preserve"> </w:t>
      </w:r>
      <w:r>
        <w:t>world.</w:t>
      </w:r>
      <w:r>
        <w:rPr>
          <w:spacing w:val="-6"/>
        </w:rPr>
        <w:t xml:space="preserve"> </w:t>
      </w:r>
      <w:r>
        <w:t>Walton</w:t>
      </w:r>
      <w:r>
        <w:rPr>
          <w:spacing w:val="-8"/>
        </w:rPr>
        <w:t xml:space="preserve"> </w:t>
      </w:r>
      <w:r>
        <w:t>makes</w:t>
      </w:r>
      <w:r>
        <w:rPr>
          <w:spacing w:val="-2"/>
        </w:rPr>
        <w:t xml:space="preserve"> </w:t>
      </w:r>
      <w:r>
        <w:t>a</w:t>
      </w:r>
      <w:r>
        <w:rPr>
          <w:spacing w:val="-9"/>
        </w:rPr>
        <w:t xml:space="preserve"> </w:t>
      </w:r>
      <w:r>
        <w:t>constructive</w:t>
      </w:r>
      <w:r>
        <w:rPr>
          <w:spacing w:val="-8"/>
        </w:rPr>
        <w:t xml:space="preserve"> </w:t>
      </w:r>
      <w:r>
        <w:t>effect</w:t>
      </w:r>
      <w:r>
        <w:rPr>
          <w:spacing w:val="-8"/>
        </w:rPr>
        <w:t xml:space="preserve"> </w:t>
      </w:r>
      <w:r>
        <w:t xml:space="preserve">on the existing standard on the individuals </w:t>
      </w:r>
      <w:r>
        <w:rPr>
          <w:spacing w:val="4"/>
        </w:rPr>
        <w:t xml:space="preserve">of </w:t>
      </w:r>
      <w:r>
        <w:t xml:space="preserve">Bangladesh while individuals discovered </w:t>
      </w:r>
      <w:r>
        <w:rPr>
          <w:spacing w:val="-5"/>
        </w:rPr>
        <w:t xml:space="preserve">it </w:t>
      </w:r>
      <w:r>
        <w:rPr>
          <w:spacing w:val="-3"/>
        </w:rPr>
        <w:t xml:space="preserve">in </w:t>
      </w:r>
      <w:r>
        <w:t xml:space="preserve">sensible costs. Piece of the </w:t>
      </w:r>
      <w:r>
        <w:rPr>
          <w:spacing w:val="-4"/>
        </w:rPr>
        <w:t xml:space="preserve">pie </w:t>
      </w:r>
      <w:r>
        <w:t xml:space="preserve">has been surpassing at 30% million with 30% toward the finish of 2011 by Walton. There </w:t>
      </w:r>
      <w:r>
        <w:rPr>
          <w:spacing w:val="-3"/>
        </w:rPr>
        <w:t xml:space="preserve">is </w:t>
      </w:r>
      <w:r>
        <w:t>the 120 chain shop of Walton around the nation with the goal that clients each can have Walton</w:t>
      </w:r>
      <w:r>
        <w:rPr>
          <w:spacing w:val="9"/>
        </w:rPr>
        <w:t xml:space="preserve"> </w:t>
      </w:r>
      <w:r>
        <w:t>items.</w:t>
      </w:r>
    </w:p>
    <w:p w:rsidR="00F25FAD" w:rsidRDefault="00F25FAD">
      <w:pPr>
        <w:pStyle w:val="BodyText"/>
        <w:rPr>
          <w:sz w:val="26"/>
        </w:rPr>
      </w:pPr>
    </w:p>
    <w:p w:rsidR="00F25FAD" w:rsidRDefault="00F25FAD">
      <w:pPr>
        <w:pStyle w:val="BodyText"/>
        <w:rPr>
          <w:sz w:val="26"/>
        </w:rPr>
      </w:pPr>
    </w:p>
    <w:p w:rsidR="00F25FAD" w:rsidRDefault="004860AB">
      <w:pPr>
        <w:pStyle w:val="BodyText"/>
        <w:spacing w:before="218" w:line="360" w:lineRule="auto"/>
        <w:ind w:left="405" w:right="249"/>
        <w:jc w:val="both"/>
      </w:pPr>
      <w:r>
        <w:t xml:space="preserve">Since the late 1997s, The Company has been directing its business with a huge height. Walton </w:t>
      </w:r>
      <w:r>
        <w:rPr>
          <w:spacing w:val="-3"/>
        </w:rPr>
        <w:t xml:space="preserve">is </w:t>
      </w:r>
      <w:r>
        <w:t>a private restricted organization of Bangladesh, generally</w:t>
      </w:r>
      <w:r>
        <w:rPr>
          <w:spacing w:val="-45"/>
        </w:rPr>
        <w:t xml:space="preserve"> </w:t>
      </w:r>
      <w:r>
        <w:t xml:space="preserve">known as Walton, who produce Hi-tech </w:t>
      </w:r>
      <w:r>
        <w:rPr>
          <w:spacing w:val="-3"/>
        </w:rPr>
        <w:t xml:space="preserve">item. </w:t>
      </w:r>
      <w:r>
        <w:t xml:space="preserve">Walton </w:t>
      </w:r>
      <w:r>
        <w:rPr>
          <w:spacing w:val="-3"/>
        </w:rPr>
        <w:t xml:space="preserve">is </w:t>
      </w:r>
      <w:r>
        <w:t>a nearby connection with R.B.</w:t>
      </w:r>
      <w:r>
        <w:rPr>
          <w:spacing w:val="17"/>
        </w:rPr>
        <w:t xml:space="preserve"> </w:t>
      </w:r>
      <w:r>
        <w:t>Gathering.</w:t>
      </w:r>
    </w:p>
    <w:p w:rsidR="00F25FAD" w:rsidRDefault="00F25FAD">
      <w:pPr>
        <w:pStyle w:val="BodyText"/>
        <w:spacing w:before="2"/>
        <w:rPr>
          <w:sz w:val="36"/>
        </w:rPr>
      </w:pPr>
    </w:p>
    <w:p w:rsidR="00F25FAD" w:rsidRDefault="004860AB">
      <w:pPr>
        <w:pStyle w:val="Heading4"/>
        <w:numPr>
          <w:ilvl w:val="1"/>
          <w:numId w:val="19"/>
        </w:numPr>
        <w:tabs>
          <w:tab w:val="left" w:pos="886"/>
        </w:tabs>
        <w:spacing w:before="1"/>
      </w:pPr>
      <w:r>
        <w:rPr>
          <w:color w:val="006EC0"/>
        </w:rPr>
        <w:t>Organizational Structure:</w:t>
      </w:r>
    </w:p>
    <w:p w:rsidR="00F25FAD" w:rsidRDefault="00F25FAD">
      <w:pPr>
        <w:pStyle w:val="BodyText"/>
        <w:spacing w:before="10"/>
        <w:rPr>
          <w:b/>
          <w:sz w:val="47"/>
        </w:rPr>
      </w:pPr>
    </w:p>
    <w:p w:rsidR="00F25FAD" w:rsidRDefault="004860AB">
      <w:pPr>
        <w:pStyle w:val="BodyText"/>
        <w:spacing w:before="1" w:line="360" w:lineRule="auto"/>
        <w:ind w:left="405" w:right="257"/>
        <w:jc w:val="both"/>
      </w:pPr>
      <w:r>
        <w:t>Walton currently has in excess of 1000 workers. Walton is partitioned into various classes, for example, specialized, deals and promoting, organization, client relations, HR, IT, and money. There is a change in the hierarchical structure required for late administration time. The administration and association structure of Walton BD Limited has been given as follows.</w:t>
      </w:r>
    </w:p>
    <w:p w:rsidR="00F25FAD" w:rsidRDefault="00F25FAD">
      <w:pPr>
        <w:pStyle w:val="BodyText"/>
        <w:rPr>
          <w:sz w:val="20"/>
        </w:rPr>
      </w:pPr>
    </w:p>
    <w:p w:rsidR="00F25FAD" w:rsidRDefault="00577D90">
      <w:pPr>
        <w:pStyle w:val="BodyText"/>
        <w:spacing w:before="8"/>
        <w:rPr>
          <w:sz w:val="21"/>
        </w:rPr>
      </w:pPr>
      <w:r>
        <w:rPr>
          <w:noProof/>
        </w:rPr>
        <mc:AlternateContent>
          <mc:Choice Requires="wpg">
            <w:drawing>
              <wp:anchor distT="0" distB="0" distL="0" distR="0" simplePos="0" relativeHeight="487589888" behindDoc="1" locked="0" layoutInCell="1" allowOverlap="1">
                <wp:simplePos x="0" y="0"/>
                <wp:positionH relativeFrom="page">
                  <wp:posOffset>915670</wp:posOffset>
                </wp:positionH>
                <wp:positionV relativeFrom="paragraph">
                  <wp:posOffset>183515</wp:posOffset>
                </wp:positionV>
                <wp:extent cx="471170" cy="281940"/>
                <wp:effectExtent l="0" t="0" r="0" b="0"/>
                <wp:wrapTopAndBottom/>
                <wp:docPr id="38"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71170" cy="281940"/>
                          <a:chOff x="1442" y="289"/>
                          <a:chExt cx="742" cy="444"/>
                        </a:xfrm>
                      </wpg:grpSpPr>
                      <wps:wsp>
                        <wps:cNvPr id="40" name="Freeform 12"/>
                        <wps:cNvSpPr>
                          <a:spLocks/>
                        </wps:cNvSpPr>
                        <wps:spPr bwMode="auto">
                          <a:xfrm>
                            <a:off x="1442" y="289"/>
                            <a:ext cx="742" cy="444"/>
                          </a:xfrm>
                          <a:custGeom>
                            <a:avLst/>
                            <a:gdLst>
                              <a:gd name="T0" fmla="+- 0 2140 1442"/>
                              <a:gd name="T1" fmla="*/ T0 w 742"/>
                              <a:gd name="T2" fmla="+- 0 289 289"/>
                              <a:gd name="T3" fmla="*/ 289 h 444"/>
                              <a:gd name="T4" fmla="+- 0 1487 1442"/>
                              <a:gd name="T5" fmla="*/ T4 w 742"/>
                              <a:gd name="T6" fmla="+- 0 289 289"/>
                              <a:gd name="T7" fmla="*/ 289 h 444"/>
                              <a:gd name="T8" fmla="+- 0 1470 1442"/>
                              <a:gd name="T9" fmla="*/ T8 w 742"/>
                              <a:gd name="T10" fmla="+- 0 293 289"/>
                              <a:gd name="T11" fmla="*/ 293 h 444"/>
                              <a:gd name="T12" fmla="+- 0 1455 1442"/>
                              <a:gd name="T13" fmla="*/ T12 w 742"/>
                              <a:gd name="T14" fmla="+- 0 302 289"/>
                              <a:gd name="T15" fmla="*/ 302 h 444"/>
                              <a:gd name="T16" fmla="+- 0 1446 1442"/>
                              <a:gd name="T17" fmla="*/ T16 w 742"/>
                              <a:gd name="T18" fmla="+- 0 316 289"/>
                              <a:gd name="T19" fmla="*/ 316 h 444"/>
                              <a:gd name="T20" fmla="+- 0 1442 1442"/>
                              <a:gd name="T21" fmla="*/ T20 w 742"/>
                              <a:gd name="T22" fmla="+- 0 334 289"/>
                              <a:gd name="T23" fmla="*/ 334 h 444"/>
                              <a:gd name="T24" fmla="+- 0 1442 1442"/>
                              <a:gd name="T25" fmla="*/ T24 w 742"/>
                              <a:gd name="T26" fmla="+- 0 689 289"/>
                              <a:gd name="T27" fmla="*/ 689 h 444"/>
                              <a:gd name="T28" fmla="+- 0 1446 1442"/>
                              <a:gd name="T29" fmla="*/ T28 w 742"/>
                              <a:gd name="T30" fmla="+- 0 706 289"/>
                              <a:gd name="T31" fmla="*/ 706 h 444"/>
                              <a:gd name="T32" fmla="+- 0 1455 1442"/>
                              <a:gd name="T33" fmla="*/ T32 w 742"/>
                              <a:gd name="T34" fmla="+- 0 720 289"/>
                              <a:gd name="T35" fmla="*/ 720 h 444"/>
                              <a:gd name="T36" fmla="+- 0 1470 1442"/>
                              <a:gd name="T37" fmla="*/ T36 w 742"/>
                              <a:gd name="T38" fmla="+- 0 730 289"/>
                              <a:gd name="T39" fmla="*/ 730 h 444"/>
                              <a:gd name="T40" fmla="+- 0 1487 1442"/>
                              <a:gd name="T41" fmla="*/ T40 w 742"/>
                              <a:gd name="T42" fmla="+- 0 733 289"/>
                              <a:gd name="T43" fmla="*/ 733 h 444"/>
                              <a:gd name="T44" fmla="+- 0 2140 1442"/>
                              <a:gd name="T45" fmla="*/ T44 w 742"/>
                              <a:gd name="T46" fmla="+- 0 733 289"/>
                              <a:gd name="T47" fmla="*/ 733 h 444"/>
                              <a:gd name="T48" fmla="+- 0 2157 1442"/>
                              <a:gd name="T49" fmla="*/ T48 w 742"/>
                              <a:gd name="T50" fmla="+- 0 730 289"/>
                              <a:gd name="T51" fmla="*/ 730 h 444"/>
                              <a:gd name="T52" fmla="+- 0 2171 1442"/>
                              <a:gd name="T53" fmla="*/ T52 w 742"/>
                              <a:gd name="T54" fmla="+- 0 720 289"/>
                              <a:gd name="T55" fmla="*/ 720 h 444"/>
                              <a:gd name="T56" fmla="+- 0 2181 1442"/>
                              <a:gd name="T57" fmla="*/ T56 w 742"/>
                              <a:gd name="T58" fmla="+- 0 706 289"/>
                              <a:gd name="T59" fmla="*/ 706 h 444"/>
                              <a:gd name="T60" fmla="+- 0 2184 1442"/>
                              <a:gd name="T61" fmla="*/ T60 w 742"/>
                              <a:gd name="T62" fmla="+- 0 689 289"/>
                              <a:gd name="T63" fmla="*/ 689 h 444"/>
                              <a:gd name="T64" fmla="+- 0 2184 1442"/>
                              <a:gd name="T65" fmla="*/ T64 w 742"/>
                              <a:gd name="T66" fmla="+- 0 334 289"/>
                              <a:gd name="T67" fmla="*/ 334 h 444"/>
                              <a:gd name="T68" fmla="+- 0 2181 1442"/>
                              <a:gd name="T69" fmla="*/ T68 w 742"/>
                              <a:gd name="T70" fmla="+- 0 316 289"/>
                              <a:gd name="T71" fmla="*/ 316 h 444"/>
                              <a:gd name="T72" fmla="+- 0 2171 1442"/>
                              <a:gd name="T73" fmla="*/ T72 w 742"/>
                              <a:gd name="T74" fmla="+- 0 302 289"/>
                              <a:gd name="T75" fmla="*/ 302 h 444"/>
                              <a:gd name="T76" fmla="+- 0 2157 1442"/>
                              <a:gd name="T77" fmla="*/ T76 w 742"/>
                              <a:gd name="T78" fmla="+- 0 293 289"/>
                              <a:gd name="T79" fmla="*/ 293 h 444"/>
                              <a:gd name="T80" fmla="+- 0 2140 1442"/>
                              <a:gd name="T81" fmla="*/ T80 w 742"/>
                              <a:gd name="T82" fmla="+- 0 289 289"/>
                              <a:gd name="T83" fmla="*/ 289 h 4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742" h="444">
                                <a:moveTo>
                                  <a:pt x="698" y="0"/>
                                </a:moveTo>
                                <a:lnTo>
                                  <a:pt x="45" y="0"/>
                                </a:lnTo>
                                <a:lnTo>
                                  <a:pt x="28" y="4"/>
                                </a:lnTo>
                                <a:lnTo>
                                  <a:pt x="13" y="13"/>
                                </a:lnTo>
                                <a:lnTo>
                                  <a:pt x="4" y="27"/>
                                </a:lnTo>
                                <a:lnTo>
                                  <a:pt x="0" y="45"/>
                                </a:lnTo>
                                <a:lnTo>
                                  <a:pt x="0" y="400"/>
                                </a:lnTo>
                                <a:lnTo>
                                  <a:pt x="4" y="417"/>
                                </a:lnTo>
                                <a:lnTo>
                                  <a:pt x="13" y="431"/>
                                </a:lnTo>
                                <a:lnTo>
                                  <a:pt x="28" y="441"/>
                                </a:lnTo>
                                <a:lnTo>
                                  <a:pt x="45" y="444"/>
                                </a:lnTo>
                                <a:lnTo>
                                  <a:pt x="698" y="444"/>
                                </a:lnTo>
                                <a:lnTo>
                                  <a:pt x="715" y="441"/>
                                </a:lnTo>
                                <a:lnTo>
                                  <a:pt x="729" y="431"/>
                                </a:lnTo>
                                <a:lnTo>
                                  <a:pt x="739" y="417"/>
                                </a:lnTo>
                                <a:lnTo>
                                  <a:pt x="742" y="400"/>
                                </a:lnTo>
                                <a:lnTo>
                                  <a:pt x="742" y="45"/>
                                </a:lnTo>
                                <a:lnTo>
                                  <a:pt x="739" y="27"/>
                                </a:lnTo>
                                <a:lnTo>
                                  <a:pt x="729" y="13"/>
                                </a:lnTo>
                                <a:lnTo>
                                  <a:pt x="715" y="4"/>
                                </a:lnTo>
                                <a:lnTo>
                                  <a:pt x="698" y="0"/>
                                </a:lnTo>
                                <a:close/>
                              </a:path>
                            </a:pathLst>
                          </a:custGeom>
                          <a:solidFill>
                            <a:srgbClr val="5B9BD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 name="Text Box 11"/>
                        <wps:cNvSpPr txBox="1">
                          <a:spLocks noChangeArrowheads="1"/>
                        </wps:cNvSpPr>
                        <wps:spPr bwMode="auto">
                          <a:xfrm>
                            <a:off x="1442" y="289"/>
                            <a:ext cx="742" cy="4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FAD" w:rsidRDefault="004860AB">
                              <w:pPr>
                                <w:spacing w:before="120"/>
                                <w:ind w:left="161"/>
                                <w:rPr>
                                  <w:rFonts w:ascii="Carlito"/>
                                  <w:sz w:val="16"/>
                                </w:rPr>
                              </w:pPr>
                              <w:r>
                                <w:rPr>
                                  <w:rFonts w:ascii="Carlito"/>
                                  <w:color w:val="FFFFFF"/>
                                  <w:sz w:val="16"/>
                                </w:rPr>
                                <w:t>INPUT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0" o:spid="_x0000_s1028" style="position:absolute;margin-left:72.1pt;margin-top:14.45pt;width:37.1pt;height:22.2pt;z-index:-15726592;mso-wrap-distance-left:0;mso-wrap-distance-right:0;mso-position-horizontal-relative:page;mso-position-vertical-relative:text" coordorigin="1442,289" coordsize="742,444"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">
                <v:shape id="Freeform 12" o:spid="_x0000_s1029" style="position:absolute;left:1442;top:289;width:742;height:444;visibility:visible;mso-wrap-style:square;v-text-anchor:top" coordsize="742,444"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" path="m698,l45,,28,4,13,13,4,27,,45,,400r4,17l13,431r15,10l45,444r653,l715,441r14,-10l739,417r3,-17l742,45,739,27,729,13,715,4,698,xe" fillcolor="#5b9bd3" stroked="f">
                  <v:path arrowok="t" o:connecttype="custom" o:connectlocs="698,289;45,289;28,293;13,302;4,316;0,334;0,689;4,706;13,720;28,730;45,733;698,733;715,730;729,720;739,706;742,689;742,334;739,316;729,302;715,293;698,289" o:connectangles="0,0,0,0,0,0,0,0,0,0,0,0,0,0,0,0,0,0,0,0,0"/>
                </v:shape>
                <v:shape id="Text Box 11" o:spid="_x0000_s1030" type="#_x0000_t202" style="position:absolute;left:1442;top:289;width:742;height:444;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" filled="f" stroked="f">
                  <v:textbox inset="0,0,0,0">
                    <w:txbxContent>
                      <w:p w:rsidR="00F25FAD" w:rsidRDefault="004860AB">
                        <w:pPr>
                          <w:spacing w:before="120"/>
                          <w:ind w:left="161"/>
                          <w:rPr>
                            <w:rFonts w:ascii="Carlito"/>
                            <w:sz w:val="16"/>
                          </w:rPr>
                        </w:pPr>
                        <w:r>
                          <w:rPr>
                            <w:rFonts w:ascii="Carlito"/>
                            <w:color w:val="FFFFFF"/>
                            <w:sz w:val="16"/>
                          </w:rPr>
                          <w:t>INPUT</w:t>
                        </w:r>
                      </w:p>
                    </w:txbxContent>
                  </v:textbox>
                </v:shape>
                <w10:wrap type="topAndBottom" anchorx="page"/>
              </v:group>
            </w:pict>
          </mc:Fallback>
        </mc:AlternateContent>
      </w:r>
      <w:r>
        <w:rPr>
          <w:noProof/>
        </w:rPr>
        <mc:AlternateContent>
          <mc:Choice Requires="wpg">
            <w:drawing>
              <wp:anchor distT="0" distB="0" distL="0" distR="0" simplePos="0" relativeHeight="487590912" behindDoc="1" locked="0" layoutInCell="1" allowOverlap="1">
                <wp:simplePos x="0" y="0"/>
                <wp:positionH relativeFrom="page">
                  <wp:posOffset>1433830</wp:posOffset>
                </wp:positionH>
                <wp:positionV relativeFrom="paragraph">
                  <wp:posOffset>183515</wp:posOffset>
                </wp:positionV>
                <wp:extent cx="611505" cy="281940"/>
                <wp:effectExtent l="0" t="0" r="0" b="0"/>
                <wp:wrapTopAndBottom/>
                <wp:docPr id="30"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1505" cy="281940"/>
                          <a:chOff x="2258" y="289"/>
                          <a:chExt cx="963" cy="444"/>
                        </a:xfrm>
                      </wpg:grpSpPr>
                      <pic:pic xmlns:pic="http://schemas.openxmlformats.org/drawingml/2006/picture">
                        <pic:nvPicPr>
                          <pic:cNvPr id="32" name="Picture 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2258" y="421"/>
                            <a:ext cx="156" cy="1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4" name="Freeform 8"/>
                        <wps:cNvSpPr>
                          <a:spLocks/>
                        </wps:cNvSpPr>
                        <wps:spPr bwMode="auto">
                          <a:xfrm>
                            <a:off x="2479" y="289"/>
                            <a:ext cx="742" cy="444"/>
                          </a:xfrm>
                          <a:custGeom>
                            <a:avLst/>
                            <a:gdLst>
                              <a:gd name="T0" fmla="+- 0 3176 2479"/>
                              <a:gd name="T1" fmla="*/ T0 w 742"/>
                              <a:gd name="T2" fmla="+- 0 289 289"/>
                              <a:gd name="T3" fmla="*/ 289 h 444"/>
                              <a:gd name="T4" fmla="+- 0 2524 2479"/>
                              <a:gd name="T5" fmla="*/ T4 w 742"/>
                              <a:gd name="T6" fmla="+- 0 289 289"/>
                              <a:gd name="T7" fmla="*/ 289 h 444"/>
                              <a:gd name="T8" fmla="+- 0 2506 2479"/>
                              <a:gd name="T9" fmla="*/ T8 w 742"/>
                              <a:gd name="T10" fmla="+- 0 293 289"/>
                              <a:gd name="T11" fmla="*/ 293 h 444"/>
                              <a:gd name="T12" fmla="+- 0 2492 2479"/>
                              <a:gd name="T13" fmla="*/ T12 w 742"/>
                              <a:gd name="T14" fmla="+- 0 302 289"/>
                              <a:gd name="T15" fmla="*/ 302 h 444"/>
                              <a:gd name="T16" fmla="+- 0 2483 2479"/>
                              <a:gd name="T17" fmla="*/ T16 w 742"/>
                              <a:gd name="T18" fmla="+- 0 316 289"/>
                              <a:gd name="T19" fmla="*/ 316 h 444"/>
                              <a:gd name="T20" fmla="+- 0 2479 2479"/>
                              <a:gd name="T21" fmla="*/ T20 w 742"/>
                              <a:gd name="T22" fmla="+- 0 334 289"/>
                              <a:gd name="T23" fmla="*/ 334 h 444"/>
                              <a:gd name="T24" fmla="+- 0 2479 2479"/>
                              <a:gd name="T25" fmla="*/ T24 w 742"/>
                              <a:gd name="T26" fmla="+- 0 689 289"/>
                              <a:gd name="T27" fmla="*/ 689 h 444"/>
                              <a:gd name="T28" fmla="+- 0 2483 2479"/>
                              <a:gd name="T29" fmla="*/ T28 w 742"/>
                              <a:gd name="T30" fmla="+- 0 706 289"/>
                              <a:gd name="T31" fmla="*/ 706 h 444"/>
                              <a:gd name="T32" fmla="+- 0 2492 2479"/>
                              <a:gd name="T33" fmla="*/ T32 w 742"/>
                              <a:gd name="T34" fmla="+- 0 720 289"/>
                              <a:gd name="T35" fmla="*/ 720 h 444"/>
                              <a:gd name="T36" fmla="+- 0 2506 2479"/>
                              <a:gd name="T37" fmla="*/ T36 w 742"/>
                              <a:gd name="T38" fmla="+- 0 730 289"/>
                              <a:gd name="T39" fmla="*/ 730 h 444"/>
                              <a:gd name="T40" fmla="+- 0 2524 2479"/>
                              <a:gd name="T41" fmla="*/ T40 w 742"/>
                              <a:gd name="T42" fmla="+- 0 733 289"/>
                              <a:gd name="T43" fmla="*/ 733 h 444"/>
                              <a:gd name="T44" fmla="+- 0 3176 2479"/>
                              <a:gd name="T45" fmla="*/ T44 w 742"/>
                              <a:gd name="T46" fmla="+- 0 733 289"/>
                              <a:gd name="T47" fmla="*/ 733 h 444"/>
                              <a:gd name="T48" fmla="+- 0 3194 2479"/>
                              <a:gd name="T49" fmla="*/ T48 w 742"/>
                              <a:gd name="T50" fmla="+- 0 730 289"/>
                              <a:gd name="T51" fmla="*/ 730 h 444"/>
                              <a:gd name="T52" fmla="+- 0 3208 2479"/>
                              <a:gd name="T53" fmla="*/ T52 w 742"/>
                              <a:gd name="T54" fmla="+- 0 720 289"/>
                              <a:gd name="T55" fmla="*/ 720 h 444"/>
                              <a:gd name="T56" fmla="+- 0 3217 2479"/>
                              <a:gd name="T57" fmla="*/ T56 w 742"/>
                              <a:gd name="T58" fmla="+- 0 706 289"/>
                              <a:gd name="T59" fmla="*/ 706 h 444"/>
                              <a:gd name="T60" fmla="+- 0 3221 2479"/>
                              <a:gd name="T61" fmla="*/ T60 w 742"/>
                              <a:gd name="T62" fmla="+- 0 689 289"/>
                              <a:gd name="T63" fmla="*/ 689 h 444"/>
                              <a:gd name="T64" fmla="+- 0 3221 2479"/>
                              <a:gd name="T65" fmla="*/ T64 w 742"/>
                              <a:gd name="T66" fmla="+- 0 334 289"/>
                              <a:gd name="T67" fmla="*/ 334 h 444"/>
                              <a:gd name="T68" fmla="+- 0 3217 2479"/>
                              <a:gd name="T69" fmla="*/ T68 w 742"/>
                              <a:gd name="T70" fmla="+- 0 316 289"/>
                              <a:gd name="T71" fmla="*/ 316 h 444"/>
                              <a:gd name="T72" fmla="+- 0 3208 2479"/>
                              <a:gd name="T73" fmla="*/ T72 w 742"/>
                              <a:gd name="T74" fmla="+- 0 302 289"/>
                              <a:gd name="T75" fmla="*/ 302 h 444"/>
                              <a:gd name="T76" fmla="+- 0 3194 2479"/>
                              <a:gd name="T77" fmla="*/ T76 w 742"/>
                              <a:gd name="T78" fmla="+- 0 293 289"/>
                              <a:gd name="T79" fmla="*/ 293 h 444"/>
                              <a:gd name="T80" fmla="+- 0 3176 2479"/>
                              <a:gd name="T81" fmla="*/ T80 w 742"/>
                              <a:gd name="T82" fmla="+- 0 289 289"/>
                              <a:gd name="T83" fmla="*/ 289 h 4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742" h="444">
                                <a:moveTo>
                                  <a:pt x="697" y="0"/>
                                </a:moveTo>
                                <a:lnTo>
                                  <a:pt x="45" y="0"/>
                                </a:lnTo>
                                <a:lnTo>
                                  <a:pt x="27" y="4"/>
                                </a:lnTo>
                                <a:lnTo>
                                  <a:pt x="13" y="13"/>
                                </a:lnTo>
                                <a:lnTo>
                                  <a:pt x="4" y="27"/>
                                </a:lnTo>
                                <a:lnTo>
                                  <a:pt x="0" y="45"/>
                                </a:lnTo>
                                <a:lnTo>
                                  <a:pt x="0" y="400"/>
                                </a:lnTo>
                                <a:lnTo>
                                  <a:pt x="4" y="417"/>
                                </a:lnTo>
                                <a:lnTo>
                                  <a:pt x="13" y="431"/>
                                </a:lnTo>
                                <a:lnTo>
                                  <a:pt x="27" y="441"/>
                                </a:lnTo>
                                <a:lnTo>
                                  <a:pt x="45" y="444"/>
                                </a:lnTo>
                                <a:lnTo>
                                  <a:pt x="697" y="444"/>
                                </a:lnTo>
                                <a:lnTo>
                                  <a:pt x="715" y="441"/>
                                </a:lnTo>
                                <a:lnTo>
                                  <a:pt x="729" y="431"/>
                                </a:lnTo>
                                <a:lnTo>
                                  <a:pt x="738" y="417"/>
                                </a:lnTo>
                                <a:lnTo>
                                  <a:pt x="742" y="400"/>
                                </a:lnTo>
                                <a:lnTo>
                                  <a:pt x="742" y="45"/>
                                </a:lnTo>
                                <a:lnTo>
                                  <a:pt x="738" y="27"/>
                                </a:lnTo>
                                <a:lnTo>
                                  <a:pt x="729" y="13"/>
                                </a:lnTo>
                                <a:lnTo>
                                  <a:pt x="715" y="4"/>
                                </a:lnTo>
                                <a:lnTo>
                                  <a:pt x="697" y="0"/>
                                </a:lnTo>
                                <a:close/>
                              </a:path>
                            </a:pathLst>
                          </a:custGeom>
                          <a:solidFill>
                            <a:srgbClr val="5B9BD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6" name="Text Box 7"/>
                        <wps:cNvSpPr txBox="1">
                          <a:spLocks noChangeArrowheads="1"/>
                        </wps:cNvSpPr>
                        <wps:spPr bwMode="auto">
                          <a:xfrm>
                            <a:off x="2258" y="289"/>
                            <a:ext cx="963" cy="4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FAD" w:rsidRDefault="004860AB">
                              <w:pPr>
                                <w:spacing w:before="120"/>
                                <w:ind w:left="296"/>
                                <w:rPr>
                                  <w:rFonts w:ascii="Carlito"/>
                                  <w:sz w:val="16"/>
                                </w:rPr>
                              </w:pPr>
                              <w:r>
                                <w:rPr>
                                  <w:rFonts w:ascii="Carlito"/>
                                  <w:color w:val="FFFFFF"/>
                                  <w:sz w:val="16"/>
                                </w:rPr>
                                <w:t>PROCESS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6" o:spid="_x0000_s1031" style="position:absolute;margin-left:112.9pt;margin-top:14.45pt;width:48.15pt;height:22.2pt;z-index:-15725568;mso-wrap-distance-left:0;mso-wrap-distance-right:0;mso-position-horizontal-relative:page;mso-position-vertical-relative:text" coordorigin="2258,289" coordsize="963,444" o:gfxdata="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 o:spid="_x0000_s1032" type="#_x0000_t75" style="position:absolute;left:2258;top:421;width:156;height:183;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">
                  <v:imagedata r:id="rId28" o:title=""/>
                </v:shape>
                <v:shape id="Freeform 8" o:spid="_x0000_s1033" style="position:absolute;left:2479;top:289;width:742;height:444;visibility:visible;mso-wrap-style:square;v-text-anchor:top" coordsize="742,444"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" path="m697,l45,,27,4,13,13,4,27,,45,,400r4,17l13,431r14,10l45,444r652,l715,441r14,-10l738,417r4,-17l742,45,738,27,729,13,715,4,697,xe" fillcolor="#5b9bd3" stroked="f">
                  <v:path arrowok="t" o:connecttype="custom" o:connectlocs="697,289;45,289;27,293;13,302;4,316;0,334;0,689;4,706;13,720;27,730;45,733;697,733;715,730;729,720;738,706;742,689;742,334;738,316;729,302;715,293;697,289" o:connectangles="0,0,0,0,0,0,0,0,0,0,0,0,0,0,0,0,0,0,0,0,0"/>
                </v:shape>
                <v:shape id="_x0000_s1034" type="#_x0000_t202" style="position:absolute;left:2258;top:289;width:963;height:444;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" filled="f" stroked="f">
                  <v:textbox inset="0,0,0,0">
                    <w:txbxContent>
                      <w:p w:rsidR="00F25FAD" w:rsidRDefault="004860AB">
                        <w:pPr>
                          <w:spacing w:before="120"/>
                          <w:ind w:left="296"/>
                          <w:rPr>
                            <w:rFonts w:ascii="Carlito"/>
                            <w:sz w:val="16"/>
                          </w:rPr>
                        </w:pPr>
                        <w:r>
                          <w:rPr>
                            <w:rFonts w:ascii="Carlito"/>
                            <w:color w:val="FFFFFF"/>
                            <w:sz w:val="16"/>
                          </w:rPr>
                          <w:t>PROCESS</w:t>
                        </w:r>
                      </w:p>
                    </w:txbxContent>
                  </v:textbox>
                </v:shape>
                <w10:wrap type="topAndBottom" anchorx="page"/>
              </v:group>
            </w:pict>
          </mc:Fallback>
        </mc:AlternateContent>
      </w:r>
      <w:r>
        <w:rPr>
          <w:noProof/>
        </w:rPr>
        <mc:AlternateContent>
          <mc:Choice Requires="wpg">
            <w:drawing>
              <wp:anchor distT="0" distB="0" distL="0" distR="0" simplePos="0" relativeHeight="487591936" behindDoc="1" locked="0" layoutInCell="1" allowOverlap="1">
                <wp:simplePos x="0" y="0"/>
                <wp:positionH relativeFrom="page">
                  <wp:posOffset>2092325</wp:posOffset>
                </wp:positionH>
                <wp:positionV relativeFrom="paragraph">
                  <wp:posOffset>183515</wp:posOffset>
                </wp:positionV>
                <wp:extent cx="611505" cy="281940"/>
                <wp:effectExtent l="0" t="0" r="0" b="0"/>
                <wp:wrapTopAndBottom/>
                <wp:docPr id="2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1505" cy="281940"/>
                          <a:chOff x="3295" y="289"/>
                          <a:chExt cx="963" cy="444"/>
                        </a:xfrm>
                      </wpg:grpSpPr>
                      <pic:pic xmlns:pic="http://schemas.openxmlformats.org/drawingml/2006/picture">
                        <pic:nvPicPr>
                          <pic:cNvPr id="24" name="Picture 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3295" y="421"/>
                            <a:ext cx="156" cy="1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6" name="Freeform 4"/>
                        <wps:cNvSpPr>
                          <a:spLocks/>
                        </wps:cNvSpPr>
                        <wps:spPr bwMode="auto">
                          <a:xfrm>
                            <a:off x="3516" y="289"/>
                            <a:ext cx="742" cy="444"/>
                          </a:xfrm>
                          <a:custGeom>
                            <a:avLst/>
                            <a:gdLst>
                              <a:gd name="T0" fmla="+- 0 4213 3516"/>
                              <a:gd name="T1" fmla="*/ T0 w 742"/>
                              <a:gd name="T2" fmla="+- 0 289 289"/>
                              <a:gd name="T3" fmla="*/ 289 h 444"/>
                              <a:gd name="T4" fmla="+- 0 3560 3516"/>
                              <a:gd name="T5" fmla="*/ T4 w 742"/>
                              <a:gd name="T6" fmla="+- 0 289 289"/>
                              <a:gd name="T7" fmla="*/ 289 h 444"/>
                              <a:gd name="T8" fmla="+- 0 3543 3516"/>
                              <a:gd name="T9" fmla="*/ T8 w 742"/>
                              <a:gd name="T10" fmla="+- 0 293 289"/>
                              <a:gd name="T11" fmla="*/ 293 h 444"/>
                              <a:gd name="T12" fmla="+- 0 3529 3516"/>
                              <a:gd name="T13" fmla="*/ T12 w 742"/>
                              <a:gd name="T14" fmla="+- 0 302 289"/>
                              <a:gd name="T15" fmla="*/ 302 h 444"/>
                              <a:gd name="T16" fmla="+- 0 3519 3516"/>
                              <a:gd name="T17" fmla="*/ T16 w 742"/>
                              <a:gd name="T18" fmla="+- 0 316 289"/>
                              <a:gd name="T19" fmla="*/ 316 h 444"/>
                              <a:gd name="T20" fmla="+- 0 3516 3516"/>
                              <a:gd name="T21" fmla="*/ T20 w 742"/>
                              <a:gd name="T22" fmla="+- 0 334 289"/>
                              <a:gd name="T23" fmla="*/ 334 h 444"/>
                              <a:gd name="T24" fmla="+- 0 3516 3516"/>
                              <a:gd name="T25" fmla="*/ T24 w 742"/>
                              <a:gd name="T26" fmla="+- 0 689 289"/>
                              <a:gd name="T27" fmla="*/ 689 h 444"/>
                              <a:gd name="T28" fmla="+- 0 3519 3516"/>
                              <a:gd name="T29" fmla="*/ T28 w 742"/>
                              <a:gd name="T30" fmla="+- 0 706 289"/>
                              <a:gd name="T31" fmla="*/ 706 h 444"/>
                              <a:gd name="T32" fmla="+- 0 3529 3516"/>
                              <a:gd name="T33" fmla="*/ T32 w 742"/>
                              <a:gd name="T34" fmla="+- 0 720 289"/>
                              <a:gd name="T35" fmla="*/ 720 h 444"/>
                              <a:gd name="T36" fmla="+- 0 3543 3516"/>
                              <a:gd name="T37" fmla="*/ T36 w 742"/>
                              <a:gd name="T38" fmla="+- 0 730 289"/>
                              <a:gd name="T39" fmla="*/ 730 h 444"/>
                              <a:gd name="T40" fmla="+- 0 3560 3516"/>
                              <a:gd name="T41" fmla="*/ T40 w 742"/>
                              <a:gd name="T42" fmla="+- 0 733 289"/>
                              <a:gd name="T43" fmla="*/ 733 h 444"/>
                              <a:gd name="T44" fmla="+- 0 4213 3516"/>
                              <a:gd name="T45" fmla="*/ T44 w 742"/>
                              <a:gd name="T46" fmla="+- 0 733 289"/>
                              <a:gd name="T47" fmla="*/ 733 h 444"/>
                              <a:gd name="T48" fmla="+- 0 4231 3516"/>
                              <a:gd name="T49" fmla="*/ T48 w 742"/>
                              <a:gd name="T50" fmla="+- 0 730 289"/>
                              <a:gd name="T51" fmla="*/ 730 h 444"/>
                              <a:gd name="T52" fmla="+- 0 4245 3516"/>
                              <a:gd name="T53" fmla="*/ T52 w 742"/>
                              <a:gd name="T54" fmla="+- 0 720 289"/>
                              <a:gd name="T55" fmla="*/ 720 h 444"/>
                              <a:gd name="T56" fmla="+- 0 4254 3516"/>
                              <a:gd name="T57" fmla="*/ T56 w 742"/>
                              <a:gd name="T58" fmla="+- 0 706 289"/>
                              <a:gd name="T59" fmla="*/ 706 h 444"/>
                              <a:gd name="T60" fmla="+- 0 4258 3516"/>
                              <a:gd name="T61" fmla="*/ T60 w 742"/>
                              <a:gd name="T62" fmla="+- 0 689 289"/>
                              <a:gd name="T63" fmla="*/ 689 h 444"/>
                              <a:gd name="T64" fmla="+- 0 4258 3516"/>
                              <a:gd name="T65" fmla="*/ T64 w 742"/>
                              <a:gd name="T66" fmla="+- 0 334 289"/>
                              <a:gd name="T67" fmla="*/ 334 h 444"/>
                              <a:gd name="T68" fmla="+- 0 4254 3516"/>
                              <a:gd name="T69" fmla="*/ T68 w 742"/>
                              <a:gd name="T70" fmla="+- 0 316 289"/>
                              <a:gd name="T71" fmla="*/ 316 h 444"/>
                              <a:gd name="T72" fmla="+- 0 4245 3516"/>
                              <a:gd name="T73" fmla="*/ T72 w 742"/>
                              <a:gd name="T74" fmla="+- 0 302 289"/>
                              <a:gd name="T75" fmla="*/ 302 h 444"/>
                              <a:gd name="T76" fmla="+- 0 4231 3516"/>
                              <a:gd name="T77" fmla="*/ T76 w 742"/>
                              <a:gd name="T78" fmla="+- 0 293 289"/>
                              <a:gd name="T79" fmla="*/ 293 h 444"/>
                              <a:gd name="T80" fmla="+- 0 4213 3516"/>
                              <a:gd name="T81" fmla="*/ T80 w 742"/>
                              <a:gd name="T82" fmla="+- 0 289 289"/>
                              <a:gd name="T83" fmla="*/ 289 h 4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742" h="444">
                                <a:moveTo>
                                  <a:pt x="697" y="0"/>
                                </a:moveTo>
                                <a:lnTo>
                                  <a:pt x="44" y="0"/>
                                </a:lnTo>
                                <a:lnTo>
                                  <a:pt x="27" y="4"/>
                                </a:lnTo>
                                <a:lnTo>
                                  <a:pt x="13" y="13"/>
                                </a:lnTo>
                                <a:lnTo>
                                  <a:pt x="3" y="27"/>
                                </a:lnTo>
                                <a:lnTo>
                                  <a:pt x="0" y="45"/>
                                </a:lnTo>
                                <a:lnTo>
                                  <a:pt x="0" y="400"/>
                                </a:lnTo>
                                <a:lnTo>
                                  <a:pt x="3" y="417"/>
                                </a:lnTo>
                                <a:lnTo>
                                  <a:pt x="13" y="431"/>
                                </a:lnTo>
                                <a:lnTo>
                                  <a:pt x="27" y="441"/>
                                </a:lnTo>
                                <a:lnTo>
                                  <a:pt x="44" y="444"/>
                                </a:lnTo>
                                <a:lnTo>
                                  <a:pt x="697" y="444"/>
                                </a:lnTo>
                                <a:lnTo>
                                  <a:pt x="715" y="441"/>
                                </a:lnTo>
                                <a:lnTo>
                                  <a:pt x="729" y="431"/>
                                </a:lnTo>
                                <a:lnTo>
                                  <a:pt x="738" y="417"/>
                                </a:lnTo>
                                <a:lnTo>
                                  <a:pt x="742" y="400"/>
                                </a:lnTo>
                                <a:lnTo>
                                  <a:pt x="742" y="45"/>
                                </a:lnTo>
                                <a:lnTo>
                                  <a:pt x="738" y="27"/>
                                </a:lnTo>
                                <a:lnTo>
                                  <a:pt x="729" y="13"/>
                                </a:lnTo>
                                <a:lnTo>
                                  <a:pt x="715" y="4"/>
                                </a:lnTo>
                                <a:lnTo>
                                  <a:pt x="697" y="0"/>
                                </a:lnTo>
                                <a:close/>
                              </a:path>
                            </a:pathLst>
                          </a:custGeom>
                          <a:solidFill>
                            <a:srgbClr val="5B9BD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 name="Text Box 3"/>
                        <wps:cNvSpPr txBox="1">
                          <a:spLocks noChangeArrowheads="1"/>
                        </wps:cNvSpPr>
                        <wps:spPr bwMode="auto">
                          <a:xfrm>
                            <a:off x="3295" y="289"/>
                            <a:ext cx="963" cy="4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FAD" w:rsidRDefault="004860AB">
                              <w:pPr>
                                <w:spacing w:before="120"/>
                                <w:ind w:left="311"/>
                                <w:rPr>
                                  <w:rFonts w:ascii="Carlito"/>
                                  <w:sz w:val="16"/>
                                </w:rPr>
                              </w:pPr>
                              <w:r>
                                <w:rPr>
                                  <w:rFonts w:ascii="Carlito"/>
                                  <w:color w:val="FFFFFF"/>
                                  <w:sz w:val="16"/>
                                </w:rPr>
                                <w:t>OUTPUT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 o:spid="_x0000_s1035" style="position:absolute;margin-left:164.75pt;margin-top:14.45pt;width:48.15pt;height:22.2pt;z-index:-15724544;mso-wrap-distance-left:0;mso-wrap-distance-right:0;mso-position-horizontal-relative:page;mso-position-vertical-relative:text" coordorigin="3295,289" coordsize="963,444" o:gfxdata="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">
                <v:shape id="Picture 5" o:spid="_x0000_s1036" type="#_x0000_t75" style="position:absolute;left:3295;top:421;width:156;height:183;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">
                  <v:imagedata r:id="rId28" o:title=""/>
                </v:shape>
                <v:shape id="Freeform 4" o:spid="_x0000_s1037" style="position:absolute;left:3516;top:289;width:742;height:444;visibility:visible;mso-wrap-style:square;v-text-anchor:top" coordsize="742,444"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" path="m697,l44,,27,4,13,13,3,27,,45,,400r3,17l13,431r14,10l44,444r653,l715,441r14,-10l738,417r4,-17l742,45,738,27,729,13,715,4,697,xe" fillcolor="#5b9bd3" stroked="f">
                  <v:path arrowok="t" o:connecttype="custom" o:connectlocs="697,289;44,289;27,293;13,302;3,316;0,334;0,689;3,706;13,720;27,730;44,733;697,733;715,730;729,720;738,706;742,689;742,334;738,316;729,302;715,293;697,289" o:connectangles="0,0,0,0,0,0,0,0,0,0,0,0,0,0,0,0,0,0,0,0,0"/>
                </v:shape>
                <v:shape id="_x0000_s1038" type="#_x0000_t202" style="position:absolute;left:3295;top:289;width:963;height:444;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" filled="f" stroked="f">
                  <v:textbox inset="0,0,0,0">
                    <w:txbxContent>
                      <w:p w:rsidR="00F25FAD" w:rsidRDefault="004860AB">
                        <w:pPr>
                          <w:spacing w:before="120"/>
                          <w:ind w:left="311"/>
                          <w:rPr>
                            <w:rFonts w:ascii="Carlito"/>
                            <w:sz w:val="16"/>
                          </w:rPr>
                        </w:pPr>
                        <w:r>
                          <w:rPr>
                            <w:rFonts w:ascii="Carlito"/>
                            <w:color w:val="FFFFFF"/>
                            <w:sz w:val="16"/>
                          </w:rPr>
                          <w:t>OUTPUT</w:t>
                        </w:r>
                      </w:p>
                    </w:txbxContent>
                  </v:textbox>
                </v:shape>
                <w10:wrap type="topAndBottom" anchorx="page"/>
              </v:group>
            </w:pict>
          </mc:Fallback>
        </mc:AlternateContent>
      </w:r>
    </w:p>
    <w:p w:rsidR="00F25FAD" w:rsidRDefault="00F25FAD">
      <w:pPr>
        <w:pStyle w:val="BodyText"/>
        <w:rPr>
          <w:sz w:val="26"/>
        </w:rPr>
      </w:pPr>
    </w:p>
    <w:p w:rsidR="00E54B29" w:rsidRDefault="00E54B29">
      <w:pPr>
        <w:pStyle w:val="BodyText"/>
        <w:rPr>
          <w:sz w:val="26"/>
        </w:rPr>
      </w:pPr>
    </w:p>
    <w:p w:rsidR="00893A4F" w:rsidRPr="00893A4F" w:rsidRDefault="00893A4F" w:rsidP="00893A4F">
      <w:pPr>
        <w:pStyle w:val="BodyText"/>
        <w:rPr>
          <w:sz w:val="26"/>
        </w:rPr>
      </w:pPr>
      <w:r>
        <w:rPr>
          <w:sz w:val="26"/>
        </w:rPr>
        <w:t xml:space="preserve">      </w:t>
      </w:r>
      <w:r w:rsidRPr="00893A4F">
        <w:rPr>
          <w:sz w:val="26"/>
        </w:rPr>
        <w:t>3.3</w:t>
      </w:r>
      <w:r w:rsidRPr="00893A4F">
        <w:rPr>
          <w:sz w:val="26"/>
        </w:rPr>
        <w:tab/>
        <w:t xml:space="preserve">Company's Vision: </w:t>
      </w:r>
    </w:p>
    <w:p w:rsidR="00893A4F" w:rsidRPr="00893A4F" w:rsidRDefault="00893A4F" w:rsidP="00893A4F">
      <w:pPr>
        <w:pStyle w:val="BodyText"/>
        <w:rPr>
          <w:sz w:val="26"/>
        </w:rPr>
      </w:pPr>
    </w:p>
    <w:p w:rsidR="00893A4F" w:rsidRPr="00893A4F" w:rsidRDefault="00893A4F" w:rsidP="00893A4F">
      <w:pPr>
        <w:pStyle w:val="BodyText"/>
        <w:rPr>
          <w:sz w:val="26"/>
        </w:rPr>
      </w:pPr>
      <w:r w:rsidRPr="00893A4F">
        <w:rPr>
          <w:sz w:val="26"/>
        </w:rPr>
        <w:t xml:space="preserve">The organization needs to furnish the most recent innovation based items with imaginative plan, fantastic quality, and different various models and abilities. Worried about this, Walton HIL the executives guarantees their promise to any esteem standard. </w:t>
      </w:r>
    </w:p>
    <w:p w:rsidR="00893A4F" w:rsidRPr="00893A4F" w:rsidRDefault="00893A4F" w:rsidP="00893A4F">
      <w:pPr>
        <w:pStyle w:val="BodyText"/>
        <w:rPr>
          <w:sz w:val="26"/>
        </w:rPr>
      </w:pPr>
    </w:p>
    <w:p w:rsidR="00893A4F" w:rsidRPr="00893A4F" w:rsidRDefault="00893A4F" w:rsidP="00893A4F">
      <w:pPr>
        <w:pStyle w:val="BodyText"/>
        <w:rPr>
          <w:sz w:val="26"/>
        </w:rPr>
      </w:pPr>
      <w:r w:rsidRPr="00893A4F">
        <w:rPr>
          <w:sz w:val="26"/>
        </w:rPr>
        <w:t>3.4</w:t>
      </w:r>
      <w:r w:rsidRPr="00893A4F">
        <w:rPr>
          <w:sz w:val="26"/>
        </w:rPr>
        <w:tab/>
        <w:t xml:space="preserve">Mission: </w:t>
      </w:r>
    </w:p>
    <w:p w:rsidR="00893A4F" w:rsidRPr="00893A4F" w:rsidRDefault="00893A4F" w:rsidP="00893A4F">
      <w:pPr>
        <w:pStyle w:val="BodyText"/>
        <w:rPr>
          <w:sz w:val="26"/>
        </w:rPr>
      </w:pPr>
    </w:p>
    <w:p w:rsidR="00893A4F" w:rsidRPr="00893A4F" w:rsidRDefault="00893A4F" w:rsidP="00893A4F">
      <w:pPr>
        <w:pStyle w:val="BodyText"/>
        <w:rPr>
          <w:sz w:val="26"/>
        </w:rPr>
      </w:pPr>
      <w:r w:rsidRPr="00893A4F">
        <w:rPr>
          <w:sz w:val="26"/>
        </w:rPr>
        <w:t xml:space="preserve">Improving and upgrading quality by giving cutting edge innovation, giving new items and administrations to brilliant clients. </w:t>
      </w:r>
    </w:p>
    <w:p w:rsidR="00893A4F" w:rsidRPr="00893A4F" w:rsidRDefault="00893A4F" w:rsidP="00893A4F">
      <w:pPr>
        <w:pStyle w:val="BodyText"/>
        <w:rPr>
          <w:sz w:val="26"/>
        </w:rPr>
      </w:pPr>
    </w:p>
    <w:p w:rsidR="00893A4F" w:rsidRPr="00893A4F" w:rsidRDefault="00893A4F" w:rsidP="00893A4F">
      <w:pPr>
        <w:pStyle w:val="BodyText"/>
        <w:rPr>
          <w:sz w:val="26"/>
        </w:rPr>
      </w:pPr>
      <w:r w:rsidRPr="00893A4F">
        <w:rPr>
          <w:sz w:val="26"/>
        </w:rPr>
        <w:t>3.5</w:t>
      </w:r>
      <w:r w:rsidRPr="00893A4F">
        <w:rPr>
          <w:sz w:val="26"/>
        </w:rPr>
        <w:tab/>
        <w:t xml:space="preserve">Goal: </w:t>
      </w:r>
    </w:p>
    <w:p w:rsidR="00893A4F" w:rsidRPr="00893A4F" w:rsidRDefault="00893A4F" w:rsidP="00893A4F">
      <w:pPr>
        <w:pStyle w:val="BodyText"/>
        <w:rPr>
          <w:sz w:val="26"/>
        </w:rPr>
      </w:pPr>
    </w:p>
    <w:p w:rsidR="00893A4F" w:rsidRPr="00893A4F" w:rsidRDefault="00893A4F" w:rsidP="00893A4F">
      <w:pPr>
        <w:pStyle w:val="BodyText"/>
        <w:rPr>
          <w:sz w:val="26"/>
        </w:rPr>
      </w:pPr>
      <w:r w:rsidRPr="00893A4F">
        <w:rPr>
          <w:sz w:val="26"/>
        </w:rPr>
        <w:t xml:space="preserve">Market authority, gainfulness, great corporate citizenship and accomplish maintainable development. </w:t>
      </w:r>
    </w:p>
    <w:p w:rsidR="00893A4F" w:rsidRPr="00893A4F" w:rsidRDefault="00893A4F" w:rsidP="00893A4F">
      <w:pPr>
        <w:pStyle w:val="BodyText"/>
        <w:rPr>
          <w:sz w:val="26"/>
        </w:rPr>
      </w:pPr>
    </w:p>
    <w:p w:rsidR="00893A4F" w:rsidRPr="00893A4F" w:rsidRDefault="00893A4F" w:rsidP="00893A4F">
      <w:pPr>
        <w:pStyle w:val="BodyText"/>
        <w:rPr>
          <w:sz w:val="26"/>
        </w:rPr>
      </w:pPr>
      <w:r w:rsidRPr="00893A4F">
        <w:rPr>
          <w:sz w:val="26"/>
        </w:rPr>
        <w:t>3.6</w:t>
      </w:r>
      <w:r w:rsidRPr="00893A4F">
        <w:rPr>
          <w:sz w:val="26"/>
        </w:rPr>
        <w:tab/>
        <w:t xml:space="preserve">Company's Objectives: </w:t>
      </w:r>
    </w:p>
    <w:p w:rsidR="00893A4F" w:rsidRPr="00893A4F" w:rsidRDefault="00893A4F" w:rsidP="00893A4F">
      <w:pPr>
        <w:pStyle w:val="BodyText"/>
        <w:rPr>
          <w:sz w:val="26"/>
        </w:rPr>
      </w:pPr>
    </w:p>
    <w:p w:rsidR="00893A4F" w:rsidRPr="00893A4F" w:rsidRDefault="00893A4F" w:rsidP="00893A4F">
      <w:pPr>
        <w:pStyle w:val="BodyText"/>
        <w:rPr>
          <w:sz w:val="26"/>
        </w:rPr>
      </w:pPr>
      <w:r w:rsidRPr="00893A4F">
        <w:rPr>
          <w:sz w:val="26"/>
        </w:rPr>
        <w:t xml:space="preserve">Walton previously established to give top notch items and administrations at a sensible cost. Walton has two kinds of' goals. </w:t>
      </w:r>
    </w:p>
    <w:p w:rsidR="00893A4F" w:rsidRPr="00893A4F" w:rsidRDefault="00893A4F" w:rsidP="00893A4F">
      <w:pPr>
        <w:pStyle w:val="BodyText"/>
        <w:rPr>
          <w:sz w:val="26"/>
        </w:rPr>
      </w:pPr>
    </w:p>
    <w:p w:rsidR="00893A4F" w:rsidRPr="00893A4F" w:rsidRDefault="00893A4F" w:rsidP="00893A4F">
      <w:pPr>
        <w:pStyle w:val="BodyText"/>
        <w:rPr>
          <w:sz w:val="26"/>
        </w:rPr>
      </w:pPr>
      <w:r w:rsidRPr="00893A4F">
        <w:rPr>
          <w:sz w:val="26"/>
        </w:rPr>
        <w:t></w:t>
      </w:r>
      <w:r w:rsidRPr="00893A4F">
        <w:rPr>
          <w:sz w:val="26"/>
        </w:rPr>
        <w:tab/>
        <w:t xml:space="preserve">Get a money related back to his venture </w:t>
      </w:r>
    </w:p>
    <w:p w:rsidR="00893A4F" w:rsidRPr="00893A4F" w:rsidRDefault="00893A4F" w:rsidP="00893A4F">
      <w:pPr>
        <w:pStyle w:val="BodyText"/>
        <w:rPr>
          <w:sz w:val="26"/>
        </w:rPr>
      </w:pPr>
    </w:p>
    <w:p w:rsidR="00893A4F" w:rsidRPr="00893A4F" w:rsidRDefault="00893A4F" w:rsidP="00893A4F">
      <w:pPr>
        <w:pStyle w:val="BodyText"/>
        <w:rPr>
          <w:sz w:val="26"/>
        </w:rPr>
      </w:pPr>
      <w:r w:rsidRPr="00893A4F">
        <w:rPr>
          <w:sz w:val="26"/>
        </w:rPr>
        <w:t></w:t>
      </w:r>
      <w:r w:rsidRPr="00893A4F">
        <w:rPr>
          <w:sz w:val="26"/>
        </w:rPr>
        <w:tab/>
        <w:t xml:space="preserve">Contribute to the money related advancement of our nation </w:t>
      </w:r>
    </w:p>
    <w:p w:rsidR="00893A4F" w:rsidRPr="00893A4F" w:rsidRDefault="00893A4F" w:rsidP="00893A4F">
      <w:pPr>
        <w:pStyle w:val="BodyText"/>
        <w:rPr>
          <w:sz w:val="26"/>
        </w:rPr>
      </w:pPr>
    </w:p>
    <w:p w:rsidR="00E54B29" w:rsidRDefault="00893A4F">
      <w:pPr>
        <w:pStyle w:val="BodyText"/>
        <w:rPr>
          <w:sz w:val="26"/>
        </w:rPr>
      </w:pPr>
      <w:r w:rsidRPr="00893A4F">
        <w:rPr>
          <w:sz w:val="26"/>
        </w:rPr>
        <w:t xml:space="preserve">Development can expect a critical activity, Walton has developed its strategies with the objective that it returns engaging compensation and simultaneously adds to the improvement of the country. The purpose of setting up its things in every town to make essential duties to the budgetary preferences of destitute individuals. The total insubordination in electronic cases is the means by which it is. Perform accomplishment factors. Walton needs to as of late outfit and coming quality model things to its noteworthy customer. </w:t>
      </w:r>
    </w:p>
    <w:p w:rsidR="00BD455D" w:rsidRDefault="00BD455D">
      <w:pPr>
        <w:pStyle w:val="BodyText"/>
        <w:rPr>
          <w:sz w:val="26"/>
        </w:rPr>
      </w:pPr>
    </w:p>
    <w:p w:rsidR="00F25FAD" w:rsidRDefault="004860AB">
      <w:pPr>
        <w:pStyle w:val="Heading4"/>
        <w:numPr>
          <w:ilvl w:val="1"/>
          <w:numId w:val="19"/>
        </w:numPr>
        <w:tabs>
          <w:tab w:val="left" w:pos="886"/>
        </w:tabs>
        <w:spacing w:before="2"/>
      </w:pPr>
      <w:r>
        <w:rPr>
          <w:color w:val="006EC0"/>
        </w:rPr>
        <w:t>Logo of the</w:t>
      </w:r>
      <w:r>
        <w:rPr>
          <w:color w:val="006EC0"/>
          <w:spacing w:val="-5"/>
        </w:rPr>
        <w:t xml:space="preserve"> </w:t>
      </w:r>
      <w:r>
        <w:rPr>
          <w:color w:val="006EC0"/>
        </w:rPr>
        <w:t>Company:</w:t>
      </w:r>
    </w:p>
    <w:p w:rsidR="00F25FAD" w:rsidRDefault="00F25FAD">
      <w:pPr>
        <w:pStyle w:val="BodyText"/>
        <w:rPr>
          <w:b/>
          <w:sz w:val="20"/>
        </w:rPr>
      </w:pPr>
    </w:p>
    <w:p w:rsidR="00F25FAD" w:rsidRDefault="004860AB">
      <w:pPr>
        <w:pStyle w:val="BodyText"/>
        <w:spacing w:before="8"/>
        <w:rPr>
          <w:b/>
          <w:sz w:val="11"/>
        </w:rPr>
      </w:pPr>
      <w:r>
        <w:rPr>
          <w:noProof/>
        </w:rPr>
        <w:drawing>
          <wp:anchor distT="0" distB="0" distL="0" distR="0" simplePos="0" relativeHeight="9" behindDoc="0" locked="0" layoutInCell="1" allowOverlap="1">
            <wp:simplePos x="0" y="0"/>
            <wp:positionH relativeFrom="page">
              <wp:posOffset>914400</wp:posOffset>
            </wp:positionH>
            <wp:positionV relativeFrom="paragraph">
              <wp:posOffset>110508</wp:posOffset>
            </wp:positionV>
            <wp:extent cx="3115021" cy="1670304"/>
            <wp:effectExtent l="0" t="0" r="0" b="0"/>
            <wp:wrapTopAndBottom/>
            <wp:docPr id="7"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5.jpeg"/>
                    <pic:cNvPicPr/>
                  </pic:nvPicPr>
                  <pic:blipFill>
                    <a:blip r:embed="rId29" cstate="print"/>
                    <a:stretch>
                      <a:fillRect/>
                    </a:stretch>
                  </pic:blipFill>
                  <pic:spPr>
                    <a:xfrm>
                      <a:off x="0" y="0"/>
                      <a:ext cx="3115021" cy="1670304"/>
                    </a:xfrm>
                    <a:prstGeom prst="rect">
                      <a:avLst/>
                    </a:prstGeom>
                  </pic:spPr>
                </pic:pic>
              </a:graphicData>
            </a:graphic>
          </wp:anchor>
        </w:drawing>
      </w:r>
    </w:p>
    <w:p w:rsidR="00F25FAD" w:rsidRDefault="00F25FAD">
      <w:pPr>
        <w:pStyle w:val="BodyText"/>
        <w:spacing w:before="4"/>
        <w:rPr>
          <w:b/>
          <w:sz w:val="44"/>
        </w:rPr>
      </w:pPr>
    </w:p>
    <w:p w:rsidR="00F25FAD" w:rsidRDefault="004860AB">
      <w:pPr>
        <w:pStyle w:val="ListParagraph"/>
        <w:numPr>
          <w:ilvl w:val="1"/>
          <w:numId w:val="19"/>
        </w:numPr>
        <w:tabs>
          <w:tab w:val="left" w:pos="886"/>
        </w:tabs>
        <w:spacing w:before="1"/>
        <w:rPr>
          <w:b/>
          <w:sz w:val="32"/>
        </w:rPr>
      </w:pPr>
      <w:r>
        <w:rPr>
          <w:b/>
          <w:color w:val="006EC0"/>
          <w:sz w:val="32"/>
        </w:rPr>
        <w:t>Competitors:</w:t>
      </w:r>
    </w:p>
    <w:p w:rsidR="00F25FAD" w:rsidRDefault="00F25FAD">
      <w:pPr>
        <w:pStyle w:val="BodyText"/>
        <w:rPr>
          <w:b/>
          <w:sz w:val="20"/>
        </w:rPr>
      </w:pPr>
    </w:p>
    <w:p w:rsidR="00F25FAD" w:rsidRDefault="00F25FAD">
      <w:pPr>
        <w:pStyle w:val="BodyText"/>
        <w:spacing w:before="2"/>
        <w:rPr>
          <w:b/>
          <w:sz w:val="28"/>
        </w:rPr>
      </w:pPr>
    </w:p>
    <w:tbl>
      <w:tblPr>
        <w:tblW w:w="0" w:type="auto"/>
        <w:tblInd w:w="3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16"/>
        <w:gridCol w:w="3121"/>
        <w:gridCol w:w="3116"/>
      </w:tblGrid>
      <w:tr w:rsidR="00F25FAD">
        <w:trPr>
          <w:trHeight w:val="369"/>
        </w:trPr>
        <w:tc>
          <w:tcPr>
            <w:tcW w:w="3116" w:type="dxa"/>
          </w:tcPr>
          <w:p w:rsidR="00F25FAD" w:rsidRDefault="004860AB">
            <w:pPr>
              <w:pStyle w:val="TableParagraph"/>
              <w:spacing w:line="347" w:lineRule="exact"/>
              <w:jc w:val="left"/>
              <w:rPr>
                <w:sz w:val="32"/>
              </w:rPr>
            </w:pPr>
            <w:r>
              <w:rPr>
                <w:sz w:val="32"/>
              </w:rPr>
              <w:t>Television</w:t>
            </w:r>
          </w:p>
        </w:tc>
        <w:tc>
          <w:tcPr>
            <w:tcW w:w="3121" w:type="dxa"/>
          </w:tcPr>
          <w:p w:rsidR="00F25FAD" w:rsidRDefault="004860AB">
            <w:pPr>
              <w:pStyle w:val="TableParagraph"/>
              <w:spacing w:line="347" w:lineRule="exact"/>
              <w:jc w:val="left"/>
              <w:rPr>
                <w:sz w:val="32"/>
              </w:rPr>
            </w:pPr>
            <w:r>
              <w:rPr>
                <w:sz w:val="32"/>
              </w:rPr>
              <w:t>Refrigerator</w:t>
            </w:r>
          </w:p>
        </w:tc>
        <w:tc>
          <w:tcPr>
            <w:tcW w:w="3116" w:type="dxa"/>
          </w:tcPr>
          <w:p w:rsidR="00F25FAD" w:rsidRDefault="004860AB">
            <w:pPr>
              <w:pStyle w:val="TableParagraph"/>
              <w:spacing w:line="347" w:lineRule="exact"/>
              <w:ind w:left="105"/>
              <w:jc w:val="left"/>
              <w:rPr>
                <w:sz w:val="32"/>
              </w:rPr>
            </w:pPr>
            <w:r>
              <w:rPr>
                <w:sz w:val="32"/>
              </w:rPr>
              <w:t>Air-condition</w:t>
            </w:r>
          </w:p>
        </w:tc>
      </w:tr>
      <w:tr w:rsidR="00F25FAD">
        <w:trPr>
          <w:trHeight w:val="369"/>
        </w:trPr>
        <w:tc>
          <w:tcPr>
            <w:tcW w:w="3116" w:type="dxa"/>
          </w:tcPr>
          <w:p w:rsidR="00F25FAD" w:rsidRDefault="004860AB">
            <w:pPr>
              <w:pStyle w:val="TableParagraph"/>
              <w:spacing w:line="343" w:lineRule="exact"/>
              <w:jc w:val="left"/>
              <w:rPr>
                <w:sz w:val="32"/>
              </w:rPr>
            </w:pPr>
            <w:r>
              <w:rPr>
                <w:sz w:val="32"/>
              </w:rPr>
              <w:t>SONY</w:t>
            </w:r>
          </w:p>
        </w:tc>
        <w:tc>
          <w:tcPr>
            <w:tcW w:w="3121" w:type="dxa"/>
          </w:tcPr>
          <w:p w:rsidR="00F25FAD" w:rsidRDefault="00F25FAD">
            <w:pPr>
              <w:pStyle w:val="TableParagraph"/>
              <w:spacing w:line="240" w:lineRule="auto"/>
              <w:ind w:left="0"/>
              <w:jc w:val="left"/>
              <w:rPr>
                <w:sz w:val="24"/>
              </w:rPr>
            </w:pPr>
          </w:p>
        </w:tc>
        <w:tc>
          <w:tcPr>
            <w:tcW w:w="3116" w:type="dxa"/>
          </w:tcPr>
          <w:p w:rsidR="00F25FAD" w:rsidRDefault="004860AB">
            <w:pPr>
              <w:pStyle w:val="TableParagraph"/>
              <w:spacing w:line="343" w:lineRule="exact"/>
              <w:ind w:left="105"/>
              <w:jc w:val="left"/>
              <w:rPr>
                <w:sz w:val="32"/>
              </w:rPr>
            </w:pPr>
            <w:r>
              <w:rPr>
                <w:sz w:val="32"/>
              </w:rPr>
              <w:t>GREE</w:t>
            </w:r>
          </w:p>
        </w:tc>
      </w:tr>
      <w:tr w:rsidR="00F25FAD">
        <w:trPr>
          <w:trHeight w:val="364"/>
        </w:trPr>
        <w:tc>
          <w:tcPr>
            <w:tcW w:w="3116" w:type="dxa"/>
          </w:tcPr>
          <w:p w:rsidR="00F25FAD" w:rsidRDefault="004860AB">
            <w:pPr>
              <w:pStyle w:val="TableParagraph"/>
              <w:spacing w:line="345" w:lineRule="exact"/>
              <w:jc w:val="left"/>
              <w:rPr>
                <w:sz w:val="32"/>
              </w:rPr>
            </w:pPr>
            <w:r>
              <w:rPr>
                <w:sz w:val="32"/>
              </w:rPr>
              <w:t>LG</w:t>
            </w:r>
          </w:p>
        </w:tc>
        <w:tc>
          <w:tcPr>
            <w:tcW w:w="3121" w:type="dxa"/>
          </w:tcPr>
          <w:p w:rsidR="00F25FAD" w:rsidRDefault="004860AB">
            <w:pPr>
              <w:pStyle w:val="TableParagraph"/>
              <w:spacing w:line="345" w:lineRule="exact"/>
              <w:jc w:val="left"/>
              <w:rPr>
                <w:sz w:val="32"/>
              </w:rPr>
            </w:pPr>
            <w:r>
              <w:rPr>
                <w:sz w:val="32"/>
              </w:rPr>
              <w:t>WHIRPOOL</w:t>
            </w:r>
          </w:p>
        </w:tc>
        <w:tc>
          <w:tcPr>
            <w:tcW w:w="3116" w:type="dxa"/>
          </w:tcPr>
          <w:p w:rsidR="00F25FAD" w:rsidRDefault="004860AB">
            <w:pPr>
              <w:pStyle w:val="TableParagraph"/>
              <w:spacing w:line="345" w:lineRule="exact"/>
              <w:ind w:left="105"/>
              <w:jc w:val="left"/>
              <w:rPr>
                <w:sz w:val="32"/>
              </w:rPr>
            </w:pPr>
            <w:r>
              <w:rPr>
                <w:sz w:val="32"/>
              </w:rPr>
              <w:t>SAMSUNG</w:t>
            </w:r>
          </w:p>
        </w:tc>
      </w:tr>
      <w:tr w:rsidR="00F25FAD">
        <w:trPr>
          <w:trHeight w:val="369"/>
        </w:trPr>
        <w:tc>
          <w:tcPr>
            <w:tcW w:w="3116" w:type="dxa"/>
          </w:tcPr>
          <w:p w:rsidR="00F25FAD" w:rsidRDefault="004860AB">
            <w:pPr>
              <w:pStyle w:val="TableParagraph"/>
              <w:spacing w:line="347" w:lineRule="exact"/>
              <w:jc w:val="left"/>
              <w:rPr>
                <w:sz w:val="32"/>
              </w:rPr>
            </w:pPr>
            <w:r>
              <w:rPr>
                <w:sz w:val="32"/>
              </w:rPr>
              <w:t>SAMSUNG</w:t>
            </w:r>
          </w:p>
        </w:tc>
        <w:tc>
          <w:tcPr>
            <w:tcW w:w="3121" w:type="dxa"/>
          </w:tcPr>
          <w:p w:rsidR="00F25FAD" w:rsidRDefault="00F25FAD">
            <w:pPr>
              <w:pStyle w:val="TableParagraph"/>
              <w:spacing w:line="240" w:lineRule="auto"/>
              <w:ind w:left="0"/>
              <w:jc w:val="left"/>
              <w:rPr>
                <w:sz w:val="24"/>
              </w:rPr>
            </w:pPr>
          </w:p>
        </w:tc>
        <w:tc>
          <w:tcPr>
            <w:tcW w:w="3116" w:type="dxa"/>
          </w:tcPr>
          <w:p w:rsidR="00F25FAD" w:rsidRDefault="004860AB">
            <w:pPr>
              <w:pStyle w:val="TableParagraph"/>
              <w:spacing w:line="347" w:lineRule="exact"/>
              <w:ind w:left="105"/>
              <w:jc w:val="left"/>
              <w:rPr>
                <w:sz w:val="32"/>
              </w:rPr>
            </w:pPr>
            <w:r>
              <w:rPr>
                <w:sz w:val="32"/>
              </w:rPr>
              <w:t>LG</w:t>
            </w:r>
          </w:p>
        </w:tc>
      </w:tr>
      <w:tr w:rsidR="00F25FAD">
        <w:trPr>
          <w:trHeight w:val="369"/>
        </w:trPr>
        <w:tc>
          <w:tcPr>
            <w:tcW w:w="3116" w:type="dxa"/>
          </w:tcPr>
          <w:p w:rsidR="00F25FAD" w:rsidRDefault="004860AB">
            <w:pPr>
              <w:pStyle w:val="TableParagraph"/>
              <w:spacing w:line="347" w:lineRule="exact"/>
              <w:jc w:val="left"/>
              <w:rPr>
                <w:sz w:val="32"/>
              </w:rPr>
            </w:pPr>
            <w:r>
              <w:rPr>
                <w:sz w:val="32"/>
              </w:rPr>
              <w:t>PANASONIC</w:t>
            </w:r>
          </w:p>
        </w:tc>
        <w:tc>
          <w:tcPr>
            <w:tcW w:w="3121" w:type="dxa"/>
          </w:tcPr>
          <w:p w:rsidR="00F25FAD" w:rsidRDefault="004860AB">
            <w:pPr>
              <w:pStyle w:val="TableParagraph"/>
              <w:spacing w:line="347" w:lineRule="exact"/>
              <w:ind w:left="0" w:right="700"/>
              <w:rPr>
                <w:sz w:val="32"/>
              </w:rPr>
            </w:pPr>
            <w:r>
              <w:rPr>
                <w:w w:val="96"/>
                <w:sz w:val="32"/>
              </w:rPr>
              <w:t>-</w:t>
            </w:r>
          </w:p>
        </w:tc>
        <w:tc>
          <w:tcPr>
            <w:tcW w:w="3116" w:type="dxa"/>
          </w:tcPr>
          <w:p w:rsidR="00F25FAD" w:rsidRDefault="004860AB">
            <w:pPr>
              <w:pStyle w:val="TableParagraph"/>
              <w:spacing w:line="347" w:lineRule="exact"/>
              <w:ind w:left="105"/>
              <w:jc w:val="left"/>
              <w:rPr>
                <w:sz w:val="32"/>
              </w:rPr>
            </w:pPr>
            <w:r>
              <w:rPr>
                <w:sz w:val="32"/>
              </w:rPr>
              <w:t>GENERAL</w:t>
            </w:r>
          </w:p>
        </w:tc>
      </w:tr>
    </w:tbl>
    <w:p w:rsidR="00F25FAD" w:rsidRDefault="00F25FAD">
      <w:pPr>
        <w:spacing w:line="347" w:lineRule="exact"/>
        <w:rPr>
          <w:sz w:val="32"/>
        </w:rPr>
        <w:sectPr w:rsidR="00F25FAD">
          <w:pgSz w:w="12240" w:h="15840"/>
          <w:pgMar w:top="1300" w:right="1180" w:bottom="1480" w:left="1040" w:header="0" w:footer="1148" w:gutter="0"/>
          <w:cols w:space="720"/>
        </w:sectPr>
      </w:pPr>
    </w:p>
    <w:tbl>
      <w:tblPr>
        <w:tblW w:w="0" w:type="auto"/>
        <w:tblInd w:w="3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16"/>
        <w:gridCol w:w="3121"/>
        <w:gridCol w:w="3116"/>
      </w:tblGrid>
      <w:tr w:rsidR="00F25FAD">
        <w:trPr>
          <w:trHeight w:val="369"/>
        </w:trPr>
        <w:tc>
          <w:tcPr>
            <w:tcW w:w="3116" w:type="dxa"/>
          </w:tcPr>
          <w:p w:rsidR="00F25FAD" w:rsidRDefault="004860AB">
            <w:pPr>
              <w:pStyle w:val="TableParagraph"/>
              <w:spacing w:line="347" w:lineRule="exact"/>
              <w:jc w:val="left"/>
              <w:rPr>
                <w:sz w:val="32"/>
              </w:rPr>
            </w:pPr>
            <w:r>
              <w:rPr>
                <w:sz w:val="32"/>
              </w:rPr>
              <w:lastRenderedPageBreak/>
              <w:t>SINGER</w:t>
            </w:r>
          </w:p>
        </w:tc>
        <w:tc>
          <w:tcPr>
            <w:tcW w:w="3121" w:type="dxa"/>
          </w:tcPr>
          <w:p w:rsidR="00F25FAD" w:rsidRDefault="004860AB">
            <w:pPr>
              <w:pStyle w:val="TableParagraph"/>
              <w:spacing w:line="347" w:lineRule="exact"/>
              <w:jc w:val="left"/>
              <w:rPr>
                <w:sz w:val="32"/>
              </w:rPr>
            </w:pPr>
            <w:r>
              <w:rPr>
                <w:sz w:val="32"/>
              </w:rPr>
              <w:t>LG</w:t>
            </w:r>
          </w:p>
        </w:tc>
        <w:tc>
          <w:tcPr>
            <w:tcW w:w="3116" w:type="dxa"/>
          </w:tcPr>
          <w:p w:rsidR="00F25FAD" w:rsidRDefault="004860AB">
            <w:pPr>
              <w:pStyle w:val="TableParagraph"/>
              <w:spacing w:line="347" w:lineRule="exact"/>
              <w:ind w:left="0" w:right="704"/>
              <w:rPr>
                <w:sz w:val="32"/>
              </w:rPr>
            </w:pPr>
            <w:r>
              <w:rPr>
                <w:w w:val="96"/>
                <w:sz w:val="32"/>
              </w:rPr>
              <w:t>-</w:t>
            </w:r>
          </w:p>
        </w:tc>
      </w:tr>
    </w:tbl>
    <w:p w:rsidR="00F25FAD" w:rsidRDefault="00F25FAD">
      <w:pPr>
        <w:pStyle w:val="BodyText"/>
        <w:rPr>
          <w:b/>
          <w:sz w:val="14"/>
        </w:rPr>
      </w:pPr>
    </w:p>
    <w:p w:rsidR="00F25FAD" w:rsidRDefault="00F25FAD">
      <w:pPr>
        <w:pStyle w:val="BodyText"/>
        <w:rPr>
          <w:sz w:val="26"/>
        </w:rPr>
      </w:pPr>
    </w:p>
    <w:p w:rsidR="00B615ED" w:rsidRPr="00B615ED" w:rsidRDefault="00695EE5">
      <w:pPr>
        <w:pStyle w:val="ListParagraph"/>
        <w:numPr>
          <w:ilvl w:val="0"/>
          <w:numId w:val="1"/>
        </w:numPr>
        <w:tabs>
          <w:tab w:val="left" w:pos="545"/>
        </w:tabs>
        <w:ind w:hanging="145"/>
        <w:rPr>
          <w:sz w:val="24"/>
        </w:rPr>
      </w:pPr>
      <w:r w:rsidRPr="00695EE5">
        <w:rPr>
          <w:sz w:val="21"/>
          <w:szCs w:val="24"/>
        </w:rPr>
        <w:t>These brands are generally in the market. Yet, none of them have met with the improvement of Walton's market over the most recent three years. In spite of the fact that the LG-Butterfly nation number 11 is the home machine brand, Walton is quick getting up to speed. Walton has begun building the principle part of the bike rally. Presently they hold about 8% of the piece of the pie. Its rivals are:</w:t>
      </w:r>
    </w:p>
    <w:p w:rsidR="00F25FAD" w:rsidRDefault="004860AB">
      <w:pPr>
        <w:pStyle w:val="ListParagraph"/>
        <w:numPr>
          <w:ilvl w:val="0"/>
          <w:numId w:val="1"/>
        </w:numPr>
        <w:tabs>
          <w:tab w:val="left" w:pos="545"/>
        </w:tabs>
        <w:ind w:hanging="145"/>
        <w:rPr>
          <w:sz w:val="24"/>
        </w:rPr>
      </w:pPr>
      <w:r>
        <w:rPr>
          <w:sz w:val="24"/>
        </w:rPr>
        <w:t>BAJAJ• HERO• HONDA• DAYUN• TVS• SINGER• BUTTERFLY•</w:t>
      </w:r>
      <w:r>
        <w:rPr>
          <w:spacing w:val="-16"/>
          <w:sz w:val="24"/>
        </w:rPr>
        <w:t xml:space="preserve"> </w:t>
      </w:r>
      <w:r>
        <w:rPr>
          <w:sz w:val="24"/>
        </w:rPr>
        <w:t>ZALLIN</w:t>
      </w:r>
    </w:p>
    <w:p w:rsidR="00F25FAD" w:rsidRDefault="00F25FAD">
      <w:pPr>
        <w:pStyle w:val="BodyText"/>
        <w:rPr>
          <w:sz w:val="26"/>
        </w:rPr>
      </w:pPr>
    </w:p>
    <w:p w:rsidR="00F25FAD" w:rsidRDefault="00F25FAD">
      <w:pPr>
        <w:pStyle w:val="BodyText"/>
        <w:spacing w:before="2"/>
        <w:rPr>
          <w:sz w:val="23"/>
        </w:rPr>
      </w:pPr>
    </w:p>
    <w:p w:rsidR="00F25FAD" w:rsidRDefault="004860AB">
      <w:pPr>
        <w:pStyle w:val="Heading4"/>
        <w:numPr>
          <w:ilvl w:val="1"/>
          <w:numId w:val="19"/>
        </w:numPr>
        <w:tabs>
          <w:tab w:val="left" w:pos="886"/>
        </w:tabs>
        <w:spacing w:before="1"/>
      </w:pPr>
      <w:r>
        <w:rPr>
          <w:color w:val="006EC0"/>
        </w:rPr>
        <w:t>The Five Forces</w:t>
      </w:r>
      <w:r>
        <w:rPr>
          <w:color w:val="006EC0"/>
          <w:spacing w:val="-4"/>
        </w:rPr>
        <w:t xml:space="preserve"> </w:t>
      </w:r>
      <w:r>
        <w:rPr>
          <w:color w:val="006EC0"/>
        </w:rPr>
        <w:t>Mode:</w:t>
      </w:r>
    </w:p>
    <w:p w:rsidR="00F25FAD" w:rsidRDefault="004860AB">
      <w:pPr>
        <w:pStyle w:val="BodyText"/>
        <w:spacing w:before="6"/>
        <w:rPr>
          <w:b/>
          <w:sz w:val="12"/>
        </w:rPr>
      </w:pPr>
      <w:r>
        <w:rPr>
          <w:noProof/>
        </w:rPr>
        <w:drawing>
          <wp:anchor distT="0" distB="0" distL="0" distR="0" simplePos="0" relativeHeight="10" behindDoc="0" locked="0" layoutInCell="1" allowOverlap="1">
            <wp:simplePos x="0" y="0"/>
            <wp:positionH relativeFrom="page">
              <wp:posOffset>914400</wp:posOffset>
            </wp:positionH>
            <wp:positionV relativeFrom="paragraph">
              <wp:posOffset>116397</wp:posOffset>
            </wp:positionV>
            <wp:extent cx="3284908" cy="3168396"/>
            <wp:effectExtent l="0" t="0" r="0" b="0"/>
            <wp:wrapTopAndBottom/>
            <wp:docPr id="9" name="image6.jpeg" descr="C:\Users\USER\Desktop\02-five-forces-mode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6.jpeg"/>
                    <pic:cNvPicPr/>
                  </pic:nvPicPr>
                  <pic:blipFill>
                    <a:blip r:embed="rId30" cstate="print"/>
                    <a:stretch>
                      <a:fillRect/>
                    </a:stretch>
                  </pic:blipFill>
                  <pic:spPr>
                    <a:xfrm>
                      <a:off x="0" y="0"/>
                      <a:ext cx="3284908" cy="3168396"/>
                    </a:xfrm>
                    <a:prstGeom prst="rect">
                      <a:avLst/>
                    </a:prstGeom>
                  </pic:spPr>
                </pic:pic>
              </a:graphicData>
            </a:graphic>
          </wp:anchor>
        </w:drawing>
      </w:r>
    </w:p>
    <w:p w:rsidR="00F25FAD" w:rsidRDefault="00F25FAD">
      <w:pPr>
        <w:rPr>
          <w:sz w:val="12"/>
        </w:rPr>
        <w:sectPr w:rsidR="00F25FAD">
          <w:pgSz w:w="12240" w:h="15840"/>
          <w:pgMar w:top="1440" w:right="1180" w:bottom="1480" w:left="1040" w:header="0" w:footer="1148" w:gutter="0"/>
          <w:cols w:space="720"/>
        </w:sectPr>
      </w:pPr>
    </w:p>
    <w:p w:rsidR="00F25FAD" w:rsidRDefault="004860AB">
      <w:pPr>
        <w:pStyle w:val="ListParagraph"/>
        <w:numPr>
          <w:ilvl w:val="1"/>
          <w:numId w:val="19"/>
        </w:numPr>
        <w:tabs>
          <w:tab w:val="left" w:pos="1045"/>
        </w:tabs>
        <w:spacing w:before="64"/>
        <w:ind w:left="1044" w:hanging="645"/>
        <w:rPr>
          <w:b/>
          <w:sz w:val="32"/>
        </w:rPr>
      </w:pPr>
      <w:r>
        <w:rPr>
          <w:b/>
          <w:color w:val="006EC0"/>
          <w:sz w:val="32"/>
        </w:rPr>
        <w:lastRenderedPageBreak/>
        <w:t>International</w:t>
      </w:r>
      <w:r>
        <w:rPr>
          <w:b/>
          <w:color w:val="006EC0"/>
          <w:spacing w:val="-2"/>
          <w:sz w:val="32"/>
        </w:rPr>
        <w:t xml:space="preserve"> </w:t>
      </w:r>
      <w:r>
        <w:rPr>
          <w:b/>
          <w:color w:val="006EC0"/>
          <w:spacing w:val="-3"/>
          <w:sz w:val="32"/>
        </w:rPr>
        <w:t>market:</w:t>
      </w:r>
    </w:p>
    <w:p w:rsidR="00F25FAD" w:rsidRDefault="004860AB">
      <w:pPr>
        <w:pStyle w:val="BodyText"/>
        <w:spacing w:before="182" w:line="360" w:lineRule="auto"/>
        <w:ind w:left="405" w:right="243"/>
        <w:jc w:val="both"/>
      </w:pPr>
      <w:r>
        <w:t xml:space="preserve">Walton causes </w:t>
      </w:r>
      <w:r>
        <w:rPr>
          <w:spacing w:val="2"/>
        </w:rPr>
        <w:t xml:space="preserve">to </w:t>
      </w:r>
      <w:r>
        <w:t xml:space="preserve">notice turning into a really widespread computerized brand through the creative structure of the 21st century, a </w:t>
      </w:r>
      <w:r>
        <w:rPr>
          <w:spacing w:val="-3"/>
        </w:rPr>
        <w:t xml:space="preserve">most </w:t>
      </w:r>
      <w:r>
        <w:t xml:space="preserve">recent innovation, and immaculate consumer </w:t>
      </w:r>
      <w:r>
        <w:rPr>
          <w:spacing w:val="-3"/>
        </w:rPr>
        <w:t xml:space="preserve">loyalty. </w:t>
      </w:r>
      <w:r>
        <w:t xml:space="preserve">Walton has stood out to occurring among the </w:t>
      </w:r>
      <w:r>
        <w:rPr>
          <w:spacing w:val="3"/>
        </w:rPr>
        <w:t xml:space="preserve">top </w:t>
      </w:r>
      <w:r>
        <w:t>gadgets, vehicles, and broadcast communications enterprises</w:t>
      </w:r>
      <w:r>
        <w:rPr>
          <w:spacing w:val="-4"/>
        </w:rPr>
        <w:t xml:space="preserve"> </w:t>
      </w:r>
      <w:r>
        <w:t>by</w:t>
      </w:r>
      <w:r>
        <w:rPr>
          <w:spacing w:val="-11"/>
        </w:rPr>
        <w:t xml:space="preserve"> </w:t>
      </w:r>
      <w:r>
        <w:t>2015.</w:t>
      </w:r>
      <w:r>
        <w:rPr>
          <w:spacing w:val="3"/>
        </w:rPr>
        <w:t xml:space="preserve"> </w:t>
      </w:r>
      <w:r>
        <w:t>The</w:t>
      </w:r>
      <w:r>
        <w:rPr>
          <w:spacing w:val="-8"/>
        </w:rPr>
        <w:t xml:space="preserve"> </w:t>
      </w:r>
      <w:r>
        <w:t>organization's items</w:t>
      </w:r>
      <w:r>
        <w:rPr>
          <w:spacing w:val="-3"/>
        </w:rPr>
        <w:t xml:space="preserve"> </w:t>
      </w:r>
      <w:r>
        <w:t>have</w:t>
      </w:r>
      <w:r>
        <w:rPr>
          <w:spacing w:val="-3"/>
        </w:rPr>
        <w:t xml:space="preserve"> </w:t>
      </w:r>
      <w:r>
        <w:t>procured</w:t>
      </w:r>
      <w:r>
        <w:rPr>
          <w:spacing w:val="-2"/>
        </w:rPr>
        <w:t xml:space="preserve"> </w:t>
      </w:r>
      <w:r>
        <w:t>a</w:t>
      </w:r>
      <w:r>
        <w:rPr>
          <w:spacing w:val="-7"/>
        </w:rPr>
        <w:t xml:space="preserve"> </w:t>
      </w:r>
      <w:r>
        <w:t>huge</w:t>
      </w:r>
      <w:r>
        <w:rPr>
          <w:spacing w:val="-3"/>
        </w:rPr>
        <w:t xml:space="preserve"> </w:t>
      </w:r>
      <w:r>
        <w:t>neighborhood</w:t>
      </w:r>
      <w:r>
        <w:rPr>
          <w:spacing w:val="-7"/>
        </w:rPr>
        <w:t xml:space="preserve"> </w:t>
      </w:r>
      <w:r>
        <w:t>piece</w:t>
      </w:r>
      <w:r>
        <w:rPr>
          <w:spacing w:val="-2"/>
        </w:rPr>
        <w:t xml:space="preserve"> </w:t>
      </w:r>
      <w:r>
        <w:t>of</w:t>
      </w:r>
      <w:r>
        <w:rPr>
          <w:spacing w:val="-14"/>
        </w:rPr>
        <w:t xml:space="preserve"> </w:t>
      </w:r>
      <w:r>
        <w:t>the</w:t>
      </w:r>
      <w:r>
        <w:rPr>
          <w:spacing w:val="-3"/>
        </w:rPr>
        <w:t xml:space="preserve"> </w:t>
      </w:r>
      <w:r>
        <w:t xml:space="preserve">pie and sent out to various nations of the United Arab Emirates, Myanmar, Sudan, Qatar, and so on. </w:t>
      </w:r>
      <w:r>
        <w:rPr>
          <w:spacing w:val="-3"/>
        </w:rPr>
        <w:t xml:space="preserve">We </w:t>
      </w:r>
      <w:r>
        <w:t>are Australia, Singapore, Poland, Romania, Ethiopia, Saudi Arabia, South Africa, Oman, Kuwait, Yemen, Bhutan, Nepal, Bahrain, Nigeria, and</w:t>
      </w:r>
      <w:r>
        <w:rPr>
          <w:spacing w:val="20"/>
        </w:rPr>
        <w:t xml:space="preserve"> </w:t>
      </w:r>
      <w:r>
        <w:t>Ghana</w:t>
      </w:r>
      <w:r>
        <w:rPr>
          <w:color w:val="1F1F1F"/>
        </w:rPr>
        <w:t>.</w:t>
      </w:r>
    </w:p>
    <w:p w:rsidR="00F25FAD" w:rsidRDefault="00F25FAD">
      <w:pPr>
        <w:spacing w:line="360" w:lineRule="auto"/>
        <w:jc w:val="both"/>
        <w:sectPr w:rsidR="00F25FAD">
          <w:pgSz w:w="12240" w:h="15840"/>
          <w:pgMar w:top="1380" w:right="1180" w:bottom="1480" w:left="1040" w:header="0" w:footer="1148" w:gutter="0"/>
          <w:cols w:space="720"/>
        </w:sectPr>
      </w:pPr>
    </w:p>
    <w:p w:rsidR="00F25FAD" w:rsidRDefault="004860AB">
      <w:pPr>
        <w:pStyle w:val="Heading4"/>
        <w:numPr>
          <w:ilvl w:val="1"/>
          <w:numId w:val="19"/>
        </w:numPr>
        <w:tabs>
          <w:tab w:val="left" w:pos="1045"/>
        </w:tabs>
        <w:spacing w:before="136"/>
        <w:ind w:left="1044" w:hanging="645"/>
      </w:pPr>
      <w:r>
        <w:rPr>
          <w:color w:val="006EC0"/>
        </w:rPr>
        <w:lastRenderedPageBreak/>
        <w:t>International</w:t>
      </w:r>
      <w:r>
        <w:rPr>
          <w:color w:val="006EC0"/>
          <w:spacing w:val="-9"/>
        </w:rPr>
        <w:t xml:space="preserve"> </w:t>
      </w:r>
      <w:r>
        <w:rPr>
          <w:color w:val="006EC0"/>
        </w:rPr>
        <w:t>fame:</w:t>
      </w:r>
    </w:p>
    <w:p w:rsidR="00F25FAD" w:rsidRDefault="00F25FAD">
      <w:pPr>
        <w:pStyle w:val="BodyText"/>
        <w:spacing w:before="3"/>
        <w:rPr>
          <w:b/>
          <w:sz w:val="31"/>
        </w:rPr>
      </w:pPr>
    </w:p>
    <w:p w:rsidR="00F25FAD" w:rsidRDefault="004860AB">
      <w:pPr>
        <w:pStyle w:val="BodyText"/>
        <w:spacing w:line="360" w:lineRule="auto"/>
        <w:ind w:left="405" w:right="251"/>
        <w:jc w:val="both"/>
      </w:pPr>
      <w:r>
        <w:rPr>
          <w:color w:val="1F1F1F"/>
        </w:rPr>
        <w:t xml:space="preserve">The Walton brand's items have won the hearts of a large number of individuals, and for some nations with Japan, the high caliber will </w:t>
      </w:r>
      <w:r>
        <w:rPr>
          <w:color w:val="1F1F1F"/>
          <w:spacing w:val="-3"/>
        </w:rPr>
        <w:t xml:space="preserve">be </w:t>
      </w:r>
      <w:r>
        <w:rPr>
          <w:color w:val="1F1F1F"/>
        </w:rPr>
        <w:t>sent out. Japanese Ambassador to Bangladesh Shiro, Sadoshimo</w:t>
      </w:r>
      <w:r>
        <w:rPr>
          <w:color w:val="1F1F1F"/>
          <w:spacing w:val="-12"/>
        </w:rPr>
        <w:t xml:space="preserve"> </w:t>
      </w:r>
      <w:r>
        <w:rPr>
          <w:color w:val="1F1F1F"/>
        </w:rPr>
        <w:t>addressed</w:t>
      </w:r>
      <w:r>
        <w:rPr>
          <w:color w:val="1F1F1F"/>
          <w:spacing w:val="-15"/>
        </w:rPr>
        <w:t xml:space="preserve"> </w:t>
      </w:r>
      <w:r>
        <w:rPr>
          <w:color w:val="1F1F1F"/>
        </w:rPr>
        <w:t>the</w:t>
      </w:r>
      <w:r>
        <w:rPr>
          <w:color w:val="1F1F1F"/>
          <w:spacing w:val="-16"/>
        </w:rPr>
        <w:t xml:space="preserve"> </w:t>
      </w:r>
      <w:r>
        <w:rPr>
          <w:color w:val="1F1F1F"/>
        </w:rPr>
        <w:t>journalists</w:t>
      </w:r>
      <w:r>
        <w:rPr>
          <w:color w:val="1F1F1F"/>
          <w:spacing w:val="-14"/>
        </w:rPr>
        <w:t xml:space="preserve"> </w:t>
      </w:r>
      <w:r>
        <w:rPr>
          <w:color w:val="1F1F1F"/>
          <w:spacing w:val="-3"/>
        </w:rPr>
        <w:t>in</w:t>
      </w:r>
      <w:r>
        <w:rPr>
          <w:color w:val="1F1F1F"/>
          <w:spacing w:val="-20"/>
        </w:rPr>
        <w:t xml:space="preserve"> </w:t>
      </w:r>
      <w:r>
        <w:rPr>
          <w:color w:val="1F1F1F"/>
        </w:rPr>
        <w:t>the</w:t>
      </w:r>
      <w:r>
        <w:rPr>
          <w:color w:val="1F1F1F"/>
          <w:spacing w:val="-16"/>
        </w:rPr>
        <w:t xml:space="preserve"> </w:t>
      </w:r>
      <w:r>
        <w:rPr>
          <w:color w:val="1F1F1F"/>
        </w:rPr>
        <w:t>wake</w:t>
      </w:r>
      <w:r>
        <w:rPr>
          <w:color w:val="1F1F1F"/>
          <w:spacing w:val="-16"/>
        </w:rPr>
        <w:t xml:space="preserve"> </w:t>
      </w:r>
      <w:r>
        <w:rPr>
          <w:color w:val="1F1F1F"/>
        </w:rPr>
        <w:t>of</w:t>
      </w:r>
      <w:r>
        <w:rPr>
          <w:color w:val="1F1F1F"/>
          <w:spacing w:val="-23"/>
        </w:rPr>
        <w:t xml:space="preserve"> </w:t>
      </w:r>
      <w:r>
        <w:rPr>
          <w:color w:val="1F1F1F"/>
        </w:rPr>
        <w:t>visiting</w:t>
      </w:r>
      <w:r>
        <w:rPr>
          <w:color w:val="1F1F1F"/>
          <w:spacing w:val="-15"/>
        </w:rPr>
        <w:t xml:space="preserve"> </w:t>
      </w:r>
      <w:r>
        <w:rPr>
          <w:color w:val="1F1F1F"/>
        </w:rPr>
        <w:t>the</w:t>
      </w:r>
      <w:r>
        <w:rPr>
          <w:color w:val="1F1F1F"/>
          <w:spacing w:val="-16"/>
        </w:rPr>
        <w:t xml:space="preserve"> </w:t>
      </w:r>
      <w:r>
        <w:rPr>
          <w:color w:val="1F1F1F"/>
        </w:rPr>
        <w:t>Walton</w:t>
      </w:r>
      <w:r>
        <w:rPr>
          <w:color w:val="1F1F1F"/>
          <w:spacing w:val="-20"/>
        </w:rPr>
        <w:t xml:space="preserve"> </w:t>
      </w:r>
      <w:r>
        <w:rPr>
          <w:color w:val="1F1F1F"/>
        </w:rPr>
        <w:t>Hi-Tech</w:t>
      </w:r>
      <w:r>
        <w:rPr>
          <w:color w:val="1F1F1F"/>
          <w:spacing w:val="-20"/>
        </w:rPr>
        <w:t xml:space="preserve"> </w:t>
      </w:r>
      <w:r>
        <w:rPr>
          <w:color w:val="1F1F1F"/>
        </w:rPr>
        <w:t>Industries</w:t>
      </w:r>
      <w:r>
        <w:rPr>
          <w:color w:val="1F1F1F"/>
          <w:spacing w:val="-18"/>
        </w:rPr>
        <w:t xml:space="preserve"> </w:t>
      </w:r>
      <w:r>
        <w:rPr>
          <w:color w:val="1F1F1F"/>
        </w:rPr>
        <w:t>Limited, hardware,</w:t>
      </w:r>
      <w:r>
        <w:rPr>
          <w:color w:val="1F1F1F"/>
          <w:spacing w:val="-7"/>
        </w:rPr>
        <w:t xml:space="preserve"> </w:t>
      </w:r>
      <w:r>
        <w:rPr>
          <w:color w:val="1F1F1F"/>
        </w:rPr>
        <w:t>and</w:t>
      </w:r>
      <w:r>
        <w:rPr>
          <w:color w:val="1F1F1F"/>
          <w:spacing w:val="-10"/>
        </w:rPr>
        <w:t xml:space="preserve"> </w:t>
      </w:r>
      <w:r>
        <w:rPr>
          <w:color w:val="1F1F1F"/>
        </w:rPr>
        <w:t>car</w:t>
      </w:r>
      <w:r>
        <w:rPr>
          <w:color w:val="1F1F1F"/>
          <w:spacing w:val="-8"/>
        </w:rPr>
        <w:t xml:space="preserve"> </w:t>
      </w:r>
      <w:r>
        <w:rPr>
          <w:color w:val="1F1F1F"/>
        </w:rPr>
        <w:t>plant</w:t>
      </w:r>
      <w:r>
        <w:rPr>
          <w:color w:val="1F1F1F"/>
          <w:spacing w:val="-9"/>
        </w:rPr>
        <w:t xml:space="preserve"> </w:t>
      </w:r>
      <w:r>
        <w:rPr>
          <w:color w:val="1F1F1F"/>
        </w:rPr>
        <w:t>of</w:t>
      </w:r>
      <w:r>
        <w:rPr>
          <w:color w:val="1F1F1F"/>
          <w:spacing w:val="-13"/>
        </w:rPr>
        <w:t xml:space="preserve"> </w:t>
      </w:r>
      <w:r>
        <w:rPr>
          <w:color w:val="1F1F1F"/>
        </w:rPr>
        <w:t>Kaliakair,</w:t>
      </w:r>
      <w:r>
        <w:rPr>
          <w:color w:val="1F1F1F"/>
          <w:spacing w:val="-8"/>
        </w:rPr>
        <w:t xml:space="preserve"> </w:t>
      </w:r>
      <w:r>
        <w:rPr>
          <w:color w:val="1F1F1F"/>
        </w:rPr>
        <w:t>Chandra</w:t>
      </w:r>
      <w:r>
        <w:rPr>
          <w:color w:val="1F1F1F"/>
          <w:spacing w:val="-6"/>
        </w:rPr>
        <w:t xml:space="preserve"> </w:t>
      </w:r>
      <w:r>
        <w:rPr>
          <w:color w:val="1F1F1F"/>
          <w:spacing w:val="-3"/>
        </w:rPr>
        <w:t>in</w:t>
      </w:r>
      <w:r>
        <w:rPr>
          <w:color w:val="1F1F1F"/>
          <w:spacing w:val="-10"/>
        </w:rPr>
        <w:t xml:space="preserve"> </w:t>
      </w:r>
      <w:r>
        <w:rPr>
          <w:color w:val="1F1F1F"/>
        </w:rPr>
        <w:t>Gazipur.</w:t>
      </w:r>
      <w:r>
        <w:rPr>
          <w:color w:val="1F1F1F"/>
          <w:spacing w:val="-8"/>
        </w:rPr>
        <w:t xml:space="preserve"> </w:t>
      </w:r>
      <w:r>
        <w:rPr>
          <w:color w:val="1F1F1F"/>
        </w:rPr>
        <w:t>Japan</w:t>
      </w:r>
      <w:r>
        <w:rPr>
          <w:color w:val="1F1F1F"/>
          <w:spacing w:val="-10"/>
        </w:rPr>
        <w:t xml:space="preserve"> </w:t>
      </w:r>
      <w:r>
        <w:rPr>
          <w:color w:val="1F1F1F"/>
        </w:rPr>
        <w:t>has</w:t>
      </w:r>
      <w:r>
        <w:rPr>
          <w:color w:val="1F1F1F"/>
          <w:spacing w:val="-12"/>
        </w:rPr>
        <w:t xml:space="preserve"> </w:t>
      </w:r>
      <w:r>
        <w:rPr>
          <w:color w:val="1F1F1F"/>
        </w:rPr>
        <w:t>an</w:t>
      </w:r>
      <w:r>
        <w:rPr>
          <w:color w:val="1F1F1F"/>
          <w:spacing w:val="-10"/>
        </w:rPr>
        <w:t xml:space="preserve"> </w:t>
      </w:r>
      <w:r>
        <w:rPr>
          <w:color w:val="1F1F1F"/>
        </w:rPr>
        <w:t>incredible</w:t>
      </w:r>
      <w:r>
        <w:rPr>
          <w:color w:val="1F1F1F"/>
          <w:spacing w:val="-6"/>
        </w:rPr>
        <w:t xml:space="preserve"> </w:t>
      </w:r>
      <w:r>
        <w:rPr>
          <w:color w:val="1F1F1F"/>
        </w:rPr>
        <w:t>potential</w:t>
      </w:r>
      <w:r>
        <w:rPr>
          <w:color w:val="1F1F1F"/>
          <w:spacing w:val="-18"/>
        </w:rPr>
        <w:t xml:space="preserve"> </w:t>
      </w:r>
      <w:r>
        <w:rPr>
          <w:color w:val="1F1F1F"/>
          <w:spacing w:val="2"/>
        </w:rPr>
        <w:t>to</w:t>
      </w:r>
      <w:r>
        <w:rPr>
          <w:color w:val="1F1F1F"/>
          <w:spacing w:val="-5"/>
        </w:rPr>
        <w:t xml:space="preserve"> </w:t>
      </w:r>
      <w:r>
        <w:rPr>
          <w:color w:val="1F1F1F"/>
          <w:spacing w:val="-3"/>
        </w:rPr>
        <w:t xml:space="preserve">send </w:t>
      </w:r>
      <w:r>
        <w:rPr>
          <w:color w:val="1F1F1F"/>
        </w:rPr>
        <w:t xml:space="preserve">out Walton </w:t>
      </w:r>
      <w:r>
        <w:rPr>
          <w:color w:val="1F1F1F"/>
          <w:spacing w:val="-3"/>
        </w:rPr>
        <w:t xml:space="preserve">items, </w:t>
      </w:r>
      <w:r>
        <w:rPr>
          <w:color w:val="1F1F1F"/>
        </w:rPr>
        <w:t xml:space="preserve">and Japan and Japan have for </w:t>
      </w:r>
      <w:r>
        <w:rPr>
          <w:color w:val="1F1F1F"/>
          <w:spacing w:val="-4"/>
        </w:rPr>
        <w:t xml:space="preserve">some </w:t>
      </w:r>
      <w:r>
        <w:rPr>
          <w:color w:val="1F1F1F"/>
        </w:rPr>
        <w:t xml:space="preserve">time been acceptable benevolent relations and there are a lot of chances for collaboration </w:t>
      </w:r>
      <w:r>
        <w:rPr>
          <w:color w:val="1F1F1F"/>
          <w:spacing w:val="-3"/>
        </w:rPr>
        <w:t xml:space="preserve">in </w:t>
      </w:r>
      <w:r>
        <w:rPr>
          <w:color w:val="1F1F1F"/>
        </w:rPr>
        <w:t xml:space="preserve">various fields of exchange; He has gathered If Bangladesh and Japan work into a </w:t>
      </w:r>
      <w:r>
        <w:rPr>
          <w:color w:val="1F1F1F"/>
          <w:spacing w:val="-3"/>
        </w:rPr>
        <w:t xml:space="preserve">single </w:t>
      </w:r>
      <w:r>
        <w:rPr>
          <w:color w:val="1F1F1F"/>
        </w:rPr>
        <w:t xml:space="preserve">unit, the financial development of the two nations will </w:t>
      </w:r>
      <w:r>
        <w:rPr>
          <w:color w:val="1F1F1F"/>
          <w:spacing w:val="-3"/>
        </w:rPr>
        <w:t xml:space="preserve">be </w:t>
      </w:r>
      <w:r>
        <w:rPr>
          <w:color w:val="1F1F1F"/>
        </w:rPr>
        <w:t>increasingly</w:t>
      </w:r>
      <w:r>
        <w:rPr>
          <w:color w:val="1F1F1F"/>
          <w:spacing w:val="-10"/>
        </w:rPr>
        <w:t xml:space="preserve"> </w:t>
      </w:r>
      <w:r>
        <w:rPr>
          <w:color w:val="1F1F1F"/>
        </w:rPr>
        <w:t>dynamic,</w:t>
      </w:r>
      <w:r>
        <w:rPr>
          <w:color w:val="1F1F1F"/>
          <w:spacing w:val="-5"/>
        </w:rPr>
        <w:t xml:space="preserve"> </w:t>
      </w:r>
      <w:r>
        <w:rPr>
          <w:color w:val="1F1F1F"/>
        </w:rPr>
        <w:t>he</w:t>
      </w:r>
      <w:r>
        <w:rPr>
          <w:color w:val="1F1F1F"/>
          <w:spacing w:val="-7"/>
        </w:rPr>
        <w:t xml:space="preserve"> </w:t>
      </w:r>
      <w:r>
        <w:rPr>
          <w:color w:val="1F1F1F"/>
        </w:rPr>
        <w:t>referenced.</w:t>
      </w:r>
      <w:r>
        <w:rPr>
          <w:color w:val="1F1F1F"/>
          <w:spacing w:val="-4"/>
        </w:rPr>
        <w:t xml:space="preserve"> </w:t>
      </w:r>
      <w:r>
        <w:rPr>
          <w:color w:val="1F1F1F"/>
        </w:rPr>
        <w:t>The</w:t>
      </w:r>
      <w:r>
        <w:rPr>
          <w:color w:val="1F1F1F"/>
          <w:spacing w:val="-8"/>
        </w:rPr>
        <w:t xml:space="preserve"> </w:t>
      </w:r>
      <w:r>
        <w:rPr>
          <w:color w:val="1F1F1F"/>
        </w:rPr>
        <w:t>Japanese</w:t>
      </w:r>
      <w:r>
        <w:rPr>
          <w:color w:val="1F1F1F"/>
          <w:spacing w:val="-2"/>
        </w:rPr>
        <w:t xml:space="preserve"> </w:t>
      </w:r>
      <w:r>
        <w:rPr>
          <w:color w:val="1F1F1F"/>
        </w:rPr>
        <w:t>minister</w:t>
      </w:r>
      <w:r>
        <w:rPr>
          <w:color w:val="1F1F1F"/>
          <w:spacing w:val="-5"/>
        </w:rPr>
        <w:t xml:space="preserve"> </w:t>
      </w:r>
      <w:r>
        <w:rPr>
          <w:color w:val="1F1F1F"/>
        </w:rPr>
        <w:t>demanded</w:t>
      </w:r>
      <w:r>
        <w:rPr>
          <w:color w:val="1F1F1F"/>
          <w:spacing w:val="-1"/>
        </w:rPr>
        <w:t xml:space="preserve"> </w:t>
      </w:r>
      <w:r>
        <w:rPr>
          <w:color w:val="1F1F1F"/>
        </w:rPr>
        <w:t>Walton</w:t>
      </w:r>
      <w:r>
        <w:rPr>
          <w:color w:val="1F1F1F"/>
          <w:spacing w:val="-12"/>
        </w:rPr>
        <w:t xml:space="preserve"> </w:t>
      </w:r>
      <w:r>
        <w:rPr>
          <w:color w:val="1F1F1F"/>
        </w:rPr>
        <w:t>specialists</w:t>
      </w:r>
      <w:r>
        <w:rPr>
          <w:color w:val="1F1F1F"/>
          <w:spacing w:val="-8"/>
        </w:rPr>
        <w:t xml:space="preserve"> </w:t>
      </w:r>
      <w:r>
        <w:rPr>
          <w:color w:val="1F1F1F"/>
        </w:rPr>
        <w:t xml:space="preserve">offer all specialized help for the </w:t>
      </w:r>
      <w:r>
        <w:rPr>
          <w:color w:val="1F1F1F"/>
          <w:spacing w:val="-3"/>
        </w:rPr>
        <w:t xml:space="preserve">item. At </w:t>
      </w:r>
      <w:r>
        <w:rPr>
          <w:color w:val="1F1F1F"/>
        </w:rPr>
        <w:t xml:space="preserve">that point, </w:t>
      </w:r>
      <w:r>
        <w:rPr>
          <w:color w:val="1F1F1F"/>
          <w:spacing w:val="-3"/>
        </w:rPr>
        <w:t xml:space="preserve">he was </w:t>
      </w:r>
      <w:r>
        <w:rPr>
          <w:color w:val="1F1F1F"/>
        </w:rPr>
        <w:t xml:space="preserve">given different units, the processing plant </w:t>
      </w:r>
      <w:r>
        <w:rPr>
          <w:color w:val="1F1F1F"/>
          <w:spacing w:val="-5"/>
        </w:rPr>
        <w:t xml:space="preserve">is </w:t>
      </w:r>
      <w:r>
        <w:rPr>
          <w:color w:val="1F1F1F"/>
        </w:rPr>
        <w:t>furnished with complex innovation, which produces coolers, bikes, and climate control</w:t>
      </w:r>
      <w:r>
        <w:rPr>
          <w:color w:val="1F1F1F"/>
          <w:spacing w:val="-22"/>
        </w:rPr>
        <w:t xml:space="preserve"> </w:t>
      </w:r>
      <w:r>
        <w:rPr>
          <w:color w:val="1F1F1F"/>
        </w:rPr>
        <w:t>systems.</w:t>
      </w:r>
    </w:p>
    <w:p w:rsidR="00F25FAD" w:rsidRDefault="00F25FAD">
      <w:pPr>
        <w:pStyle w:val="BodyText"/>
        <w:spacing w:before="10"/>
        <w:rPr>
          <w:sz w:val="36"/>
        </w:rPr>
      </w:pPr>
    </w:p>
    <w:p w:rsidR="00F25FAD" w:rsidRDefault="004860AB">
      <w:pPr>
        <w:pStyle w:val="Heading4"/>
        <w:numPr>
          <w:ilvl w:val="1"/>
          <w:numId w:val="19"/>
        </w:numPr>
        <w:tabs>
          <w:tab w:val="left" w:pos="1045"/>
        </w:tabs>
        <w:ind w:left="1044" w:hanging="645"/>
      </w:pPr>
      <w:r>
        <w:rPr>
          <w:color w:val="006EC0"/>
        </w:rPr>
        <w:t>Awards:</w:t>
      </w:r>
    </w:p>
    <w:p w:rsidR="00F25FAD" w:rsidRDefault="004860AB">
      <w:pPr>
        <w:pStyle w:val="ListParagraph"/>
        <w:numPr>
          <w:ilvl w:val="2"/>
          <w:numId w:val="18"/>
        </w:numPr>
        <w:tabs>
          <w:tab w:val="left" w:pos="1285"/>
        </w:tabs>
        <w:spacing w:before="266"/>
        <w:ind w:hanging="885"/>
        <w:rPr>
          <w:b/>
          <w:sz w:val="32"/>
        </w:rPr>
      </w:pPr>
      <w:r>
        <w:rPr>
          <w:b/>
          <w:color w:val="006EC0"/>
          <w:sz w:val="32"/>
        </w:rPr>
        <w:t>International:</w:t>
      </w:r>
    </w:p>
    <w:p w:rsidR="00F25FAD" w:rsidRDefault="004860AB">
      <w:pPr>
        <w:pStyle w:val="BodyText"/>
        <w:spacing w:before="187" w:line="360" w:lineRule="auto"/>
        <w:ind w:left="765" w:right="1297"/>
      </w:pPr>
      <w:r>
        <w:rPr>
          <w:noProof/>
        </w:rPr>
        <w:drawing>
          <wp:anchor distT="0" distB="0" distL="0" distR="0" simplePos="0" relativeHeight="15734272" behindDoc="0" locked="0" layoutInCell="1" allowOverlap="1">
            <wp:simplePos x="0" y="0"/>
            <wp:positionH relativeFrom="page">
              <wp:posOffset>914704</wp:posOffset>
            </wp:positionH>
            <wp:positionV relativeFrom="paragraph">
              <wp:posOffset>123864</wp:posOffset>
            </wp:positionV>
            <wp:extent cx="237744" cy="167639"/>
            <wp:effectExtent l="0" t="0" r="0" b="0"/>
            <wp:wrapNone/>
            <wp:docPr id="11"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7.png"/>
                    <pic:cNvPicPr/>
                  </pic:nvPicPr>
                  <pic:blipFill>
                    <a:blip r:embed="rId31" cstate="print"/>
                    <a:stretch>
                      <a:fillRect/>
                    </a:stretch>
                  </pic:blipFill>
                  <pic:spPr>
                    <a:xfrm>
                      <a:off x="0" y="0"/>
                      <a:ext cx="237744" cy="167639"/>
                    </a:xfrm>
                    <a:prstGeom prst="rect">
                      <a:avLst/>
                    </a:prstGeom>
                  </pic:spPr>
                </pic:pic>
              </a:graphicData>
            </a:graphic>
          </wp:anchor>
        </w:drawing>
      </w:r>
      <w:r>
        <w:rPr>
          <w:noProof/>
        </w:rPr>
        <w:drawing>
          <wp:anchor distT="0" distB="0" distL="0" distR="0" simplePos="0" relativeHeight="15734784" behindDoc="0" locked="0" layoutInCell="1" allowOverlap="1">
            <wp:simplePos x="0" y="0"/>
            <wp:positionH relativeFrom="page">
              <wp:posOffset>914704</wp:posOffset>
            </wp:positionH>
            <wp:positionV relativeFrom="paragraph">
              <wp:posOffset>385992</wp:posOffset>
            </wp:positionV>
            <wp:extent cx="237744" cy="167639"/>
            <wp:effectExtent l="0" t="0" r="0" b="0"/>
            <wp:wrapNone/>
            <wp:docPr id="13"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7.png"/>
                    <pic:cNvPicPr/>
                  </pic:nvPicPr>
                  <pic:blipFill>
                    <a:blip r:embed="rId31" cstate="print"/>
                    <a:stretch>
                      <a:fillRect/>
                    </a:stretch>
                  </pic:blipFill>
                  <pic:spPr>
                    <a:xfrm>
                      <a:off x="0" y="0"/>
                      <a:ext cx="237744" cy="167639"/>
                    </a:xfrm>
                    <a:prstGeom prst="rect">
                      <a:avLst/>
                    </a:prstGeom>
                  </pic:spPr>
                </pic:pic>
              </a:graphicData>
            </a:graphic>
          </wp:anchor>
        </w:drawing>
      </w:r>
      <w:r>
        <w:t>Number 1 Value-Added Tax to provide, Dhaka International Trade Fiar-2017 Number 1 Award for PPC, Dhaka International Trade Fiar-2017</w:t>
      </w:r>
    </w:p>
    <w:p w:rsidR="00F25FAD" w:rsidRDefault="004860AB">
      <w:pPr>
        <w:pStyle w:val="BodyText"/>
        <w:spacing w:line="362" w:lineRule="auto"/>
        <w:ind w:left="765" w:right="491"/>
      </w:pPr>
      <w:r>
        <w:rPr>
          <w:noProof/>
        </w:rPr>
        <w:drawing>
          <wp:anchor distT="0" distB="0" distL="0" distR="0" simplePos="0" relativeHeight="15735296" behindDoc="0" locked="0" layoutInCell="1" allowOverlap="1">
            <wp:simplePos x="0" y="0"/>
            <wp:positionH relativeFrom="page">
              <wp:posOffset>917752</wp:posOffset>
            </wp:positionH>
            <wp:positionV relativeFrom="paragraph">
              <wp:posOffset>5119</wp:posOffset>
            </wp:positionV>
            <wp:extent cx="237744" cy="167639"/>
            <wp:effectExtent l="0" t="0" r="0" b="0"/>
            <wp:wrapNone/>
            <wp:docPr id="15"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7.png"/>
                    <pic:cNvPicPr/>
                  </pic:nvPicPr>
                  <pic:blipFill>
                    <a:blip r:embed="rId31" cstate="print"/>
                    <a:stretch>
                      <a:fillRect/>
                    </a:stretch>
                  </pic:blipFill>
                  <pic:spPr>
                    <a:xfrm>
                      <a:off x="0" y="0"/>
                      <a:ext cx="237744" cy="167639"/>
                    </a:xfrm>
                    <a:prstGeom prst="rect">
                      <a:avLst/>
                    </a:prstGeom>
                  </pic:spPr>
                </pic:pic>
              </a:graphicData>
            </a:graphic>
          </wp:anchor>
        </w:drawing>
      </w:r>
      <w:r>
        <w:t>Number 1 Award Maximum Value-Added Tax to provide, Dhaka International Trade Fair- 2016</w:t>
      </w:r>
    </w:p>
    <w:p w:rsidR="00F25FAD" w:rsidRDefault="004860AB">
      <w:pPr>
        <w:pStyle w:val="BodyText"/>
        <w:spacing w:line="360" w:lineRule="auto"/>
        <w:ind w:left="765" w:right="3949"/>
      </w:pPr>
      <w:r>
        <w:rPr>
          <w:noProof/>
        </w:rPr>
        <w:drawing>
          <wp:anchor distT="0" distB="0" distL="0" distR="0" simplePos="0" relativeHeight="15735808" behindDoc="0" locked="0" layoutInCell="1" allowOverlap="1">
            <wp:simplePos x="0" y="0"/>
            <wp:positionH relativeFrom="page">
              <wp:posOffset>914704</wp:posOffset>
            </wp:positionH>
            <wp:positionV relativeFrom="paragraph">
              <wp:posOffset>5119</wp:posOffset>
            </wp:positionV>
            <wp:extent cx="237744" cy="167639"/>
            <wp:effectExtent l="0" t="0" r="0" b="0"/>
            <wp:wrapNone/>
            <wp:docPr id="17"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7.png"/>
                    <pic:cNvPicPr/>
                  </pic:nvPicPr>
                  <pic:blipFill>
                    <a:blip r:embed="rId31" cstate="print"/>
                    <a:stretch>
                      <a:fillRect/>
                    </a:stretch>
                  </pic:blipFill>
                  <pic:spPr>
                    <a:xfrm>
                      <a:off x="0" y="0"/>
                      <a:ext cx="237744" cy="167639"/>
                    </a:xfrm>
                    <a:prstGeom prst="rect">
                      <a:avLst/>
                    </a:prstGeom>
                  </pic:spPr>
                </pic:pic>
              </a:graphicData>
            </a:graphic>
          </wp:anchor>
        </w:drawing>
      </w:r>
      <w:r>
        <w:rPr>
          <w:noProof/>
        </w:rPr>
        <w:drawing>
          <wp:anchor distT="0" distB="0" distL="0" distR="0" simplePos="0" relativeHeight="15736320" behindDoc="0" locked="0" layoutInCell="1" allowOverlap="1">
            <wp:simplePos x="0" y="0"/>
            <wp:positionH relativeFrom="page">
              <wp:posOffset>914704</wp:posOffset>
            </wp:positionH>
            <wp:positionV relativeFrom="paragraph">
              <wp:posOffset>267247</wp:posOffset>
            </wp:positionV>
            <wp:extent cx="237744" cy="167639"/>
            <wp:effectExtent l="0" t="0" r="0" b="0"/>
            <wp:wrapNone/>
            <wp:docPr id="19"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7.png"/>
                    <pic:cNvPicPr/>
                  </pic:nvPicPr>
                  <pic:blipFill>
                    <a:blip r:embed="rId31" cstate="print"/>
                    <a:stretch>
                      <a:fillRect/>
                    </a:stretch>
                  </pic:blipFill>
                  <pic:spPr>
                    <a:xfrm>
                      <a:off x="0" y="0"/>
                      <a:ext cx="237744" cy="167639"/>
                    </a:xfrm>
                    <a:prstGeom prst="rect">
                      <a:avLst/>
                    </a:prstGeom>
                  </pic:spPr>
                </pic:pic>
              </a:graphicData>
            </a:graphic>
          </wp:anchor>
        </w:drawing>
      </w:r>
      <w:r>
        <w:t>Best Award PPC, Dhaka International Trade Fiar-2016 GGTS Awards, 2015</w:t>
      </w:r>
    </w:p>
    <w:p w:rsidR="00F25FAD" w:rsidRDefault="004860AB">
      <w:pPr>
        <w:pStyle w:val="BodyText"/>
        <w:spacing w:line="360" w:lineRule="auto"/>
        <w:ind w:left="765" w:right="649"/>
      </w:pPr>
      <w:r>
        <w:rPr>
          <w:noProof/>
        </w:rPr>
        <w:drawing>
          <wp:anchor distT="0" distB="0" distL="0" distR="0" simplePos="0" relativeHeight="15736832" behindDoc="0" locked="0" layoutInCell="1" allowOverlap="1">
            <wp:simplePos x="0" y="0"/>
            <wp:positionH relativeFrom="page">
              <wp:posOffset>917752</wp:posOffset>
            </wp:positionH>
            <wp:positionV relativeFrom="paragraph">
              <wp:posOffset>5119</wp:posOffset>
            </wp:positionV>
            <wp:extent cx="237744" cy="167639"/>
            <wp:effectExtent l="0" t="0" r="0" b="0"/>
            <wp:wrapNone/>
            <wp:docPr id="21"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7.png"/>
                    <pic:cNvPicPr/>
                  </pic:nvPicPr>
                  <pic:blipFill>
                    <a:blip r:embed="rId31" cstate="print"/>
                    <a:stretch>
                      <a:fillRect/>
                    </a:stretch>
                  </pic:blipFill>
                  <pic:spPr>
                    <a:xfrm>
                      <a:off x="0" y="0"/>
                      <a:ext cx="237744" cy="167639"/>
                    </a:xfrm>
                    <a:prstGeom prst="rect">
                      <a:avLst/>
                    </a:prstGeom>
                  </pic:spPr>
                </pic:pic>
              </a:graphicData>
            </a:graphic>
          </wp:anchor>
        </w:drawing>
      </w:r>
      <w:r>
        <w:t>Number 1 reward for Maximum Value-Added Tax to provide, Dhaka International Trade Fiar-2015</w:t>
      </w:r>
    </w:p>
    <w:p w:rsidR="00F25FAD" w:rsidRDefault="004860AB">
      <w:pPr>
        <w:pStyle w:val="BodyText"/>
        <w:spacing w:line="269" w:lineRule="exact"/>
        <w:ind w:left="765"/>
      </w:pPr>
      <w:r>
        <w:rPr>
          <w:noProof/>
        </w:rPr>
        <w:drawing>
          <wp:anchor distT="0" distB="0" distL="0" distR="0" simplePos="0" relativeHeight="15737344" behindDoc="0" locked="0" layoutInCell="1" allowOverlap="1">
            <wp:simplePos x="0" y="0"/>
            <wp:positionH relativeFrom="page">
              <wp:posOffset>914704</wp:posOffset>
            </wp:positionH>
            <wp:positionV relativeFrom="paragraph">
              <wp:posOffset>973</wp:posOffset>
            </wp:positionV>
            <wp:extent cx="237744" cy="167639"/>
            <wp:effectExtent l="0" t="0" r="0" b="0"/>
            <wp:wrapNone/>
            <wp:docPr id="23"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7.png"/>
                    <pic:cNvPicPr/>
                  </pic:nvPicPr>
                  <pic:blipFill>
                    <a:blip r:embed="rId31" cstate="print"/>
                    <a:stretch>
                      <a:fillRect/>
                    </a:stretch>
                  </pic:blipFill>
                  <pic:spPr>
                    <a:xfrm>
                      <a:off x="0" y="0"/>
                      <a:ext cx="237744" cy="167639"/>
                    </a:xfrm>
                    <a:prstGeom prst="rect">
                      <a:avLst/>
                    </a:prstGeom>
                  </pic:spPr>
                </pic:pic>
              </a:graphicData>
            </a:graphic>
          </wp:anchor>
        </w:drawing>
      </w:r>
      <w:r>
        <w:t>GBE Awards, 2014</w:t>
      </w:r>
    </w:p>
    <w:p w:rsidR="00F25FAD" w:rsidRDefault="004860AB">
      <w:pPr>
        <w:pStyle w:val="BodyText"/>
        <w:spacing w:before="139"/>
        <w:ind w:left="765"/>
      </w:pPr>
      <w:r>
        <w:rPr>
          <w:noProof/>
        </w:rPr>
        <w:drawing>
          <wp:anchor distT="0" distB="0" distL="0" distR="0" simplePos="0" relativeHeight="15737856" behindDoc="0" locked="0" layoutInCell="1" allowOverlap="1">
            <wp:simplePos x="0" y="0"/>
            <wp:positionH relativeFrom="page">
              <wp:posOffset>914704</wp:posOffset>
            </wp:positionH>
            <wp:positionV relativeFrom="paragraph">
              <wp:posOffset>93384</wp:posOffset>
            </wp:positionV>
            <wp:extent cx="237744" cy="167639"/>
            <wp:effectExtent l="0" t="0" r="0" b="0"/>
            <wp:wrapNone/>
            <wp:docPr id="25"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7.png"/>
                    <pic:cNvPicPr/>
                  </pic:nvPicPr>
                  <pic:blipFill>
                    <a:blip r:embed="rId31" cstate="print"/>
                    <a:stretch>
                      <a:fillRect/>
                    </a:stretch>
                  </pic:blipFill>
                  <pic:spPr>
                    <a:xfrm>
                      <a:off x="0" y="0"/>
                      <a:ext cx="237744" cy="167639"/>
                    </a:xfrm>
                    <a:prstGeom prst="rect">
                      <a:avLst/>
                    </a:prstGeom>
                  </pic:spPr>
                </pic:pic>
              </a:graphicData>
            </a:graphic>
          </wp:anchor>
        </w:drawing>
      </w:r>
      <w:r>
        <w:t>Number 1 Award (PPC) Dhaka International Trade Fiar-2014</w:t>
      </w:r>
    </w:p>
    <w:p w:rsidR="00F25FAD" w:rsidRDefault="004860AB" w:rsidP="009F719C">
      <w:pPr>
        <w:pStyle w:val="BodyText"/>
        <w:spacing w:before="137"/>
        <w:ind w:left="765"/>
        <w:sectPr w:rsidR="00F25FAD">
          <w:pgSz w:w="12240" w:h="15840"/>
          <w:pgMar w:top="1500" w:right="1180" w:bottom="1480" w:left="1040" w:header="0" w:footer="1148" w:gutter="0"/>
          <w:cols w:space="720"/>
        </w:sectPr>
      </w:pPr>
      <w:r>
        <w:rPr>
          <w:noProof/>
        </w:rPr>
        <w:drawing>
          <wp:anchor distT="0" distB="0" distL="0" distR="0" simplePos="0" relativeHeight="15738368" behindDoc="0" locked="0" layoutInCell="1" allowOverlap="1">
            <wp:simplePos x="0" y="0"/>
            <wp:positionH relativeFrom="page">
              <wp:posOffset>914704</wp:posOffset>
            </wp:positionH>
            <wp:positionV relativeFrom="paragraph">
              <wp:posOffset>92114</wp:posOffset>
            </wp:positionV>
            <wp:extent cx="237744" cy="167639"/>
            <wp:effectExtent l="0" t="0" r="0" b="0"/>
            <wp:wrapNone/>
            <wp:docPr id="27"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7.png"/>
                    <pic:cNvPicPr/>
                  </pic:nvPicPr>
                  <pic:blipFill>
                    <a:blip r:embed="rId31" cstate="print"/>
                    <a:stretch>
                      <a:fillRect/>
                    </a:stretch>
                  </pic:blipFill>
                  <pic:spPr>
                    <a:xfrm>
                      <a:off x="0" y="0"/>
                      <a:ext cx="237744" cy="167639"/>
                    </a:xfrm>
                    <a:prstGeom prst="rect">
                      <a:avLst/>
                    </a:prstGeom>
                  </pic:spPr>
                </pic:pic>
              </a:graphicData>
            </a:graphic>
          </wp:anchor>
        </w:drawing>
      </w:r>
      <w:r>
        <w:t>Number 1 Award up for Highest Tax Payer, Dhaka International Trade Fair 2014</w:t>
      </w:r>
    </w:p>
    <w:p w:rsidR="00F25FAD" w:rsidRPr="009F719C" w:rsidRDefault="00F25FAD" w:rsidP="009F719C">
      <w:pPr>
        <w:tabs>
          <w:tab w:val="left" w:pos="1126"/>
        </w:tabs>
        <w:spacing w:before="136"/>
        <w:rPr>
          <w:sz w:val="24"/>
        </w:rPr>
      </w:pPr>
    </w:p>
    <w:p w:rsidR="00F25FAD" w:rsidRDefault="00F25FAD">
      <w:pPr>
        <w:pStyle w:val="BodyText"/>
        <w:rPr>
          <w:sz w:val="28"/>
        </w:rPr>
      </w:pPr>
    </w:p>
    <w:p w:rsidR="00F25FAD" w:rsidRDefault="004860AB">
      <w:pPr>
        <w:pStyle w:val="Heading4"/>
        <w:numPr>
          <w:ilvl w:val="1"/>
          <w:numId w:val="19"/>
        </w:numPr>
        <w:tabs>
          <w:tab w:val="left" w:pos="1045"/>
        </w:tabs>
        <w:spacing w:before="240"/>
        <w:ind w:left="1044" w:hanging="645"/>
      </w:pPr>
      <w:r>
        <w:rPr>
          <w:color w:val="006EC0"/>
        </w:rPr>
        <w:t>Financial</w:t>
      </w:r>
      <w:r>
        <w:rPr>
          <w:color w:val="006EC0"/>
          <w:spacing w:val="-1"/>
        </w:rPr>
        <w:t xml:space="preserve"> </w:t>
      </w:r>
      <w:r>
        <w:rPr>
          <w:color w:val="006EC0"/>
        </w:rPr>
        <w:t>Situation:</w:t>
      </w:r>
    </w:p>
    <w:p w:rsidR="00F25FAD" w:rsidRDefault="00F25FAD">
      <w:pPr>
        <w:pStyle w:val="BodyText"/>
        <w:spacing w:before="3"/>
        <w:rPr>
          <w:b/>
          <w:sz w:val="31"/>
        </w:rPr>
      </w:pPr>
    </w:p>
    <w:p w:rsidR="00F25FAD" w:rsidRDefault="004860AB">
      <w:pPr>
        <w:pStyle w:val="BodyText"/>
        <w:ind w:left="102" w:right="287"/>
      </w:pPr>
      <w:r>
        <w:rPr>
          <w:color w:val="1F1F1F"/>
        </w:rPr>
        <w:t>Walton strategies are proceeding to rehearse proficient control on their working costs and capital consumption and improve their effectiveness and efficiency and give their current capacities. They additionally plan to decrease their activity and support costs in different exercises utilizing campaigning, utilizing sunlight based force, controlling the expense of administration contracts, and another campaigning for charge decrease. For what reason are they utilizing</w:t>
      </w:r>
    </w:p>
    <w:p w:rsidR="00F25FAD" w:rsidRDefault="00F25FAD">
      <w:pPr>
        <w:pStyle w:val="BodyText"/>
        <w:spacing w:before="1"/>
      </w:pPr>
    </w:p>
    <w:p w:rsidR="00F25FAD" w:rsidRDefault="004860AB">
      <w:pPr>
        <w:pStyle w:val="ListParagraph"/>
        <w:numPr>
          <w:ilvl w:val="0"/>
          <w:numId w:val="17"/>
        </w:numPr>
        <w:tabs>
          <w:tab w:val="left" w:pos="822"/>
          <w:tab w:val="left" w:pos="823"/>
        </w:tabs>
        <w:ind w:hanging="721"/>
        <w:rPr>
          <w:sz w:val="24"/>
        </w:rPr>
      </w:pPr>
      <w:r>
        <w:rPr>
          <w:color w:val="1F1F1F"/>
          <w:sz w:val="24"/>
        </w:rPr>
        <w:t xml:space="preserve">Continuous developer </w:t>
      </w:r>
      <w:r>
        <w:rPr>
          <w:color w:val="1F1F1F"/>
          <w:spacing w:val="-3"/>
          <w:sz w:val="24"/>
        </w:rPr>
        <w:t>base</w:t>
      </w:r>
      <w:r>
        <w:rPr>
          <w:color w:val="1F1F1F"/>
          <w:spacing w:val="13"/>
          <w:sz w:val="24"/>
        </w:rPr>
        <w:t xml:space="preserve"> </w:t>
      </w:r>
      <w:r>
        <w:rPr>
          <w:color w:val="1F1F1F"/>
          <w:sz w:val="24"/>
        </w:rPr>
        <w:t>increment</w:t>
      </w:r>
    </w:p>
    <w:p w:rsidR="00F25FAD" w:rsidRDefault="00F25FAD">
      <w:pPr>
        <w:pStyle w:val="BodyText"/>
      </w:pPr>
    </w:p>
    <w:p w:rsidR="00F25FAD" w:rsidRDefault="004860AB">
      <w:pPr>
        <w:pStyle w:val="ListParagraph"/>
        <w:numPr>
          <w:ilvl w:val="0"/>
          <w:numId w:val="17"/>
        </w:numPr>
        <w:tabs>
          <w:tab w:val="left" w:pos="822"/>
          <w:tab w:val="left" w:pos="823"/>
        </w:tabs>
        <w:ind w:hanging="721"/>
        <w:rPr>
          <w:sz w:val="24"/>
        </w:rPr>
      </w:pPr>
      <w:r>
        <w:rPr>
          <w:color w:val="1F1F1F"/>
          <w:sz w:val="24"/>
        </w:rPr>
        <w:t>High quality concentrated on</w:t>
      </w:r>
      <w:r>
        <w:rPr>
          <w:color w:val="1F1F1F"/>
          <w:spacing w:val="-12"/>
          <w:sz w:val="24"/>
        </w:rPr>
        <w:t xml:space="preserve"> </w:t>
      </w:r>
      <w:r>
        <w:rPr>
          <w:color w:val="1F1F1F"/>
          <w:spacing w:val="-3"/>
          <w:sz w:val="24"/>
        </w:rPr>
        <w:t>client</w:t>
      </w:r>
    </w:p>
    <w:p w:rsidR="00F25FAD" w:rsidRDefault="00F25FAD">
      <w:pPr>
        <w:pStyle w:val="BodyText"/>
      </w:pPr>
    </w:p>
    <w:p w:rsidR="00F25FAD" w:rsidRDefault="004860AB">
      <w:pPr>
        <w:pStyle w:val="ListParagraph"/>
        <w:numPr>
          <w:ilvl w:val="0"/>
          <w:numId w:val="17"/>
        </w:numPr>
        <w:tabs>
          <w:tab w:val="left" w:pos="822"/>
          <w:tab w:val="left" w:pos="823"/>
        </w:tabs>
        <w:spacing w:line="242" w:lineRule="auto"/>
        <w:ind w:left="102" w:right="800" w:firstLine="0"/>
        <w:rPr>
          <w:sz w:val="24"/>
        </w:rPr>
      </w:pPr>
      <w:r>
        <w:rPr>
          <w:color w:val="1F1F1F"/>
          <w:sz w:val="24"/>
        </w:rPr>
        <w:t xml:space="preserve">Earn capital and operational proficiency </w:t>
      </w:r>
      <w:r>
        <w:rPr>
          <w:color w:val="1F1F1F"/>
          <w:spacing w:val="-3"/>
          <w:sz w:val="24"/>
        </w:rPr>
        <w:t xml:space="preserve">in </w:t>
      </w:r>
      <w:r>
        <w:rPr>
          <w:color w:val="1F1F1F"/>
          <w:sz w:val="24"/>
        </w:rPr>
        <w:t>improving overall revenues Enhanced</w:t>
      </w:r>
      <w:r>
        <w:rPr>
          <w:color w:val="1F1F1F"/>
          <w:spacing w:val="-32"/>
          <w:sz w:val="24"/>
        </w:rPr>
        <w:t xml:space="preserve"> </w:t>
      </w:r>
      <w:r>
        <w:rPr>
          <w:color w:val="1F1F1F"/>
          <w:sz w:val="24"/>
        </w:rPr>
        <w:t>brand comprehension and item quality</w:t>
      </w:r>
      <w:r>
        <w:rPr>
          <w:color w:val="1F1F1F"/>
          <w:spacing w:val="-8"/>
          <w:sz w:val="24"/>
        </w:rPr>
        <w:t xml:space="preserve"> </w:t>
      </w:r>
      <w:r>
        <w:rPr>
          <w:color w:val="1F1F1F"/>
          <w:sz w:val="24"/>
        </w:rPr>
        <w:t>solid.</w:t>
      </w:r>
    </w:p>
    <w:p w:rsidR="00F25FAD" w:rsidRDefault="00F25FAD">
      <w:pPr>
        <w:pStyle w:val="BodyText"/>
        <w:spacing w:before="9"/>
        <w:rPr>
          <w:sz w:val="23"/>
        </w:rPr>
      </w:pPr>
    </w:p>
    <w:p w:rsidR="00F25FAD" w:rsidRDefault="004860AB">
      <w:pPr>
        <w:pStyle w:val="ListParagraph"/>
        <w:numPr>
          <w:ilvl w:val="0"/>
          <w:numId w:val="17"/>
        </w:numPr>
        <w:tabs>
          <w:tab w:val="left" w:pos="822"/>
          <w:tab w:val="left" w:pos="823"/>
        </w:tabs>
        <w:ind w:hanging="721"/>
        <w:rPr>
          <w:sz w:val="24"/>
        </w:rPr>
      </w:pPr>
      <w:r>
        <w:rPr>
          <w:color w:val="1F1F1F"/>
          <w:sz w:val="24"/>
        </w:rPr>
        <w:t>growing pay from new item and</w:t>
      </w:r>
      <w:r>
        <w:rPr>
          <w:color w:val="1F1F1F"/>
          <w:spacing w:val="-8"/>
          <w:sz w:val="24"/>
        </w:rPr>
        <w:t xml:space="preserve"> </w:t>
      </w:r>
      <w:r>
        <w:rPr>
          <w:color w:val="1F1F1F"/>
          <w:sz w:val="24"/>
        </w:rPr>
        <w:t>administration</w:t>
      </w:r>
    </w:p>
    <w:p w:rsidR="00F25FAD" w:rsidRDefault="00F25FAD">
      <w:pPr>
        <w:pStyle w:val="BodyText"/>
      </w:pPr>
    </w:p>
    <w:p w:rsidR="00F25FAD" w:rsidRDefault="004860AB">
      <w:pPr>
        <w:pStyle w:val="ListParagraph"/>
        <w:numPr>
          <w:ilvl w:val="0"/>
          <w:numId w:val="17"/>
        </w:numPr>
        <w:tabs>
          <w:tab w:val="left" w:pos="822"/>
          <w:tab w:val="left" w:pos="823"/>
        </w:tabs>
        <w:ind w:hanging="721"/>
        <w:rPr>
          <w:sz w:val="24"/>
        </w:rPr>
      </w:pPr>
      <w:r>
        <w:rPr>
          <w:color w:val="1F1F1F"/>
          <w:sz w:val="24"/>
        </w:rPr>
        <w:t>To keep on broadening their broad dispersion</w:t>
      </w:r>
      <w:r>
        <w:rPr>
          <w:color w:val="1F1F1F"/>
          <w:spacing w:val="7"/>
          <w:sz w:val="24"/>
        </w:rPr>
        <w:t xml:space="preserve"> </w:t>
      </w:r>
      <w:r>
        <w:rPr>
          <w:color w:val="1F1F1F"/>
          <w:sz w:val="24"/>
        </w:rPr>
        <w:t>item.</w:t>
      </w:r>
    </w:p>
    <w:p w:rsidR="00F25FAD" w:rsidRDefault="00F25FAD">
      <w:pPr>
        <w:pStyle w:val="BodyText"/>
        <w:spacing w:before="6"/>
        <w:rPr>
          <w:sz w:val="22"/>
        </w:rPr>
      </w:pPr>
    </w:p>
    <w:p w:rsidR="00F25FAD" w:rsidRDefault="004860AB">
      <w:pPr>
        <w:pStyle w:val="Heading4"/>
        <w:numPr>
          <w:ilvl w:val="1"/>
          <w:numId w:val="19"/>
        </w:numPr>
        <w:tabs>
          <w:tab w:val="left" w:pos="1045"/>
        </w:tabs>
        <w:ind w:left="1044" w:hanging="645"/>
      </w:pPr>
      <w:r>
        <w:rPr>
          <w:color w:val="006EC0"/>
        </w:rPr>
        <w:t>Tagline:</w:t>
      </w:r>
    </w:p>
    <w:p w:rsidR="00F25FAD" w:rsidRDefault="00F25FAD">
      <w:pPr>
        <w:pStyle w:val="BodyText"/>
        <w:rPr>
          <w:b/>
          <w:sz w:val="36"/>
        </w:rPr>
      </w:pPr>
    </w:p>
    <w:p w:rsidR="00F25FAD" w:rsidRDefault="00F25FAD">
      <w:pPr>
        <w:pStyle w:val="BodyText"/>
        <w:spacing w:before="8"/>
        <w:rPr>
          <w:b/>
          <w:sz w:val="28"/>
        </w:rPr>
      </w:pPr>
    </w:p>
    <w:p w:rsidR="00F25FAD" w:rsidRDefault="004860AB">
      <w:pPr>
        <w:pStyle w:val="Heading7"/>
        <w:ind w:left="943"/>
      </w:pPr>
      <w:r>
        <w:t>"It's our product"(Amader ponno)</w:t>
      </w:r>
    </w:p>
    <w:p w:rsidR="00F25FAD" w:rsidRDefault="00F25FAD">
      <w:pPr>
        <w:sectPr w:rsidR="00F25FAD">
          <w:pgSz w:w="12240" w:h="15840"/>
          <w:pgMar w:top="1360" w:right="1180" w:bottom="1480" w:left="1040" w:header="0" w:footer="1148" w:gutter="0"/>
          <w:cols w:space="720"/>
        </w:sectPr>
      </w:pPr>
    </w:p>
    <w:p w:rsidR="00F25FAD" w:rsidRDefault="00F25FAD">
      <w:pPr>
        <w:pStyle w:val="BodyText"/>
        <w:rPr>
          <w:b/>
          <w:sz w:val="20"/>
        </w:rPr>
      </w:pPr>
    </w:p>
    <w:p w:rsidR="00F25FAD" w:rsidRDefault="00F25FAD">
      <w:pPr>
        <w:pStyle w:val="BodyText"/>
        <w:rPr>
          <w:b/>
          <w:sz w:val="20"/>
        </w:rPr>
      </w:pPr>
    </w:p>
    <w:p w:rsidR="00F25FAD" w:rsidRDefault="00F25FAD">
      <w:pPr>
        <w:pStyle w:val="BodyText"/>
        <w:rPr>
          <w:b/>
          <w:sz w:val="20"/>
        </w:rPr>
      </w:pPr>
    </w:p>
    <w:p w:rsidR="00F25FAD" w:rsidRDefault="00F25FAD">
      <w:pPr>
        <w:pStyle w:val="BodyText"/>
        <w:rPr>
          <w:b/>
          <w:sz w:val="20"/>
        </w:rPr>
      </w:pPr>
    </w:p>
    <w:p w:rsidR="00F25FAD" w:rsidRDefault="00F25FAD">
      <w:pPr>
        <w:pStyle w:val="BodyText"/>
        <w:rPr>
          <w:b/>
          <w:sz w:val="20"/>
        </w:rPr>
      </w:pPr>
    </w:p>
    <w:p w:rsidR="00F25FAD" w:rsidRDefault="00F25FAD">
      <w:pPr>
        <w:pStyle w:val="BodyText"/>
        <w:rPr>
          <w:b/>
          <w:sz w:val="20"/>
        </w:rPr>
      </w:pPr>
    </w:p>
    <w:p w:rsidR="00F25FAD" w:rsidRDefault="00F25FAD">
      <w:pPr>
        <w:pStyle w:val="BodyText"/>
        <w:rPr>
          <w:b/>
          <w:sz w:val="20"/>
        </w:rPr>
      </w:pPr>
    </w:p>
    <w:p w:rsidR="00F25FAD" w:rsidRDefault="00F25FAD">
      <w:pPr>
        <w:pStyle w:val="BodyText"/>
        <w:rPr>
          <w:b/>
          <w:sz w:val="20"/>
        </w:rPr>
      </w:pPr>
    </w:p>
    <w:p w:rsidR="00F25FAD" w:rsidRDefault="00F25FAD">
      <w:pPr>
        <w:pStyle w:val="BodyText"/>
        <w:rPr>
          <w:b/>
          <w:sz w:val="20"/>
        </w:rPr>
      </w:pPr>
    </w:p>
    <w:p w:rsidR="00F25FAD" w:rsidRDefault="00F25FAD">
      <w:pPr>
        <w:pStyle w:val="BodyText"/>
        <w:rPr>
          <w:b/>
          <w:sz w:val="20"/>
        </w:rPr>
      </w:pPr>
    </w:p>
    <w:p w:rsidR="00F25FAD" w:rsidRDefault="00F25FAD">
      <w:pPr>
        <w:pStyle w:val="BodyText"/>
        <w:rPr>
          <w:b/>
          <w:sz w:val="20"/>
        </w:rPr>
      </w:pPr>
    </w:p>
    <w:p w:rsidR="00F25FAD" w:rsidRDefault="00F25FAD">
      <w:pPr>
        <w:pStyle w:val="BodyText"/>
        <w:rPr>
          <w:b/>
          <w:sz w:val="20"/>
        </w:rPr>
      </w:pPr>
    </w:p>
    <w:p w:rsidR="00F25FAD" w:rsidRDefault="00F25FAD">
      <w:pPr>
        <w:pStyle w:val="BodyText"/>
        <w:rPr>
          <w:b/>
          <w:sz w:val="20"/>
        </w:rPr>
      </w:pPr>
    </w:p>
    <w:p w:rsidR="00F25FAD" w:rsidRDefault="00F25FAD">
      <w:pPr>
        <w:pStyle w:val="BodyText"/>
        <w:rPr>
          <w:b/>
          <w:sz w:val="20"/>
        </w:rPr>
      </w:pPr>
    </w:p>
    <w:p w:rsidR="00F25FAD" w:rsidRDefault="00F25FAD">
      <w:pPr>
        <w:pStyle w:val="BodyText"/>
        <w:rPr>
          <w:b/>
          <w:sz w:val="20"/>
        </w:rPr>
      </w:pPr>
    </w:p>
    <w:p w:rsidR="00F25FAD" w:rsidRDefault="00F25FAD">
      <w:pPr>
        <w:pStyle w:val="BodyText"/>
        <w:rPr>
          <w:b/>
          <w:sz w:val="20"/>
        </w:rPr>
      </w:pPr>
    </w:p>
    <w:p w:rsidR="00F25FAD" w:rsidRDefault="00F25FAD">
      <w:pPr>
        <w:pStyle w:val="BodyText"/>
        <w:rPr>
          <w:b/>
          <w:sz w:val="20"/>
        </w:rPr>
      </w:pPr>
    </w:p>
    <w:p w:rsidR="00F25FAD" w:rsidRDefault="00F25FAD">
      <w:pPr>
        <w:pStyle w:val="BodyText"/>
        <w:rPr>
          <w:b/>
          <w:sz w:val="20"/>
        </w:rPr>
      </w:pPr>
    </w:p>
    <w:p w:rsidR="00F25FAD" w:rsidRDefault="00F25FAD">
      <w:pPr>
        <w:pStyle w:val="BodyText"/>
        <w:rPr>
          <w:b/>
          <w:sz w:val="20"/>
        </w:rPr>
      </w:pPr>
    </w:p>
    <w:p w:rsidR="00F25FAD" w:rsidRDefault="00F25FAD">
      <w:pPr>
        <w:pStyle w:val="BodyText"/>
        <w:rPr>
          <w:b/>
          <w:sz w:val="20"/>
        </w:rPr>
      </w:pPr>
    </w:p>
    <w:p w:rsidR="00F25FAD" w:rsidRDefault="00F25FAD">
      <w:pPr>
        <w:pStyle w:val="BodyText"/>
        <w:rPr>
          <w:b/>
          <w:sz w:val="20"/>
        </w:rPr>
      </w:pPr>
    </w:p>
    <w:p w:rsidR="00F25FAD" w:rsidRDefault="004860AB">
      <w:pPr>
        <w:spacing w:before="224" w:line="307" w:lineRule="auto"/>
        <w:ind w:left="1025" w:right="857" w:firstLine="2477"/>
        <w:rPr>
          <w:b/>
          <w:sz w:val="72"/>
        </w:rPr>
      </w:pPr>
      <w:r>
        <w:rPr>
          <w:b/>
          <w:sz w:val="72"/>
          <w:u w:val="thick"/>
        </w:rPr>
        <w:t>Chapter-4</w:t>
      </w:r>
      <w:r>
        <w:rPr>
          <w:b/>
          <w:sz w:val="72"/>
        </w:rPr>
        <w:t xml:space="preserve"> Theoretical Framework &amp;</w:t>
      </w:r>
    </w:p>
    <w:p w:rsidR="00F25FAD" w:rsidRDefault="004860AB">
      <w:pPr>
        <w:spacing w:line="682" w:lineRule="exact"/>
        <w:ind w:left="383" w:right="234"/>
        <w:jc w:val="center"/>
        <w:rPr>
          <w:b/>
          <w:sz w:val="72"/>
        </w:rPr>
      </w:pPr>
      <w:r>
        <w:rPr>
          <w:b/>
          <w:sz w:val="72"/>
        </w:rPr>
        <w:t>Marketing strategies of</w:t>
      </w:r>
    </w:p>
    <w:p w:rsidR="00F25FAD" w:rsidRDefault="004860AB">
      <w:pPr>
        <w:spacing w:before="41"/>
        <w:ind w:left="383" w:right="231"/>
        <w:jc w:val="center"/>
        <w:rPr>
          <w:b/>
          <w:sz w:val="72"/>
        </w:rPr>
      </w:pPr>
      <w:r>
        <w:rPr>
          <w:b/>
          <w:sz w:val="72"/>
        </w:rPr>
        <w:t>Walton High-Tech Limited</w:t>
      </w:r>
    </w:p>
    <w:p w:rsidR="00F25FAD" w:rsidRDefault="00F25FAD">
      <w:pPr>
        <w:jc w:val="center"/>
        <w:rPr>
          <w:sz w:val="72"/>
        </w:rPr>
        <w:sectPr w:rsidR="00F25FAD">
          <w:pgSz w:w="12240" w:h="15840"/>
          <w:pgMar w:top="1500" w:right="1180" w:bottom="1480" w:left="1040" w:header="0" w:footer="1148" w:gutter="0"/>
          <w:cols w:space="720"/>
        </w:sectPr>
      </w:pPr>
    </w:p>
    <w:p w:rsidR="00F25FAD" w:rsidRDefault="004860AB">
      <w:pPr>
        <w:pStyle w:val="ListParagraph"/>
        <w:numPr>
          <w:ilvl w:val="1"/>
          <w:numId w:val="16"/>
        </w:numPr>
        <w:tabs>
          <w:tab w:val="left" w:pos="886"/>
        </w:tabs>
        <w:spacing w:before="59"/>
        <w:rPr>
          <w:b/>
          <w:sz w:val="32"/>
        </w:rPr>
      </w:pPr>
      <w:r>
        <w:rPr>
          <w:b/>
          <w:color w:val="006EC0"/>
          <w:sz w:val="32"/>
        </w:rPr>
        <w:lastRenderedPageBreak/>
        <w:t>Marketing Mix of Walton High-Tech</w:t>
      </w:r>
      <w:r>
        <w:rPr>
          <w:b/>
          <w:color w:val="006EC0"/>
          <w:spacing w:val="-6"/>
          <w:sz w:val="32"/>
        </w:rPr>
        <w:t xml:space="preserve"> </w:t>
      </w:r>
      <w:r>
        <w:rPr>
          <w:b/>
          <w:color w:val="006EC0"/>
          <w:sz w:val="32"/>
        </w:rPr>
        <w:t>Limited:</w:t>
      </w:r>
    </w:p>
    <w:p w:rsidR="00F25FAD" w:rsidRDefault="004860AB">
      <w:pPr>
        <w:pStyle w:val="BodyText"/>
        <w:spacing w:before="182" w:line="362" w:lineRule="auto"/>
        <w:ind w:left="405" w:right="249"/>
        <w:jc w:val="both"/>
      </w:pPr>
      <w:r>
        <w:rPr>
          <w:color w:val="1F1F1F"/>
        </w:rPr>
        <w:t xml:space="preserve">Marketing 4P </w:t>
      </w:r>
      <w:r>
        <w:rPr>
          <w:color w:val="1F1F1F"/>
          <w:spacing w:val="-3"/>
        </w:rPr>
        <w:t xml:space="preserve">is </w:t>
      </w:r>
      <w:r>
        <w:rPr>
          <w:color w:val="1F1F1F"/>
        </w:rPr>
        <w:t xml:space="preserve">a model for increasing the content of your "marketing </w:t>
      </w:r>
      <w:r>
        <w:rPr>
          <w:color w:val="1F1F1F"/>
          <w:spacing w:val="-3"/>
        </w:rPr>
        <w:t xml:space="preserve">mix" </w:t>
      </w:r>
      <w:r>
        <w:rPr>
          <w:color w:val="1F1F1F"/>
        </w:rPr>
        <w:t xml:space="preserve">- that </w:t>
      </w:r>
      <w:r>
        <w:rPr>
          <w:color w:val="1F1F1F"/>
          <w:spacing w:val="-5"/>
        </w:rPr>
        <w:t xml:space="preserve">you </w:t>
      </w:r>
      <w:r>
        <w:rPr>
          <w:color w:val="1F1F1F"/>
        </w:rPr>
        <w:t xml:space="preserve">accept new products or services. It </w:t>
      </w:r>
      <w:r>
        <w:rPr>
          <w:color w:val="1F1F1F"/>
          <w:spacing w:val="-3"/>
        </w:rPr>
        <w:t xml:space="preserve">helps </w:t>
      </w:r>
      <w:r>
        <w:rPr>
          <w:color w:val="1F1F1F"/>
        </w:rPr>
        <w:t>you describe your marketing options by price, product, promotion and location so that your offer meets a specific customer needs.</w:t>
      </w:r>
    </w:p>
    <w:p w:rsidR="00F25FAD" w:rsidRDefault="00F25FAD">
      <w:pPr>
        <w:pStyle w:val="BodyText"/>
        <w:rPr>
          <w:sz w:val="26"/>
        </w:rPr>
      </w:pPr>
    </w:p>
    <w:p w:rsidR="00F25FAD" w:rsidRDefault="00F25FAD">
      <w:pPr>
        <w:pStyle w:val="BodyText"/>
        <w:spacing w:before="1"/>
      </w:pPr>
    </w:p>
    <w:p w:rsidR="00F25FAD" w:rsidRDefault="004860AB">
      <w:pPr>
        <w:pStyle w:val="Heading4"/>
        <w:numPr>
          <w:ilvl w:val="2"/>
          <w:numId w:val="16"/>
        </w:numPr>
        <w:tabs>
          <w:tab w:val="left" w:pos="1045"/>
        </w:tabs>
        <w:ind w:hanging="645"/>
        <w:jc w:val="left"/>
        <w:rPr>
          <w:color w:val="006EC0"/>
          <w:sz w:val="30"/>
        </w:rPr>
      </w:pPr>
      <w:r>
        <w:rPr>
          <w:color w:val="006EC0"/>
        </w:rPr>
        <w:t>Product:</w:t>
      </w:r>
    </w:p>
    <w:p w:rsidR="00F25FAD" w:rsidRDefault="00F25FAD">
      <w:pPr>
        <w:pStyle w:val="BodyText"/>
        <w:rPr>
          <w:b/>
          <w:sz w:val="20"/>
        </w:rPr>
      </w:pPr>
    </w:p>
    <w:p w:rsidR="00F25FAD" w:rsidRDefault="00F25FAD">
      <w:pPr>
        <w:pStyle w:val="BodyText"/>
        <w:rPr>
          <w:b/>
          <w:sz w:val="20"/>
        </w:rPr>
      </w:pPr>
    </w:p>
    <w:p w:rsidR="00F25FAD" w:rsidRDefault="004860AB">
      <w:pPr>
        <w:pStyle w:val="BodyText"/>
        <w:spacing w:before="4"/>
        <w:rPr>
          <w:b/>
          <w:sz w:val="10"/>
        </w:rPr>
      </w:pPr>
      <w:r>
        <w:rPr>
          <w:noProof/>
        </w:rPr>
        <w:drawing>
          <wp:anchor distT="0" distB="0" distL="0" distR="0" simplePos="0" relativeHeight="25" behindDoc="0" locked="0" layoutInCell="1" allowOverlap="1">
            <wp:simplePos x="0" y="0"/>
            <wp:positionH relativeFrom="page">
              <wp:posOffset>914400</wp:posOffset>
            </wp:positionH>
            <wp:positionV relativeFrom="paragraph">
              <wp:posOffset>100823</wp:posOffset>
            </wp:positionV>
            <wp:extent cx="5943598" cy="2974848"/>
            <wp:effectExtent l="0" t="0" r="0" b="0"/>
            <wp:wrapTopAndBottom/>
            <wp:docPr id="39" name="image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8.jpeg"/>
                    <pic:cNvPicPr/>
                  </pic:nvPicPr>
                  <pic:blipFill>
                    <a:blip r:embed="rId32" cstate="print"/>
                    <a:stretch>
                      <a:fillRect/>
                    </a:stretch>
                  </pic:blipFill>
                  <pic:spPr>
                    <a:xfrm>
                      <a:off x="0" y="0"/>
                      <a:ext cx="5943598" cy="2974848"/>
                    </a:xfrm>
                    <a:prstGeom prst="rect">
                      <a:avLst/>
                    </a:prstGeom>
                  </pic:spPr>
                </pic:pic>
              </a:graphicData>
            </a:graphic>
          </wp:anchor>
        </w:drawing>
      </w:r>
    </w:p>
    <w:p w:rsidR="00F25FAD" w:rsidRDefault="00F25FAD">
      <w:pPr>
        <w:pStyle w:val="BodyText"/>
        <w:rPr>
          <w:b/>
          <w:sz w:val="36"/>
        </w:rPr>
      </w:pPr>
    </w:p>
    <w:p w:rsidR="00F25FAD" w:rsidRDefault="004860AB">
      <w:pPr>
        <w:pStyle w:val="ListParagraph"/>
        <w:numPr>
          <w:ilvl w:val="3"/>
          <w:numId w:val="16"/>
        </w:numPr>
        <w:tabs>
          <w:tab w:val="left" w:pos="1126"/>
        </w:tabs>
        <w:spacing w:before="255"/>
        <w:rPr>
          <w:sz w:val="24"/>
        </w:rPr>
      </w:pPr>
      <w:r>
        <w:rPr>
          <w:color w:val="1F1F1F"/>
          <w:sz w:val="24"/>
        </w:rPr>
        <w:t>Television</w:t>
      </w:r>
    </w:p>
    <w:p w:rsidR="00F25FAD" w:rsidRDefault="004860AB">
      <w:pPr>
        <w:pStyle w:val="ListParagraph"/>
        <w:numPr>
          <w:ilvl w:val="3"/>
          <w:numId w:val="16"/>
        </w:numPr>
        <w:tabs>
          <w:tab w:val="left" w:pos="1126"/>
        </w:tabs>
        <w:spacing w:before="142"/>
        <w:rPr>
          <w:sz w:val="24"/>
        </w:rPr>
      </w:pPr>
      <w:r>
        <w:rPr>
          <w:color w:val="1F1F1F"/>
          <w:sz w:val="24"/>
        </w:rPr>
        <w:t>Refrigerator</w:t>
      </w:r>
    </w:p>
    <w:p w:rsidR="00F25FAD" w:rsidRDefault="004860AB">
      <w:pPr>
        <w:pStyle w:val="ListParagraph"/>
        <w:numPr>
          <w:ilvl w:val="3"/>
          <w:numId w:val="16"/>
        </w:numPr>
        <w:tabs>
          <w:tab w:val="left" w:pos="1126"/>
        </w:tabs>
        <w:spacing w:before="137"/>
        <w:rPr>
          <w:sz w:val="24"/>
        </w:rPr>
      </w:pPr>
      <w:r>
        <w:rPr>
          <w:color w:val="1F1F1F"/>
          <w:sz w:val="24"/>
        </w:rPr>
        <w:t>Freezers</w:t>
      </w:r>
    </w:p>
    <w:p w:rsidR="00F25FAD" w:rsidRDefault="004860AB">
      <w:pPr>
        <w:pStyle w:val="ListParagraph"/>
        <w:numPr>
          <w:ilvl w:val="3"/>
          <w:numId w:val="16"/>
        </w:numPr>
        <w:tabs>
          <w:tab w:val="left" w:pos="1126"/>
        </w:tabs>
        <w:spacing w:before="137"/>
        <w:rPr>
          <w:sz w:val="24"/>
        </w:rPr>
      </w:pPr>
      <w:r>
        <w:rPr>
          <w:color w:val="1F1F1F"/>
          <w:sz w:val="24"/>
        </w:rPr>
        <w:t>Generator</w:t>
      </w:r>
    </w:p>
    <w:p w:rsidR="00F25FAD" w:rsidRDefault="004860AB">
      <w:pPr>
        <w:pStyle w:val="ListParagraph"/>
        <w:numPr>
          <w:ilvl w:val="3"/>
          <w:numId w:val="16"/>
        </w:numPr>
        <w:tabs>
          <w:tab w:val="left" w:pos="1126"/>
        </w:tabs>
        <w:spacing w:before="142"/>
        <w:rPr>
          <w:sz w:val="24"/>
        </w:rPr>
      </w:pPr>
      <w:r>
        <w:rPr>
          <w:color w:val="1F1F1F"/>
          <w:sz w:val="24"/>
        </w:rPr>
        <w:t>Motorcycle DVD</w:t>
      </w:r>
      <w:r>
        <w:rPr>
          <w:color w:val="1F1F1F"/>
          <w:spacing w:val="3"/>
          <w:sz w:val="24"/>
        </w:rPr>
        <w:t xml:space="preserve"> </w:t>
      </w:r>
      <w:r>
        <w:rPr>
          <w:color w:val="1F1F1F"/>
          <w:sz w:val="24"/>
        </w:rPr>
        <w:t>player</w:t>
      </w:r>
    </w:p>
    <w:p w:rsidR="00F25FAD" w:rsidRDefault="004860AB">
      <w:pPr>
        <w:pStyle w:val="ListParagraph"/>
        <w:numPr>
          <w:ilvl w:val="3"/>
          <w:numId w:val="16"/>
        </w:numPr>
        <w:tabs>
          <w:tab w:val="left" w:pos="1126"/>
        </w:tabs>
        <w:spacing w:before="137"/>
        <w:rPr>
          <w:sz w:val="24"/>
        </w:rPr>
      </w:pPr>
      <w:r>
        <w:rPr>
          <w:color w:val="1F1F1F"/>
          <w:sz w:val="24"/>
        </w:rPr>
        <w:t>Mobile</w:t>
      </w:r>
    </w:p>
    <w:p w:rsidR="00F25FAD" w:rsidRDefault="004860AB">
      <w:pPr>
        <w:pStyle w:val="ListParagraph"/>
        <w:numPr>
          <w:ilvl w:val="3"/>
          <w:numId w:val="16"/>
        </w:numPr>
        <w:tabs>
          <w:tab w:val="left" w:pos="1126"/>
        </w:tabs>
        <w:spacing w:before="137"/>
        <w:rPr>
          <w:sz w:val="24"/>
        </w:rPr>
      </w:pPr>
      <w:r>
        <w:rPr>
          <w:color w:val="1F1F1F"/>
          <w:sz w:val="24"/>
        </w:rPr>
        <w:t>Microwave</w:t>
      </w:r>
      <w:r>
        <w:rPr>
          <w:color w:val="1F1F1F"/>
          <w:spacing w:val="1"/>
          <w:sz w:val="24"/>
        </w:rPr>
        <w:t xml:space="preserve"> </w:t>
      </w:r>
      <w:r>
        <w:rPr>
          <w:color w:val="1F1F1F"/>
          <w:sz w:val="24"/>
        </w:rPr>
        <w:t>oven</w:t>
      </w:r>
    </w:p>
    <w:p w:rsidR="00F25FAD" w:rsidRDefault="004860AB">
      <w:pPr>
        <w:pStyle w:val="ListParagraph"/>
        <w:numPr>
          <w:ilvl w:val="3"/>
          <w:numId w:val="16"/>
        </w:numPr>
        <w:tabs>
          <w:tab w:val="left" w:pos="1126"/>
        </w:tabs>
        <w:spacing w:before="137"/>
        <w:rPr>
          <w:sz w:val="24"/>
        </w:rPr>
      </w:pPr>
      <w:r>
        <w:rPr>
          <w:color w:val="1F1F1F"/>
          <w:sz w:val="24"/>
        </w:rPr>
        <w:t>Washing</w:t>
      </w:r>
      <w:r>
        <w:rPr>
          <w:color w:val="1F1F1F"/>
          <w:spacing w:val="-3"/>
          <w:sz w:val="24"/>
        </w:rPr>
        <w:t xml:space="preserve"> </w:t>
      </w:r>
      <w:r>
        <w:rPr>
          <w:color w:val="1F1F1F"/>
          <w:sz w:val="24"/>
        </w:rPr>
        <w:t>Machine</w:t>
      </w:r>
    </w:p>
    <w:p w:rsidR="00F25FAD" w:rsidRDefault="004860AB">
      <w:pPr>
        <w:pStyle w:val="ListParagraph"/>
        <w:numPr>
          <w:ilvl w:val="3"/>
          <w:numId w:val="16"/>
        </w:numPr>
        <w:tabs>
          <w:tab w:val="left" w:pos="1126"/>
        </w:tabs>
        <w:spacing w:before="141"/>
        <w:rPr>
          <w:sz w:val="24"/>
        </w:rPr>
      </w:pPr>
      <w:r>
        <w:rPr>
          <w:color w:val="1F1F1F"/>
          <w:sz w:val="24"/>
        </w:rPr>
        <w:t>Iron</w:t>
      </w:r>
    </w:p>
    <w:p w:rsidR="00F25FAD" w:rsidRDefault="004860AB">
      <w:pPr>
        <w:pStyle w:val="ListParagraph"/>
        <w:numPr>
          <w:ilvl w:val="3"/>
          <w:numId w:val="16"/>
        </w:numPr>
        <w:tabs>
          <w:tab w:val="left" w:pos="1126"/>
        </w:tabs>
        <w:spacing w:before="137"/>
        <w:rPr>
          <w:sz w:val="24"/>
        </w:rPr>
      </w:pPr>
      <w:r>
        <w:rPr>
          <w:color w:val="1F1F1F"/>
          <w:sz w:val="24"/>
        </w:rPr>
        <w:t>Air</w:t>
      </w:r>
      <w:r>
        <w:rPr>
          <w:color w:val="1F1F1F"/>
          <w:spacing w:val="2"/>
          <w:sz w:val="24"/>
        </w:rPr>
        <w:t xml:space="preserve"> </w:t>
      </w:r>
      <w:r>
        <w:rPr>
          <w:color w:val="1F1F1F"/>
          <w:sz w:val="24"/>
        </w:rPr>
        <w:t>Conditioner</w:t>
      </w:r>
    </w:p>
    <w:p w:rsidR="00F25FAD" w:rsidRDefault="00F25FAD">
      <w:pPr>
        <w:rPr>
          <w:sz w:val="24"/>
        </w:rPr>
        <w:sectPr w:rsidR="00F25FAD">
          <w:pgSz w:w="12240" w:h="15840"/>
          <w:pgMar w:top="1380" w:right="1180" w:bottom="1480" w:left="1040" w:header="0" w:footer="1148" w:gutter="0"/>
          <w:cols w:space="720"/>
        </w:sectPr>
      </w:pPr>
    </w:p>
    <w:p w:rsidR="00B0603B" w:rsidRDefault="003F15AB" w:rsidP="003F15AB">
      <w:pPr>
        <w:pStyle w:val="ListParagraph"/>
        <w:numPr>
          <w:ilvl w:val="2"/>
          <w:numId w:val="16"/>
        </w:numPr>
        <w:tabs>
          <w:tab w:val="left" w:pos="822"/>
          <w:tab w:val="left" w:pos="823"/>
        </w:tabs>
        <w:spacing w:before="1" w:line="242" w:lineRule="auto"/>
        <w:ind w:right="745"/>
        <w:rPr>
          <w:b/>
          <w:bCs/>
          <w:sz w:val="27"/>
          <w:szCs w:val="27"/>
        </w:rPr>
      </w:pPr>
      <w:r>
        <w:rPr>
          <w:b/>
          <w:bCs/>
          <w:sz w:val="27"/>
          <w:szCs w:val="27"/>
        </w:rPr>
        <w:lastRenderedPageBreak/>
        <w:t xml:space="preserve">Price </w:t>
      </w:r>
    </w:p>
    <w:p w:rsidR="003F15AB" w:rsidRPr="00B0603B" w:rsidRDefault="003F15AB" w:rsidP="003F15AB">
      <w:pPr>
        <w:pStyle w:val="ListParagraph"/>
        <w:numPr>
          <w:ilvl w:val="2"/>
          <w:numId w:val="16"/>
        </w:numPr>
        <w:tabs>
          <w:tab w:val="left" w:pos="822"/>
          <w:tab w:val="left" w:pos="823"/>
        </w:tabs>
        <w:spacing w:before="1" w:line="242" w:lineRule="auto"/>
        <w:ind w:right="745"/>
        <w:jc w:val="left"/>
        <w:rPr>
          <w:b/>
          <w:bCs/>
          <w:sz w:val="27"/>
          <w:szCs w:val="27"/>
        </w:rPr>
      </w:pPr>
      <w:r>
        <w:rPr>
          <w:b/>
          <w:bCs/>
          <w:sz w:val="27"/>
          <w:szCs w:val="27"/>
        </w:rPr>
        <w:t>Price</w:t>
      </w:r>
    </w:p>
    <w:p w:rsidR="00B0603B" w:rsidRDefault="00B0603B" w:rsidP="00B0603B">
      <w:pPr>
        <w:pStyle w:val="ListParagraph"/>
        <w:tabs>
          <w:tab w:val="left" w:pos="822"/>
          <w:tab w:val="left" w:pos="823"/>
        </w:tabs>
        <w:spacing w:before="1" w:line="242" w:lineRule="auto"/>
        <w:ind w:right="745" w:firstLine="0"/>
        <w:rPr>
          <w:b/>
          <w:bCs/>
          <w:sz w:val="27"/>
          <w:szCs w:val="27"/>
        </w:rPr>
      </w:pPr>
    </w:p>
    <w:p w:rsidR="00F32B92" w:rsidRPr="00F32B92" w:rsidRDefault="00F32B92" w:rsidP="00F32B92">
      <w:pPr>
        <w:pStyle w:val="ListParagraph"/>
        <w:tabs>
          <w:tab w:val="left" w:pos="822"/>
          <w:tab w:val="left" w:pos="823"/>
        </w:tabs>
        <w:spacing w:before="1" w:line="242" w:lineRule="auto"/>
        <w:ind w:right="745"/>
        <w:rPr>
          <w:sz w:val="24"/>
        </w:rPr>
      </w:pPr>
      <w:r w:rsidRPr="00F32B92">
        <w:rPr>
          <w:sz w:val="24"/>
        </w:rPr>
        <w:t xml:space="preserve">Walton Building a Global Brand Through Internationalization advertising blend centers around a half breed procedure for evaluating to get most extreme incentive for its items. The showcasing blend Walton Building a Global Brand Through Internationalization utilizes a mix of various methods for valuing its items, which are itemized beneath: </w:t>
      </w:r>
    </w:p>
    <w:p w:rsidR="00F32B92" w:rsidRPr="00F32B92" w:rsidRDefault="00F32B92" w:rsidP="00F32B92">
      <w:pPr>
        <w:pStyle w:val="ListParagraph"/>
        <w:tabs>
          <w:tab w:val="left" w:pos="822"/>
          <w:tab w:val="left" w:pos="823"/>
        </w:tabs>
        <w:spacing w:before="1" w:line="242" w:lineRule="auto"/>
        <w:ind w:right="745"/>
        <w:rPr>
          <w:sz w:val="24"/>
        </w:rPr>
      </w:pPr>
    </w:p>
    <w:p w:rsidR="00F32B92" w:rsidRPr="00F32B92" w:rsidRDefault="00F32B92" w:rsidP="00F32B92">
      <w:pPr>
        <w:pStyle w:val="ListParagraph"/>
        <w:tabs>
          <w:tab w:val="left" w:pos="822"/>
          <w:tab w:val="left" w:pos="823"/>
        </w:tabs>
        <w:spacing w:before="1" w:line="242" w:lineRule="auto"/>
        <w:ind w:right="745"/>
        <w:rPr>
          <w:sz w:val="24"/>
        </w:rPr>
      </w:pPr>
      <w:r w:rsidRPr="00F32B92">
        <w:rPr>
          <w:sz w:val="24"/>
        </w:rPr>
        <w:t xml:space="preserve">Premium valuing </w:t>
      </w:r>
    </w:p>
    <w:p w:rsidR="00F32B92" w:rsidRPr="00F32B92" w:rsidRDefault="00F32B92" w:rsidP="00F32B92">
      <w:pPr>
        <w:pStyle w:val="ListParagraph"/>
        <w:tabs>
          <w:tab w:val="left" w:pos="822"/>
          <w:tab w:val="left" w:pos="823"/>
        </w:tabs>
        <w:spacing w:before="1" w:line="242" w:lineRule="auto"/>
        <w:ind w:right="745"/>
        <w:rPr>
          <w:sz w:val="24"/>
        </w:rPr>
      </w:pPr>
    </w:p>
    <w:p w:rsidR="00F32B92" w:rsidRPr="00F32B92" w:rsidRDefault="00F32B92" w:rsidP="00F32B92">
      <w:pPr>
        <w:pStyle w:val="ListParagraph"/>
        <w:tabs>
          <w:tab w:val="left" w:pos="822"/>
          <w:tab w:val="left" w:pos="823"/>
        </w:tabs>
        <w:spacing w:before="1" w:line="242" w:lineRule="auto"/>
        <w:ind w:right="745"/>
        <w:rPr>
          <w:sz w:val="24"/>
        </w:rPr>
      </w:pPr>
      <w:r w:rsidRPr="00F32B92">
        <w:rPr>
          <w:sz w:val="24"/>
        </w:rPr>
        <w:t>•</w:t>
      </w:r>
      <w:r w:rsidRPr="00F32B92">
        <w:rPr>
          <w:sz w:val="24"/>
        </w:rPr>
        <w:tab/>
        <w:t xml:space="preserve">By utilizing premium valuing for a portion of its item extends, Walton Building a Global Brand Through Internationalization supports ideal brand and item observations in target shopper gatherings </w:t>
      </w:r>
    </w:p>
    <w:p w:rsidR="00F32B92" w:rsidRPr="00F32B92" w:rsidRDefault="00F32B92" w:rsidP="00F32B92">
      <w:pPr>
        <w:pStyle w:val="ListParagraph"/>
        <w:tabs>
          <w:tab w:val="left" w:pos="822"/>
          <w:tab w:val="left" w:pos="823"/>
        </w:tabs>
        <w:spacing w:before="1" w:line="242" w:lineRule="auto"/>
        <w:ind w:right="745"/>
        <w:rPr>
          <w:sz w:val="24"/>
        </w:rPr>
      </w:pPr>
    </w:p>
    <w:p w:rsidR="00F32B92" w:rsidRPr="00F32B92" w:rsidRDefault="00F32B92" w:rsidP="00F32B92">
      <w:pPr>
        <w:pStyle w:val="ListParagraph"/>
        <w:tabs>
          <w:tab w:val="left" w:pos="822"/>
          <w:tab w:val="left" w:pos="823"/>
        </w:tabs>
        <w:spacing w:before="1" w:line="242" w:lineRule="auto"/>
        <w:ind w:right="745"/>
        <w:rPr>
          <w:sz w:val="24"/>
        </w:rPr>
      </w:pPr>
      <w:r w:rsidRPr="00F32B92">
        <w:rPr>
          <w:sz w:val="24"/>
        </w:rPr>
        <w:t>•</w:t>
      </w:r>
      <w:r w:rsidRPr="00F32B92">
        <w:rPr>
          <w:sz w:val="24"/>
        </w:rPr>
        <w:tab/>
        <w:t xml:space="preserve">Premium estimating for items additionally empowers a positive quality impression of Walton Building a Global Brand Through Internationalization items among buyers </w:t>
      </w:r>
    </w:p>
    <w:p w:rsidR="00F32B92" w:rsidRPr="00F32B92" w:rsidRDefault="00F32B92" w:rsidP="00F32B92">
      <w:pPr>
        <w:pStyle w:val="ListParagraph"/>
        <w:tabs>
          <w:tab w:val="left" w:pos="822"/>
          <w:tab w:val="left" w:pos="823"/>
        </w:tabs>
        <w:spacing w:before="1" w:line="242" w:lineRule="auto"/>
        <w:ind w:right="745"/>
        <w:rPr>
          <w:sz w:val="24"/>
        </w:rPr>
      </w:pPr>
    </w:p>
    <w:p w:rsidR="00F32B92" w:rsidRPr="00F32B92" w:rsidRDefault="00F32B92" w:rsidP="00F32B92">
      <w:pPr>
        <w:pStyle w:val="ListParagraph"/>
        <w:tabs>
          <w:tab w:val="left" w:pos="822"/>
          <w:tab w:val="left" w:pos="823"/>
        </w:tabs>
        <w:spacing w:before="1" w:line="242" w:lineRule="auto"/>
        <w:ind w:right="745"/>
        <w:rPr>
          <w:sz w:val="24"/>
        </w:rPr>
      </w:pPr>
      <w:r w:rsidRPr="00F32B92">
        <w:rPr>
          <w:sz w:val="24"/>
        </w:rPr>
        <w:t>•</w:t>
      </w:r>
      <w:r w:rsidRPr="00F32B92">
        <w:rPr>
          <w:sz w:val="24"/>
        </w:rPr>
        <w:tab/>
        <w:t xml:space="preserve">With premium costs, Walton Building a Global Brand Through Internationalization has effectively likewise made a portion of its item runs selective by limiting deals and creation. This, thusly, prompts a discernment g extravagance in utilization items </w:t>
      </w:r>
    </w:p>
    <w:p w:rsidR="00F32B92" w:rsidRPr="00F32B92" w:rsidRDefault="00F32B92" w:rsidP="00F32B92">
      <w:pPr>
        <w:pStyle w:val="ListParagraph"/>
        <w:tabs>
          <w:tab w:val="left" w:pos="822"/>
          <w:tab w:val="left" w:pos="823"/>
        </w:tabs>
        <w:spacing w:before="1" w:line="242" w:lineRule="auto"/>
        <w:ind w:right="745"/>
        <w:rPr>
          <w:sz w:val="24"/>
        </w:rPr>
      </w:pPr>
    </w:p>
    <w:p w:rsidR="00F32B92" w:rsidRPr="00F32B92" w:rsidRDefault="00F32B92" w:rsidP="00F32B92">
      <w:pPr>
        <w:pStyle w:val="ListParagraph"/>
        <w:tabs>
          <w:tab w:val="left" w:pos="822"/>
          <w:tab w:val="left" w:pos="823"/>
        </w:tabs>
        <w:spacing w:before="1" w:line="242" w:lineRule="auto"/>
        <w:ind w:right="745"/>
        <w:rPr>
          <w:sz w:val="24"/>
        </w:rPr>
      </w:pPr>
      <w:r w:rsidRPr="00F32B92">
        <w:rPr>
          <w:sz w:val="24"/>
        </w:rPr>
        <w:t>•</w:t>
      </w:r>
      <w:r w:rsidRPr="00F32B92">
        <w:rPr>
          <w:sz w:val="24"/>
        </w:rPr>
        <w:tab/>
        <w:t xml:space="preserve">Premium costs include a hint of benefit and high incentive in Walton Building a Global Brand Through Internationalization items </w:t>
      </w:r>
    </w:p>
    <w:p w:rsidR="00F32B92" w:rsidRPr="00F32B92" w:rsidRDefault="00F32B92" w:rsidP="00F32B92">
      <w:pPr>
        <w:pStyle w:val="ListParagraph"/>
        <w:tabs>
          <w:tab w:val="left" w:pos="822"/>
          <w:tab w:val="left" w:pos="823"/>
        </w:tabs>
        <w:spacing w:before="1" w:line="242" w:lineRule="auto"/>
        <w:ind w:right="745"/>
        <w:rPr>
          <w:sz w:val="24"/>
        </w:rPr>
      </w:pPr>
    </w:p>
    <w:p w:rsidR="00F32B92" w:rsidRPr="00F32B92" w:rsidRDefault="00F32B92" w:rsidP="00F32B92">
      <w:pPr>
        <w:pStyle w:val="ListParagraph"/>
        <w:tabs>
          <w:tab w:val="left" w:pos="822"/>
          <w:tab w:val="left" w:pos="823"/>
        </w:tabs>
        <w:spacing w:before="1" w:line="242" w:lineRule="auto"/>
        <w:ind w:right="745"/>
        <w:rPr>
          <w:sz w:val="24"/>
        </w:rPr>
      </w:pPr>
      <w:r w:rsidRPr="00F32B92">
        <w:rPr>
          <w:sz w:val="24"/>
        </w:rPr>
        <w:t>•</w:t>
      </w:r>
      <w:r w:rsidRPr="00F32B92">
        <w:rPr>
          <w:sz w:val="24"/>
        </w:rPr>
        <w:tab/>
        <w:t xml:space="preserve">Using components of premium costs in other item runs has likewise permitted Walton Building a Global Brand Through Internationalization to keep up essentially high benefits and a reliable business development </w:t>
      </w:r>
    </w:p>
    <w:p w:rsidR="00F32B92" w:rsidRPr="00F32B92" w:rsidRDefault="00F32B92" w:rsidP="00F32B92">
      <w:pPr>
        <w:pStyle w:val="ListParagraph"/>
        <w:tabs>
          <w:tab w:val="left" w:pos="822"/>
          <w:tab w:val="left" w:pos="823"/>
        </w:tabs>
        <w:spacing w:before="1" w:line="242" w:lineRule="auto"/>
        <w:ind w:right="745"/>
        <w:rPr>
          <w:sz w:val="24"/>
        </w:rPr>
      </w:pPr>
    </w:p>
    <w:p w:rsidR="00F32B92" w:rsidRPr="00F32B92" w:rsidRDefault="00F32B92" w:rsidP="00F32B92">
      <w:pPr>
        <w:pStyle w:val="ListParagraph"/>
        <w:tabs>
          <w:tab w:val="left" w:pos="822"/>
          <w:tab w:val="left" w:pos="823"/>
        </w:tabs>
        <w:spacing w:before="1" w:line="242" w:lineRule="auto"/>
        <w:ind w:right="745"/>
        <w:rPr>
          <w:sz w:val="24"/>
        </w:rPr>
      </w:pPr>
      <w:r w:rsidRPr="00F32B92">
        <w:rPr>
          <w:sz w:val="24"/>
        </w:rPr>
        <w:t xml:space="preserve">Mental evaluating </w:t>
      </w:r>
    </w:p>
    <w:p w:rsidR="00F32B92" w:rsidRPr="00F32B92" w:rsidRDefault="00F32B92" w:rsidP="00F32B92">
      <w:pPr>
        <w:pStyle w:val="ListParagraph"/>
        <w:tabs>
          <w:tab w:val="left" w:pos="822"/>
          <w:tab w:val="left" w:pos="823"/>
        </w:tabs>
        <w:spacing w:before="1" w:line="242" w:lineRule="auto"/>
        <w:ind w:right="745"/>
        <w:rPr>
          <w:sz w:val="24"/>
        </w:rPr>
      </w:pPr>
    </w:p>
    <w:p w:rsidR="00F32B92" w:rsidRPr="00F32B92" w:rsidRDefault="00F32B92" w:rsidP="00F32B92">
      <w:pPr>
        <w:pStyle w:val="ListParagraph"/>
        <w:tabs>
          <w:tab w:val="left" w:pos="822"/>
          <w:tab w:val="left" w:pos="823"/>
        </w:tabs>
        <w:spacing w:before="1" w:line="242" w:lineRule="auto"/>
        <w:ind w:right="745"/>
        <w:rPr>
          <w:sz w:val="24"/>
        </w:rPr>
      </w:pPr>
      <w:r w:rsidRPr="00F32B92">
        <w:rPr>
          <w:sz w:val="24"/>
        </w:rPr>
        <w:t>•</w:t>
      </w:r>
      <w:r w:rsidRPr="00F32B92">
        <w:rPr>
          <w:sz w:val="24"/>
        </w:rPr>
        <w:tab/>
        <w:t xml:space="preserve">Since Walton Building a Global Brand Through Internationalization has various diverse item ranges and item gatherings, the utilization of mental valuing has been advantageous </w:t>
      </w:r>
    </w:p>
    <w:p w:rsidR="00F32B92" w:rsidRPr="00F32B92" w:rsidRDefault="00F32B92" w:rsidP="00F32B92">
      <w:pPr>
        <w:pStyle w:val="ListParagraph"/>
        <w:tabs>
          <w:tab w:val="left" w:pos="822"/>
          <w:tab w:val="left" w:pos="823"/>
        </w:tabs>
        <w:spacing w:before="1" w:line="242" w:lineRule="auto"/>
        <w:ind w:right="745"/>
        <w:rPr>
          <w:sz w:val="24"/>
        </w:rPr>
      </w:pPr>
    </w:p>
    <w:p w:rsidR="00F32B92" w:rsidRPr="00F32B92" w:rsidRDefault="00F32B92" w:rsidP="00F32B92">
      <w:pPr>
        <w:pStyle w:val="ListParagraph"/>
        <w:tabs>
          <w:tab w:val="left" w:pos="822"/>
          <w:tab w:val="left" w:pos="823"/>
        </w:tabs>
        <w:spacing w:before="1" w:line="242" w:lineRule="auto"/>
        <w:ind w:right="745"/>
        <w:rPr>
          <w:sz w:val="24"/>
        </w:rPr>
      </w:pPr>
      <w:r w:rsidRPr="00F32B92">
        <w:rPr>
          <w:sz w:val="24"/>
        </w:rPr>
        <w:t>•</w:t>
      </w:r>
      <w:r w:rsidRPr="00F32B92">
        <w:rPr>
          <w:sz w:val="24"/>
        </w:rPr>
        <w:tab/>
        <w:t xml:space="preserve">With the utilization of mental evaluating, Walton Building a Global Brand Through Internationalization likewise effectively enhances its items from the perspective of clients </w:t>
      </w:r>
    </w:p>
    <w:p w:rsidR="00F32B92" w:rsidRPr="00F32B92" w:rsidRDefault="00F32B92" w:rsidP="00F32B92">
      <w:pPr>
        <w:pStyle w:val="ListParagraph"/>
        <w:tabs>
          <w:tab w:val="left" w:pos="822"/>
          <w:tab w:val="left" w:pos="823"/>
        </w:tabs>
        <w:spacing w:before="1" w:line="242" w:lineRule="auto"/>
        <w:ind w:right="745"/>
        <w:rPr>
          <w:sz w:val="24"/>
        </w:rPr>
      </w:pPr>
    </w:p>
    <w:p w:rsidR="00F32B92" w:rsidRPr="00F32B92" w:rsidRDefault="00F32B92" w:rsidP="00F32B92">
      <w:pPr>
        <w:pStyle w:val="ListParagraph"/>
        <w:tabs>
          <w:tab w:val="left" w:pos="822"/>
          <w:tab w:val="left" w:pos="823"/>
        </w:tabs>
        <w:spacing w:before="1" w:line="242" w:lineRule="auto"/>
        <w:ind w:right="745"/>
        <w:rPr>
          <w:sz w:val="24"/>
        </w:rPr>
      </w:pPr>
      <w:r w:rsidRPr="00F32B92">
        <w:rPr>
          <w:sz w:val="24"/>
        </w:rPr>
        <w:t>•</w:t>
      </w:r>
      <w:r w:rsidRPr="00F32B92">
        <w:rPr>
          <w:sz w:val="24"/>
        </w:rPr>
        <w:tab/>
        <w:t xml:space="preserve">Walton Building a Global Brand Through Internationalization additionally increases higher deals with mental estimating </w:t>
      </w:r>
    </w:p>
    <w:p w:rsidR="00F32B92" w:rsidRPr="00F32B92" w:rsidRDefault="00F32B92" w:rsidP="00F32B92">
      <w:pPr>
        <w:pStyle w:val="ListParagraph"/>
        <w:tabs>
          <w:tab w:val="left" w:pos="822"/>
          <w:tab w:val="left" w:pos="823"/>
        </w:tabs>
        <w:spacing w:before="1" w:line="242" w:lineRule="auto"/>
        <w:ind w:right="745"/>
        <w:rPr>
          <w:sz w:val="24"/>
        </w:rPr>
      </w:pPr>
    </w:p>
    <w:p w:rsidR="00F32B92" w:rsidRPr="00F32B92" w:rsidRDefault="00F32B92" w:rsidP="00F32B92">
      <w:pPr>
        <w:pStyle w:val="ListParagraph"/>
        <w:tabs>
          <w:tab w:val="left" w:pos="822"/>
          <w:tab w:val="left" w:pos="823"/>
        </w:tabs>
        <w:spacing w:before="1" w:line="242" w:lineRule="auto"/>
        <w:ind w:right="745"/>
        <w:rPr>
          <w:sz w:val="24"/>
        </w:rPr>
      </w:pPr>
      <w:r w:rsidRPr="00F32B92">
        <w:rPr>
          <w:sz w:val="24"/>
        </w:rPr>
        <w:t>•</w:t>
      </w:r>
      <w:r w:rsidRPr="00F32B92">
        <w:rPr>
          <w:sz w:val="24"/>
        </w:rPr>
        <w:tab/>
        <w:t xml:space="preserve">Consumer buy a higher measure of Walton Building a Global Brand Through Internationalization items in light of its utilization of mental estimating </w:t>
      </w:r>
    </w:p>
    <w:p w:rsidR="00F32B92" w:rsidRPr="00F32B92" w:rsidRDefault="00F32B92" w:rsidP="00F32B92">
      <w:pPr>
        <w:pStyle w:val="ListParagraph"/>
        <w:tabs>
          <w:tab w:val="left" w:pos="822"/>
          <w:tab w:val="left" w:pos="823"/>
        </w:tabs>
        <w:spacing w:before="1" w:line="242" w:lineRule="auto"/>
        <w:ind w:right="745"/>
        <w:rPr>
          <w:sz w:val="24"/>
        </w:rPr>
      </w:pPr>
    </w:p>
    <w:p w:rsidR="00F32B92" w:rsidRPr="00F32B92" w:rsidRDefault="00F32B92" w:rsidP="00F32B92">
      <w:pPr>
        <w:pStyle w:val="ListParagraph"/>
        <w:tabs>
          <w:tab w:val="left" w:pos="822"/>
          <w:tab w:val="left" w:pos="823"/>
        </w:tabs>
        <w:spacing w:before="1" w:line="242" w:lineRule="auto"/>
        <w:ind w:right="745"/>
        <w:rPr>
          <w:sz w:val="24"/>
        </w:rPr>
      </w:pPr>
      <w:r w:rsidRPr="00F32B92">
        <w:rPr>
          <w:sz w:val="24"/>
        </w:rPr>
        <w:t>•</w:t>
      </w:r>
      <w:r w:rsidRPr="00F32B92">
        <w:rPr>
          <w:sz w:val="24"/>
        </w:rPr>
        <w:tab/>
        <w:t xml:space="preserve">Walton Building a Global Brand Through Internationalization can expand its intended interest group and widen its objective buyer gatherings </w:t>
      </w:r>
    </w:p>
    <w:p w:rsidR="00F32B92" w:rsidRPr="00F32B92" w:rsidRDefault="00F32B92" w:rsidP="00F32B92">
      <w:pPr>
        <w:pStyle w:val="ListParagraph"/>
        <w:tabs>
          <w:tab w:val="left" w:pos="822"/>
          <w:tab w:val="left" w:pos="823"/>
        </w:tabs>
        <w:spacing w:before="1" w:line="242" w:lineRule="auto"/>
        <w:ind w:right="745"/>
        <w:rPr>
          <w:sz w:val="24"/>
        </w:rPr>
      </w:pPr>
    </w:p>
    <w:p w:rsidR="00F32B92" w:rsidRPr="00F32B92" w:rsidRDefault="00F32B92" w:rsidP="00F32B92">
      <w:pPr>
        <w:pStyle w:val="ListParagraph"/>
        <w:tabs>
          <w:tab w:val="left" w:pos="822"/>
          <w:tab w:val="left" w:pos="823"/>
        </w:tabs>
        <w:spacing w:before="1" w:line="242" w:lineRule="auto"/>
        <w:ind w:right="745"/>
        <w:rPr>
          <w:sz w:val="24"/>
        </w:rPr>
      </w:pPr>
      <w:r w:rsidRPr="00F32B92">
        <w:rPr>
          <w:sz w:val="24"/>
        </w:rPr>
        <w:t xml:space="preserve">Topographical evaluating </w:t>
      </w:r>
    </w:p>
    <w:p w:rsidR="00F32B92" w:rsidRPr="00F32B92" w:rsidRDefault="00F32B92" w:rsidP="00F32B92">
      <w:pPr>
        <w:pStyle w:val="ListParagraph"/>
        <w:tabs>
          <w:tab w:val="left" w:pos="822"/>
          <w:tab w:val="left" w:pos="823"/>
        </w:tabs>
        <w:spacing w:before="1" w:line="242" w:lineRule="auto"/>
        <w:ind w:right="745"/>
        <w:rPr>
          <w:sz w:val="24"/>
        </w:rPr>
      </w:pPr>
    </w:p>
    <w:p w:rsidR="00F32B92" w:rsidRPr="00F32B92" w:rsidRDefault="00F32B92" w:rsidP="00F32B92">
      <w:pPr>
        <w:pStyle w:val="ListParagraph"/>
        <w:tabs>
          <w:tab w:val="left" w:pos="822"/>
          <w:tab w:val="left" w:pos="823"/>
        </w:tabs>
        <w:spacing w:before="1" w:line="242" w:lineRule="auto"/>
        <w:ind w:right="745"/>
        <w:rPr>
          <w:sz w:val="24"/>
        </w:rPr>
      </w:pPr>
      <w:r w:rsidRPr="00F32B92">
        <w:rPr>
          <w:sz w:val="24"/>
        </w:rPr>
        <w:t>•</w:t>
      </w:r>
      <w:r w:rsidRPr="00F32B92">
        <w:rPr>
          <w:sz w:val="24"/>
        </w:rPr>
        <w:tab/>
        <w:t xml:space="preserve">Walton Building a Global Brand Through Internationalization can infiltrate diverse territorial business sectors ideally with the utilization of geological evaluating </w:t>
      </w:r>
    </w:p>
    <w:p w:rsidR="00F32B92" w:rsidRPr="00F32B92" w:rsidRDefault="00F32B92" w:rsidP="00F32B92">
      <w:pPr>
        <w:pStyle w:val="ListParagraph"/>
        <w:tabs>
          <w:tab w:val="left" w:pos="822"/>
          <w:tab w:val="left" w:pos="823"/>
        </w:tabs>
        <w:spacing w:before="1" w:line="242" w:lineRule="auto"/>
        <w:ind w:right="745"/>
        <w:rPr>
          <w:sz w:val="24"/>
        </w:rPr>
      </w:pPr>
    </w:p>
    <w:p w:rsidR="00F32B92" w:rsidRPr="00F32B92" w:rsidRDefault="00F32B92" w:rsidP="00F32B92">
      <w:pPr>
        <w:pStyle w:val="ListParagraph"/>
        <w:tabs>
          <w:tab w:val="left" w:pos="822"/>
          <w:tab w:val="left" w:pos="823"/>
        </w:tabs>
        <w:spacing w:before="1" w:line="242" w:lineRule="auto"/>
        <w:ind w:right="745"/>
        <w:rPr>
          <w:sz w:val="24"/>
        </w:rPr>
      </w:pPr>
      <w:r w:rsidRPr="00F32B92">
        <w:rPr>
          <w:sz w:val="24"/>
        </w:rPr>
        <w:t>•</w:t>
      </w:r>
      <w:r w:rsidRPr="00F32B92">
        <w:rPr>
          <w:sz w:val="24"/>
        </w:rPr>
        <w:tab/>
        <w:t xml:space="preserve">For seaward areas, geological evaluating likewise permits Walton Building a Global Brand Through Internationalization to cover delivery and customs costs </w:t>
      </w:r>
    </w:p>
    <w:p w:rsidR="00F32B92" w:rsidRPr="00F32B92" w:rsidRDefault="00F32B92" w:rsidP="00F32B92">
      <w:pPr>
        <w:pStyle w:val="ListParagraph"/>
        <w:tabs>
          <w:tab w:val="left" w:pos="822"/>
          <w:tab w:val="left" w:pos="823"/>
        </w:tabs>
        <w:spacing w:before="1" w:line="242" w:lineRule="auto"/>
        <w:ind w:right="745"/>
        <w:rPr>
          <w:sz w:val="24"/>
        </w:rPr>
      </w:pPr>
    </w:p>
    <w:p w:rsidR="00F32B92" w:rsidRPr="00F32B92" w:rsidRDefault="00F32B92" w:rsidP="00F32B92">
      <w:pPr>
        <w:pStyle w:val="ListParagraph"/>
        <w:tabs>
          <w:tab w:val="left" w:pos="822"/>
          <w:tab w:val="left" w:pos="823"/>
        </w:tabs>
        <w:spacing w:before="1" w:line="242" w:lineRule="auto"/>
        <w:ind w:right="745"/>
        <w:rPr>
          <w:sz w:val="24"/>
        </w:rPr>
      </w:pPr>
      <w:r w:rsidRPr="00F32B92">
        <w:rPr>
          <w:sz w:val="24"/>
        </w:rPr>
        <w:t>•</w:t>
      </w:r>
      <w:r w:rsidRPr="00F32B92">
        <w:rPr>
          <w:sz w:val="24"/>
        </w:rPr>
        <w:tab/>
        <w:t xml:space="preserve">Geographical estimating likewise permits Walton Building a Global Brand Through Internationalization to keep up steady income development by modifying evaluating in various business sectors dependent on nearby money esteem </w:t>
      </w:r>
    </w:p>
    <w:p w:rsidR="00F32B92" w:rsidRPr="00F32B92" w:rsidRDefault="00F32B92" w:rsidP="00F32B92">
      <w:pPr>
        <w:pStyle w:val="ListParagraph"/>
        <w:tabs>
          <w:tab w:val="left" w:pos="822"/>
          <w:tab w:val="left" w:pos="823"/>
        </w:tabs>
        <w:spacing w:before="1" w:line="242" w:lineRule="auto"/>
        <w:ind w:right="745"/>
        <w:rPr>
          <w:sz w:val="24"/>
        </w:rPr>
      </w:pPr>
    </w:p>
    <w:p w:rsidR="00F32B92" w:rsidRPr="00F32B92" w:rsidRDefault="00F32B92" w:rsidP="00F32B92">
      <w:pPr>
        <w:pStyle w:val="ListParagraph"/>
        <w:tabs>
          <w:tab w:val="left" w:pos="822"/>
          <w:tab w:val="left" w:pos="823"/>
        </w:tabs>
        <w:spacing w:before="1" w:line="242" w:lineRule="auto"/>
        <w:ind w:right="745"/>
        <w:rPr>
          <w:sz w:val="24"/>
        </w:rPr>
      </w:pPr>
      <w:r w:rsidRPr="00F32B92">
        <w:rPr>
          <w:sz w:val="24"/>
        </w:rPr>
        <w:t xml:space="preserve">Pack evaluating </w:t>
      </w:r>
    </w:p>
    <w:p w:rsidR="00F32B92" w:rsidRPr="00F32B92" w:rsidRDefault="00F32B92" w:rsidP="00F32B92">
      <w:pPr>
        <w:pStyle w:val="ListParagraph"/>
        <w:tabs>
          <w:tab w:val="left" w:pos="822"/>
          <w:tab w:val="left" w:pos="823"/>
        </w:tabs>
        <w:spacing w:before="1" w:line="242" w:lineRule="auto"/>
        <w:ind w:right="745"/>
        <w:rPr>
          <w:sz w:val="24"/>
        </w:rPr>
      </w:pPr>
    </w:p>
    <w:p w:rsidR="00F32B92" w:rsidRPr="00F32B92" w:rsidRDefault="00F32B92" w:rsidP="00F32B92">
      <w:pPr>
        <w:pStyle w:val="ListParagraph"/>
        <w:tabs>
          <w:tab w:val="left" w:pos="822"/>
          <w:tab w:val="left" w:pos="823"/>
        </w:tabs>
        <w:spacing w:before="1" w:line="242" w:lineRule="auto"/>
        <w:ind w:right="745"/>
        <w:rPr>
          <w:sz w:val="24"/>
        </w:rPr>
      </w:pPr>
      <w:r w:rsidRPr="00F32B92">
        <w:rPr>
          <w:sz w:val="24"/>
        </w:rPr>
        <w:t>•</w:t>
      </w:r>
      <w:r w:rsidRPr="00F32B92">
        <w:rPr>
          <w:sz w:val="24"/>
        </w:rPr>
        <w:tab/>
        <w:t xml:space="preserve">For some item goes, Walton Building a Global Brand Through Internationalization is likewise known to utilize pack valuing procedure famously </w:t>
      </w:r>
    </w:p>
    <w:p w:rsidR="00F32B92" w:rsidRPr="00F32B92" w:rsidRDefault="00F32B92" w:rsidP="00F32B92">
      <w:pPr>
        <w:pStyle w:val="ListParagraph"/>
        <w:tabs>
          <w:tab w:val="left" w:pos="822"/>
          <w:tab w:val="left" w:pos="823"/>
        </w:tabs>
        <w:spacing w:before="1" w:line="242" w:lineRule="auto"/>
        <w:ind w:right="745"/>
        <w:rPr>
          <w:sz w:val="24"/>
        </w:rPr>
      </w:pPr>
    </w:p>
    <w:p w:rsidR="00F32B92" w:rsidRPr="00F32B92" w:rsidRDefault="00F32B92" w:rsidP="00F32B92">
      <w:pPr>
        <w:pStyle w:val="ListParagraph"/>
        <w:tabs>
          <w:tab w:val="left" w:pos="822"/>
          <w:tab w:val="left" w:pos="823"/>
        </w:tabs>
        <w:spacing w:before="1" w:line="242" w:lineRule="auto"/>
        <w:ind w:right="745"/>
        <w:rPr>
          <w:sz w:val="24"/>
        </w:rPr>
      </w:pPr>
      <w:r w:rsidRPr="00F32B92">
        <w:rPr>
          <w:sz w:val="24"/>
        </w:rPr>
        <w:t>•</w:t>
      </w:r>
      <w:r w:rsidRPr="00F32B92">
        <w:rPr>
          <w:sz w:val="24"/>
        </w:rPr>
        <w:tab/>
        <w:t xml:space="preserve">Walton Building a Global Brand Through Internationalization additionally utilizes group estimating during deals </w:t>
      </w:r>
    </w:p>
    <w:p w:rsidR="00F32B92" w:rsidRPr="00F32B92" w:rsidRDefault="00F32B92" w:rsidP="00F32B92">
      <w:pPr>
        <w:pStyle w:val="ListParagraph"/>
        <w:tabs>
          <w:tab w:val="left" w:pos="822"/>
          <w:tab w:val="left" w:pos="823"/>
        </w:tabs>
        <w:spacing w:before="1" w:line="242" w:lineRule="auto"/>
        <w:ind w:right="745"/>
        <w:rPr>
          <w:sz w:val="24"/>
        </w:rPr>
      </w:pPr>
    </w:p>
    <w:p w:rsidR="00F32B92" w:rsidRPr="00F32B92" w:rsidRDefault="00F32B92" w:rsidP="00F32B92">
      <w:pPr>
        <w:pStyle w:val="ListParagraph"/>
        <w:tabs>
          <w:tab w:val="left" w:pos="822"/>
          <w:tab w:val="left" w:pos="823"/>
        </w:tabs>
        <w:spacing w:before="1" w:line="242" w:lineRule="auto"/>
        <w:ind w:right="745"/>
        <w:rPr>
          <w:sz w:val="24"/>
        </w:rPr>
      </w:pPr>
      <w:r w:rsidRPr="00F32B92">
        <w:rPr>
          <w:sz w:val="24"/>
        </w:rPr>
        <w:t>•</w:t>
      </w:r>
      <w:r w:rsidRPr="00F32B92">
        <w:rPr>
          <w:sz w:val="24"/>
        </w:rPr>
        <w:tab/>
        <w:t xml:space="preserve">Bundle estimating builds the preliminary rate for purchasers </w:t>
      </w:r>
    </w:p>
    <w:p w:rsidR="00F32B92" w:rsidRPr="00F32B92" w:rsidRDefault="00F32B92" w:rsidP="00F32B92">
      <w:pPr>
        <w:pStyle w:val="ListParagraph"/>
        <w:tabs>
          <w:tab w:val="left" w:pos="822"/>
          <w:tab w:val="left" w:pos="823"/>
        </w:tabs>
        <w:spacing w:before="1" w:line="242" w:lineRule="auto"/>
        <w:ind w:right="745"/>
        <w:rPr>
          <w:sz w:val="24"/>
        </w:rPr>
      </w:pPr>
    </w:p>
    <w:p w:rsidR="00F32B92" w:rsidRPr="00F32B92" w:rsidRDefault="00F32B92" w:rsidP="00F32B92">
      <w:pPr>
        <w:pStyle w:val="ListParagraph"/>
        <w:tabs>
          <w:tab w:val="left" w:pos="822"/>
          <w:tab w:val="left" w:pos="823"/>
        </w:tabs>
        <w:spacing w:before="1" w:line="242" w:lineRule="auto"/>
        <w:ind w:right="745"/>
        <w:rPr>
          <w:sz w:val="24"/>
        </w:rPr>
      </w:pPr>
      <w:r w:rsidRPr="00F32B92">
        <w:rPr>
          <w:sz w:val="24"/>
        </w:rPr>
        <w:t>•</w:t>
      </w:r>
      <w:r w:rsidRPr="00F32B92">
        <w:rPr>
          <w:sz w:val="24"/>
        </w:rPr>
        <w:tab/>
        <w:t xml:space="preserve">Walton Building a Global Brand Through Internationalization encounters better yield on the expense of increasing another client </w:t>
      </w:r>
    </w:p>
    <w:p w:rsidR="00F32B92" w:rsidRPr="00F32B92" w:rsidRDefault="00F32B92" w:rsidP="00F32B92">
      <w:pPr>
        <w:pStyle w:val="ListParagraph"/>
        <w:tabs>
          <w:tab w:val="left" w:pos="822"/>
          <w:tab w:val="left" w:pos="823"/>
        </w:tabs>
        <w:spacing w:before="1" w:line="242" w:lineRule="auto"/>
        <w:ind w:right="745"/>
        <w:rPr>
          <w:sz w:val="24"/>
        </w:rPr>
      </w:pPr>
    </w:p>
    <w:p w:rsidR="00F32B92" w:rsidRPr="00F32B92" w:rsidRDefault="00F32B92" w:rsidP="00F32B92">
      <w:pPr>
        <w:pStyle w:val="ListParagraph"/>
        <w:tabs>
          <w:tab w:val="left" w:pos="822"/>
          <w:tab w:val="left" w:pos="823"/>
        </w:tabs>
        <w:spacing w:before="1" w:line="242" w:lineRule="auto"/>
        <w:ind w:right="745"/>
        <w:rPr>
          <w:sz w:val="24"/>
        </w:rPr>
      </w:pPr>
      <w:r w:rsidRPr="00F32B92">
        <w:rPr>
          <w:sz w:val="24"/>
        </w:rPr>
        <w:t>•</w:t>
      </w:r>
      <w:r w:rsidRPr="00F32B92">
        <w:rPr>
          <w:sz w:val="24"/>
        </w:rPr>
        <w:tab/>
        <w:t xml:space="preserve">With group estimating, Walton Building a Global Brand Through Internationalization is additionally ready to control expenses and costs by bringing down promoting and dispersion costs </w:t>
      </w:r>
    </w:p>
    <w:p w:rsidR="00F32B92" w:rsidRPr="00F32B92" w:rsidRDefault="00F32B92" w:rsidP="00F32B92">
      <w:pPr>
        <w:pStyle w:val="ListParagraph"/>
        <w:tabs>
          <w:tab w:val="left" w:pos="822"/>
          <w:tab w:val="left" w:pos="823"/>
        </w:tabs>
        <w:spacing w:before="1" w:line="242" w:lineRule="auto"/>
        <w:ind w:right="745"/>
        <w:rPr>
          <w:sz w:val="24"/>
        </w:rPr>
      </w:pPr>
    </w:p>
    <w:p w:rsidR="00F32B92" w:rsidRPr="00F32B92" w:rsidRDefault="00F32B92" w:rsidP="00F32B92">
      <w:pPr>
        <w:pStyle w:val="ListParagraph"/>
        <w:tabs>
          <w:tab w:val="left" w:pos="822"/>
          <w:tab w:val="left" w:pos="823"/>
        </w:tabs>
        <w:spacing w:before="1" w:line="242" w:lineRule="auto"/>
        <w:ind w:right="745"/>
        <w:rPr>
          <w:sz w:val="24"/>
        </w:rPr>
      </w:pPr>
      <w:r w:rsidRPr="00F32B92">
        <w:rPr>
          <w:sz w:val="24"/>
        </w:rPr>
        <w:t>•</w:t>
      </w:r>
      <w:r w:rsidRPr="00F32B92">
        <w:rPr>
          <w:sz w:val="24"/>
        </w:rPr>
        <w:tab/>
        <w:t xml:space="preserve">The utilization of pack estimating additionally enhances the umbrella brand name of Walton Building a Global Brand Through Internationalization. </w:t>
      </w:r>
    </w:p>
    <w:p w:rsidR="00F32B92" w:rsidRPr="00F32B92" w:rsidRDefault="00F32B92" w:rsidP="00F32B92">
      <w:pPr>
        <w:pStyle w:val="ListParagraph"/>
        <w:tabs>
          <w:tab w:val="left" w:pos="822"/>
          <w:tab w:val="left" w:pos="823"/>
        </w:tabs>
        <w:spacing w:before="1" w:line="242" w:lineRule="auto"/>
        <w:ind w:right="745"/>
        <w:rPr>
          <w:sz w:val="24"/>
        </w:rPr>
      </w:pPr>
    </w:p>
    <w:p w:rsidR="00F32B92" w:rsidRPr="00F32B92" w:rsidRDefault="00F32B92" w:rsidP="00F32B92">
      <w:pPr>
        <w:pStyle w:val="ListParagraph"/>
        <w:tabs>
          <w:tab w:val="left" w:pos="822"/>
          <w:tab w:val="left" w:pos="823"/>
        </w:tabs>
        <w:spacing w:before="1" w:line="242" w:lineRule="auto"/>
        <w:ind w:right="745"/>
        <w:rPr>
          <w:sz w:val="24"/>
        </w:rPr>
      </w:pPr>
      <w:r w:rsidRPr="00F32B92">
        <w:rPr>
          <w:sz w:val="24"/>
        </w:rPr>
        <w:t xml:space="preserve">Situation </w:t>
      </w:r>
    </w:p>
    <w:p w:rsidR="00F32B92" w:rsidRPr="00F32B92" w:rsidRDefault="00F32B92" w:rsidP="00F32B92">
      <w:pPr>
        <w:pStyle w:val="ListParagraph"/>
        <w:tabs>
          <w:tab w:val="left" w:pos="822"/>
          <w:tab w:val="left" w:pos="823"/>
        </w:tabs>
        <w:spacing w:before="1" w:line="242" w:lineRule="auto"/>
        <w:ind w:right="745"/>
        <w:rPr>
          <w:sz w:val="24"/>
        </w:rPr>
      </w:pPr>
    </w:p>
    <w:p w:rsidR="00F32B92" w:rsidRPr="00F32B92" w:rsidRDefault="00F32B92" w:rsidP="00F32B92">
      <w:pPr>
        <w:pStyle w:val="ListParagraph"/>
        <w:tabs>
          <w:tab w:val="left" w:pos="822"/>
          <w:tab w:val="left" w:pos="823"/>
        </w:tabs>
        <w:spacing w:before="1" w:line="242" w:lineRule="auto"/>
        <w:ind w:right="745"/>
        <w:rPr>
          <w:sz w:val="24"/>
        </w:rPr>
      </w:pPr>
      <w:r w:rsidRPr="00F32B92">
        <w:rPr>
          <w:sz w:val="24"/>
        </w:rPr>
        <w:t xml:space="preserve">Walton Building a Global Brand Through Internationalization puts high significance on the situation of its items since it legitimately identifies with openness for buyers. </w:t>
      </w:r>
    </w:p>
    <w:p w:rsidR="00F32B92" w:rsidRPr="00F32B92" w:rsidRDefault="00F32B92" w:rsidP="00F32B92">
      <w:pPr>
        <w:pStyle w:val="ListParagraph"/>
        <w:tabs>
          <w:tab w:val="left" w:pos="822"/>
          <w:tab w:val="left" w:pos="823"/>
        </w:tabs>
        <w:spacing w:before="1" w:line="242" w:lineRule="auto"/>
        <w:ind w:right="745"/>
        <w:rPr>
          <w:sz w:val="24"/>
        </w:rPr>
      </w:pPr>
    </w:p>
    <w:p w:rsidR="00F32B92" w:rsidRPr="00F32B92" w:rsidRDefault="00F32B92" w:rsidP="00F32B92">
      <w:pPr>
        <w:pStyle w:val="ListParagraph"/>
        <w:tabs>
          <w:tab w:val="left" w:pos="822"/>
          <w:tab w:val="left" w:pos="823"/>
        </w:tabs>
        <w:spacing w:before="1" w:line="242" w:lineRule="auto"/>
        <w:ind w:right="745"/>
        <w:rPr>
          <w:sz w:val="24"/>
        </w:rPr>
      </w:pPr>
      <w:r w:rsidRPr="00F32B92">
        <w:rPr>
          <w:sz w:val="24"/>
        </w:rPr>
        <w:t xml:space="preserve">Organization worked put away </w:t>
      </w:r>
    </w:p>
    <w:p w:rsidR="00F32B92" w:rsidRPr="00F32B92" w:rsidRDefault="00F32B92" w:rsidP="00F32B92">
      <w:pPr>
        <w:pStyle w:val="ListParagraph"/>
        <w:tabs>
          <w:tab w:val="left" w:pos="822"/>
          <w:tab w:val="left" w:pos="823"/>
        </w:tabs>
        <w:spacing w:before="1" w:line="242" w:lineRule="auto"/>
        <w:ind w:right="745"/>
        <w:rPr>
          <w:sz w:val="24"/>
        </w:rPr>
      </w:pPr>
    </w:p>
    <w:p w:rsidR="00F32B92" w:rsidRPr="00F32B92" w:rsidRDefault="00F32B92" w:rsidP="00F32B92">
      <w:pPr>
        <w:pStyle w:val="ListParagraph"/>
        <w:tabs>
          <w:tab w:val="left" w:pos="822"/>
          <w:tab w:val="left" w:pos="823"/>
        </w:tabs>
        <w:spacing w:before="1" w:line="242" w:lineRule="auto"/>
        <w:ind w:right="745"/>
        <w:rPr>
          <w:sz w:val="24"/>
        </w:rPr>
      </w:pPr>
      <w:r w:rsidRPr="00F32B92">
        <w:rPr>
          <w:sz w:val="24"/>
        </w:rPr>
        <w:t>•</w:t>
      </w:r>
      <w:r w:rsidRPr="00F32B92">
        <w:rPr>
          <w:sz w:val="24"/>
        </w:rPr>
        <w:tab/>
        <w:t xml:space="preserve">The organization keeps up stores worked by the administration of Walton Building a Global Brand Through Internationalization in all business sectors </w:t>
      </w:r>
    </w:p>
    <w:p w:rsidR="00F32B92" w:rsidRPr="00F32B92" w:rsidRDefault="00F32B92" w:rsidP="00F32B92">
      <w:pPr>
        <w:pStyle w:val="ListParagraph"/>
        <w:tabs>
          <w:tab w:val="left" w:pos="822"/>
          <w:tab w:val="left" w:pos="823"/>
        </w:tabs>
        <w:spacing w:before="1" w:line="242" w:lineRule="auto"/>
        <w:ind w:right="745"/>
        <w:rPr>
          <w:sz w:val="24"/>
        </w:rPr>
      </w:pPr>
    </w:p>
    <w:p w:rsidR="00F32B92" w:rsidRPr="00F32B92" w:rsidRDefault="00F32B92" w:rsidP="00F32B92">
      <w:pPr>
        <w:pStyle w:val="ListParagraph"/>
        <w:tabs>
          <w:tab w:val="left" w:pos="822"/>
          <w:tab w:val="left" w:pos="823"/>
        </w:tabs>
        <w:spacing w:before="1" w:line="242" w:lineRule="auto"/>
        <w:ind w:right="745"/>
        <w:rPr>
          <w:sz w:val="24"/>
        </w:rPr>
      </w:pPr>
      <w:r w:rsidRPr="00F32B92">
        <w:rPr>
          <w:sz w:val="24"/>
        </w:rPr>
        <w:t>•</w:t>
      </w:r>
      <w:r w:rsidRPr="00F32B92">
        <w:rPr>
          <w:sz w:val="24"/>
        </w:rPr>
        <w:tab/>
        <w:t xml:space="preserve">Company-worked stores give Walton Building a Global Brand Through Internationalization higher power over activities just as store format and plan </w:t>
      </w:r>
    </w:p>
    <w:p w:rsidR="00F32B92" w:rsidRPr="00F32B92" w:rsidRDefault="00F32B92" w:rsidP="00F32B92">
      <w:pPr>
        <w:pStyle w:val="ListParagraph"/>
        <w:tabs>
          <w:tab w:val="left" w:pos="822"/>
          <w:tab w:val="left" w:pos="823"/>
        </w:tabs>
        <w:spacing w:before="1" w:line="242" w:lineRule="auto"/>
        <w:ind w:right="745"/>
        <w:rPr>
          <w:sz w:val="24"/>
        </w:rPr>
      </w:pPr>
    </w:p>
    <w:p w:rsidR="00F32B92" w:rsidRPr="00F32B92" w:rsidRDefault="00F32B92" w:rsidP="00F32B92">
      <w:pPr>
        <w:pStyle w:val="ListParagraph"/>
        <w:tabs>
          <w:tab w:val="left" w:pos="822"/>
          <w:tab w:val="left" w:pos="823"/>
        </w:tabs>
        <w:spacing w:before="1" w:line="242" w:lineRule="auto"/>
        <w:ind w:right="745"/>
        <w:rPr>
          <w:sz w:val="24"/>
        </w:rPr>
      </w:pPr>
      <w:r w:rsidRPr="00F32B92">
        <w:rPr>
          <w:sz w:val="24"/>
        </w:rPr>
        <w:t>•</w:t>
      </w:r>
      <w:r w:rsidRPr="00F32B92">
        <w:rPr>
          <w:sz w:val="24"/>
        </w:rPr>
        <w:tab/>
        <w:t xml:space="preserve">Walton Building a Global Brand Through Internationalization additionally communicates straightforwardly with the purchasers and accumulates significant insights about buyer conduct and customer criticism through organization worked stores </w:t>
      </w:r>
    </w:p>
    <w:p w:rsidR="00F32B92" w:rsidRPr="00F32B92" w:rsidRDefault="00F32B92" w:rsidP="00F32B92">
      <w:pPr>
        <w:pStyle w:val="ListParagraph"/>
        <w:tabs>
          <w:tab w:val="left" w:pos="822"/>
          <w:tab w:val="left" w:pos="823"/>
        </w:tabs>
        <w:spacing w:before="1" w:line="242" w:lineRule="auto"/>
        <w:ind w:right="745"/>
        <w:rPr>
          <w:sz w:val="24"/>
        </w:rPr>
      </w:pPr>
    </w:p>
    <w:p w:rsidR="00F32B92" w:rsidRPr="00F32B92" w:rsidRDefault="00F32B92" w:rsidP="00F32B92">
      <w:pPr>
        <w:pStyle w:val="ListParagraph"/>
        <w:tabs>
          <w:tab w:val="left" w:pos="822"/>
          <w:tab w:val="left" w:pos="823"/>
        </w:tabs>
        <w:spacing w:before="1" w:line="242" w:lineRule="auto"/>
        <w:ind w:right="745"/>
        <w:rPr>
          <w:sz w:val="24"/>
        </w:rPr>
      </w:pPr>
      <w:r w:rsidRPr="00F32B92">
        <w:rPr>
          <w:sz w:val="24"/>
        </w:rPr>
        <w:t>•</w:t>
      </w:r>
      <w:r w:rsidRPr="00F32B92">
        <w:rPr>
          <w:sz w:val="24"/>
        </w:rPr>
        <w:tab/>
        <w:t xml:space="preserve">The organization worked stores additionally offer influence to Walton Building a Global Brand Through Internationalization as far as choices with respect to the stocking of various item things </w:t>
      </w:r>
    </w:p>
    <w:p w:rsidR="00F32B92" w:rsidRPr="00F32B92" w:rsidRDefault="00F32B92" w:rsidP="00F32B92">
      <w:pPr>
        <w:pStyle w:val="ListParagraph"/>
        <w:tabs>
          <w:tab w:val="left" w:pos="822"/>
          <w:tab w:val="left" w:pos="823"/>
        </w:tabs>
        <w:spacing w:before="1" w:line="242" w:lineRule="auto"/>
        <w:ind w:right="745"/>
        <w:rPr>
          <w:sz w:val="24"/>
        </w:rPr>
      </w:pPr>
    </w:p>
    <w:p w:rsidR="00F32B92" w:rsidRPr="00F32B92" w:rsidRDefault="00F32B92" w:rsidP="00F32B92">
      <w:pPr>
        <w:pStyle w:val="ListParagraph"/>
        <w:tabs>
          <w:tab w:val="left" w:pos="822"/>
          <w:tab w:val="left" w:pos="823"/>
        </w:tabs>
        <w:spacing w:before="1" w:line="242" w:lineRule="auto"/>
        <w:ind w:right="745"/>
        <w:rPr>
          <w:sz w:val="24"/>
        </w:rPr>
      </w:pPr>
      <w:r w:rsidRPr="00F32B92">
        <w:rPr>
          <w:sz w:val="24"/>
        </w:rPr>
        <w:t xml:space="preserve">Authorized stores </w:t>
      </w:r>
    </w:p>
    <w:p w:rsidR="00F32B92" w:rsidRPr="00F32B92" w:rsidRDefault="00F32B92" w:rsidP="00F32B92">
      <w:pPr>
        <w:pStyle w:val="ListParagraph"/>
        <w:tabs>
          <w:tab w:val="left" w:pos="822"/>
          <w:tab w:val="left" w:pos="823"/>
        </w:tabs>
        <w:spacing w:before="1" w:line="242" w:lineRule="auto"/>
        <w:ind w:right="745"/>
        <w:rPr>
          <w:sz w:val="24"/>
        </w:rPr>
      </w:pPr>
    </w:p>
    <w:p w:rsidR="00F32B92" w:rsidRPr="00F32B92" w:rsidRDefault="00F32B92" w:rsidP="00F32B92">
      <w:pPr>
        <w:pStyle w:val="ListParagraph"/>
        <w:tabs>
          <w:tab w:val="left" w:pos="822"/>
          <w:tab w:val="left" w:pos="823"/>
        </w:tabs>
        <w:spacing w:before="1" w:line="242" w:lineRule="auto"/>
        <w:ind w:right="745"/>
        <w:rPr>
          <w:sz w:val="24"/>
        </w:rPr>
      </w:pPr>
      <w:r w:rsidRPr="00F32B92">
        <w:rPr>
          <w:sz w:val="24"/>
        </w:rPr>
        <w:t>•</w:t>
      </w:r>
      <w:r w:rsidRPr="00F32B92">
        <w:rPr>
          <w:sz w:val="24"/>
        </w:rPr>
        <w:tab/>
        <w:t xml:space="preserve">Walton Building a Global Brand Through Internationalization authorized stores likewise permit purchasers to appreciate the different item contributions by the organization </w:t>
      </w:r>
    </w:p>
    <w:p w:rsidR="00F32B92" w:rsidRPr="00F32B92" w:rsidRDefault="00F32B92" w:rsidP="00F32B92">
      <w:pPr>
        <w:pStyle w:val="ListParagraph"/>
        <w:tabs>
          <w:tab w:val="left" w:pos="822"/>
          <w:tab w:val="left" w:pos="823"/>
        </w:tabs>
        <w:spacing w:before="1" w:line="242" w:lineRule="auto"/>
        <w:ind w:right="745"/>
        <w:rPr>
          <w:sz w:val="24"/>
        </w:rPr>
      </w:pPr>
    </w:p>
    <w:p w:rsidR="00F32B92" w:rsidRPr="00F32B92" w:rsidRDefault="00F32B92" w:rsidP="00F32B92">
      <w:pPr>
        <w:pStyle w:val="ListParagraph"/>
        <w:tabs>
          <w:tab w:val="left" w:pos="822"/>
          <w:tab w:val="left" w:pos="823"/>
        </w:tabs>
        <w:spacing w:before="1" w:line="242" w:lineRule="auto"/>
        <w:ind w:right="745"/>
        <w:rPr>
          <w:sz w:val="24"/>
        </w:rPr>
      </w:pPr>
      <w:r w:rsidRPr="00F32B92">
        <w:rPr>
          <w:sz w:val="24"/>
        </w:rPr>
        <w:t>•</w:t>
      </w:r>
      <w:r w:rsidRPr="00F32B92">
        <w:rPr>
          <w:sz w:val="24"/>
        </w:rPr>
        <w:tab/>
        <w:t xml:space="preserve">Licensed stores likewise decline the danger of monetary and physical venture for Walton Building a Global Brand Through Internationalization in temperamental business sectors </w:t>
      </w:r>
    </w:p>
    <w:p w:rsidR="00F32B92" w:rsidRPr="00F32B92" w:rsidRDefault="00F32B92" w:rsidP="00F32B92">
      <w:pPr>
        <w:pStyle w:val="ListParagraph"/>
        <w:tabs>
          <w:tab w:val="left" w:pos="822"/>
          <w:tab w:val="left" w:pos="823"/>
        </w:tabs>
        <w:spacing w:before="1" w:line="242" w:lineRule="auto"/>
        <w:ind w:right="745"/>
        <w:rPr>
          <w:sz w:val="24"/>
        </w:rPr>
      </w:pPr>
    </w:p>
    <w:p w:rsidR="00F32B92" w:rsidRPr="00F32B92" w:rsidRDefault="00F32B92" w:rsidP="00F32B92">
      <w:pPr>
        <w:pStyle w:val="ListParagraph"/>
        <w:tabs>
          <w:tab w:val="left" w:pos="822"/>
          <w:tab w:val="left" w:pos="823"/>
        </w:tabs>
        <w:spacing w:before="1" w:line="242" w:lineRule="auto"/>
        <w:ind w:right="745"/>
        <w:rPr>
          <w:sz w:val="24"/>
        </w:rPr>
      </w:pPr>
      <w:r w:rsidRPr="00F32B92">
        <w:rPr>
          <w:sz w:val="24"/>
        </w:rPr>
        <w:t>•</w:t>
      </w:r>
      <w:r w:rsidRPr="00F32B92">
        <w:rPr>
          <w:sz w:val="24"/>
        </w:rPr>
        <w:tab/>
        <w:t xml:space="preserve">Licensed stores have likewise given Walton Building a Global Brand Through Internationalization high business development, and a lift for fast market extension and infiltration </w:t>
      </w:r>
    </w:p>
    <w:p w:rsidR="00F32B92" w:rsidRPr="00F32B92" w:rsidRDefault="00F32B92" w:rsidP="00F32B92">
      <w:pPr>
        <w:pStyle w:val="ListParagraph"/>
        <w:tabs>
          <w:tab w:val="left" w:pos="822"/>
          <w:tab w:val="left" w:pos="823"/>
        </w:tabs>
        <w:spacing w:before="1" w:line="242" w:lineRule="auto"/>
        <w:ind w:right="745"/>
        <w:rPr>
          <w:sz w:val="24"/>
        </w:rPr>
      </w:pPr>
    </w:p>
    <w:p w:rsidR="00F32B92" w:rsidRPr="00F32B92" w:rsidRDefault="00F32B92" w:rsidP="00F32B92">
      <w:pPr>
        <w:pStyle w:val="ListParagraph"/>
        <w:tabs>
          <w:tab w:val="left" w:pos="822"/>
          <w:tab w:val="left" w:pos="823"/>
        </w:tabs>
        <w:spacing w:before="1" w:line="242" w:lineRule="auto"/>
        <w:ind w:right="745"/>
        <w:rPr>
          <w:sz w:val="24"/>
        </w:rPr>
      </w:pPr>
      <w:r w:rsidRPr="00F32B92">
        <w:rPr>
          <w:sz w:val="24"/>
        </w:rPr>
        <w:t>•</w:t>
      </w:r>
      <w:r w:rsidRPr="00F32B92">
        <w:rPr>
          <w:sz w:val="24"/>
        </w:rPr>
        <w:tab/>
        <w:t xml:space="preserve">Through authorized stores, Walton Building a Global Brand Through Internationalization has likewise found out about neighborhood customers and societies </w:t>
      </w:r>
    </w:p>
    <w:p w:rsidR="00F32B92" w:rsidRPr="00F32B92" w:rsidRDefault="00F32B92" w:rsidP="00F32B92">
      <w:pPr>
        <w:pStyle w:val="ListParagraph"/>
        <w:tabs>
          <w:tab w:val="left" w:pos="822"/>
          <w:tab w:val="left" w:pos="823"/>
        </w:tabs>
        <w:spacing w:before="1" w:line="242" w:lineRule="auto"/>
        <w:ind w:right="745"/>
        <w:rPr>
          <w:sz w:val="24"/>
        </w:rPr>
      </w:pPr>
    </w:p>
    <w:p w:rsidR="00F32B92" w:rsidRPr="00F32B92" w:rsidRDefault="00F32B92" w:rsidP="00F32B92">
      <w:pPr>
        <w:pStyle w:val="ListParagraph"/>
        <w:tabs>
          <w:tab w:val="left" w:pos="822"/>
          <w:tab w:val="left" w:pos="823"/>
        </w:tabs>
        <w:spacing w:before="1" w:line="242" w:lineRule="auto"/>
        <w:ind w:right="745"/>
        <w:rPr>
          <w:sz w:val="24"/>
        </w:rPr>
      </w:pPr>
      <w:r w:rsidRPr="00F32B92">
        <w:rPr>
          <w:sz w:val="24"/>
        </w:rPr>
        <w:t>•</w:t>
      </w:r>
      <w:r w:rsidRPr="00F32B92">
        <w:rPr>
          <w:sz w:val="24"/>
        </w:rPr>
        <w:tab/>
        <w:t xml:space="preserve">Licensed stores and shops support deals of items by Walton Building a Global Brand Through Internationalization by adjusting it to neighborhood social qualities </w:t>
      </w:r>
    </w:p>
    <w:p w:rsidR="00F32B92" w:rsidRPr="00F32B92" w:rsidRDefault="00F32B92" w:rsidP="00F32B92">
      <w:pPr>
        <w:pStyle w:val="ListParagraph"/>
        <w:tabs>
          <w:tab w:val="left" w:pos="822"/>
          <w:tab w:val="left" w:pos="823"/>
        </w:tabs>
        <w:spacing w:before="1" w:line="242" w:lineRule="auto"/>
        <w:ind w:right="745"/>
        <w:rPr>
          <w:sz w:val="24"/>
        </w:rPr>
      </w:pPr>
    </w:p>
    <w:p w:rsidR="00F32B92" w:rsidRPr="00F32B92" w:rsidRDefault="00F32B92" w:rsidP="00F32B92">
      <w:pPr>
        <w:pStyle w:val="ListParagraph"/>
        <w:tabs>
          <w:tab w:val="left" w:pos="822"/>
          <w:tab w:val="left" w:pos="823"/>
        </w:tabs>
        <w:spacing w:before="1" w:line="242" w:lineRule="auto"/>
        <w:ind w:right="745"/>
        <w:rPr>
          <w:sz w:val="24"/>
        </w:rPr>
      </w:pPr>
      <w:r w:rsidRPr="00F32B92">
        <w:rPr>
          <w:sz w:val="24"/>
        </w:rPr>
        <w:t>•</w:t>
      </w:r>
      <w:r w:rsidRPr="00F32B92">
        <w:rPr>
          <w:sz w:val="24"/>
        </w:rPr>
        <w:tab/>
        <w:t xml:space="preserve">Licensed stores likewise help Walton Building a Global Brand Through Internationalization in confining its item contributions to improve brand value and band picture </w:t>
      </w:r>
    </w:p>
    <w:p w:rsidR="00F32B92" w:rsidRPr="00F32B92" w:rsidRDefault="00F32B92" w:rsidP="00F32B92">
      <w:pPr>
        <w:pStyle w:val="ListParagraph"/>
        <w:tabs>
          <w:tab w:val="left" w:pos="822"/>
          <w:tab w:val="left" w:pos="823"/>
        </w:tabs>
        <w:spacing w:before="1" w:line="242" w:lineRule="auto"/>
        <w:ind w:right="745"/>
        <w:rPr>
          <w:sz w:val="24"/>
        </w:rPr>
      </w:pPr>
    </w:p>
    <w:p w:rsidR="00F32B92" w:rsidRPr="00F32B92" w:rsidRDefault="00F32B92" w:rsidP="00F32B92">
      <w:pPr>
        <w:pStyle w:val="ListParagraph"/>
        <w:tabs>
          <w:tab w:val="left" w:pos="822"/>
          <w:tab w:val="left" w:pos="823"/>
        </w:tabs>
        <w:spacing w:before="1" w:line="242" w:lineRule="auto"/>
        <w:ind w:right="745"/>
        <w:rPr>
          <w:sz w:val="24"/>
        </w:rPr>
      </w:pPr>
      <w:r w:rsidRPr="00F32B92">
        <w:rPr>
          <w:sz w:val="24"/>
        </w:rPr>
        <w:t xml:space="preserve">Web based business </w:t>
      </w:r>
    </w:p>
    <w:p w:rsidR="00F32B92" w:rsidRPr="00F32B92" w:rsidRDefault="00F32B92" w:rsidP="00F32B92">
      <w:pPr>
        <w:pStyle w:val="ListParagraph"/>
        <w:tabs>
          <w:tab w:val="left" w:pos="822"/>
          <w:tab w:val="left" w:pos="823"/>
        </w:tabs>
        <w:spacing w:before="1" w:line="242" w:lineRule="auto"/>
        <w:ind w:right="745"/>
        <w:rPr>
          <w:sz w:val="24"/>
        </w:rPr>
      </w:pPr>
    </w:p>
    <w:p w:rsidR="00F32B92" w:rsidRPr="00F32B92" w:rsidRDefault="00F32B92" w:rsidP="00F32B92">
      <w:pPr>
        <w:pStyle w:val="ListParagraph"/>
        <w:tabs>
          <w:tab w:val="left" w:pos="822"/>
          <w:tab w:val="left" w:pos="823"/>
        </w:tabs>
        <w:spacing w:before="1" w:line="242" w:lineRule="auto"/>
        <w:ind w:right="745"/>
        <w:rPr>
          <w:sz w:val="24"/>
        </w:rPr>
      </w:pPr>
      <w:r w:rsidRPr="00F32B92">
        <w:rPr>
          <w:sz w:val="24"/>
        </w:rPr>
        <w:t>•</w:t>
      </w:r>
      <w:r w:rsidRPr="00F32B92">
        <w:rPr>
          <w:sz w:val="24"/>
        </w:rPr>
        <w:tab/>
        <w:t xml:space="preserve">Walton Building a Global Brand Through Internationalization has built up an effectively operational site for online request position and request following </w:t>
      </w:r>
    </w:p>
    <w:p w:rsidR="00F32B92" w:rsidRPr="00F32B92" w:rsidRDefault="00F32B92" w:rsidP="00F32B92">
      <w:pPr>
        <w:pStyle w:val="ListParagraph"/>
        <w:tabs>
          <w:tab w:val="left" w:pos="822"/>
          <w:tab w:val="left" w:pos="823"/>
        </w:tabs>
        <w:spacing w:before="1" w:line="242" w:lineRule="auto"/>
        <w:ind w:right="745"/>
        <w:rPr>
          <w:sz w:val="24"/>
        </w:rPr>
      </w:pPr>
    </w:p>
    <w:p w:rsidR="00F32B92" w:rsidRPr="00F32B92" w:rsidRDefault="00F32B92" w:rsidP="00F32B92">
      <w:pPr>
        <w:pStyle w:val="ListParagraph"/>
        <w:tabs>
          <w:tab w:val="left" w:pos="822"/>
          <w:tab w:val="left" w:pos="823"/>
        </w:tabs>
        <w:spacing w:before="1" w:line="242" w:lineRule="auto"/>
        <w:ind w:right="745"/>
        <w:rPr>
          <w:sz w:val="24"/>
        </w:rPr>
      </w:pPr>
      <w:r w:rsidRPr="00F32B92">
        <w:rPr>
          <w:sz w:val="24"/>
        </w:rPr>
        <w:t>•</w:t>
      </w:r>
      <w:r w:rsidRPr="00F32B92">
        <w:rPr>
          <w:sz w:val="24"/>
        </w:rPr>
        <w:tab/>
        <w:t xml:space="preserve">Walton Building a Global Brand Through Internationalization likewise empowers deals through online media gateways, where the organization takes orders through direct messages, just as through a smaller than normal shop model </w:t>
      </w:r>
    </w:p>
    <w:p w:rsidR="00F32B92" w:rsidRPr="00F32B92" w:rsidRDefault="00F32B92" w:rsidP="00F32B92">
      <w:pPr>
        <w:pStyle w:val="ListParagraph"/>
        <w:tabs>
          <w:tab w:val="left" w:pos="822"/>
          <w:tab w:val="left" w:pos="823"/>
        </w:tabs>
        <w:spacing w:before="1" w:line="242" w:lineRule="auto"/>
        <w:ind w:right="745"/>
        <w:rPr>
          <w:sz w:val="24"/>
        </w:rPr>
      </w:pPr>
    </w:p>
    <w:p w:rsidR="00F32B92" w:rsidRPr="00F32B92" w:rsidRDefault="00F32B92" w:rsidP="00F32B92">
      <w:pPr>
        <w:pStyle w:val="ListParagraph"/>
        <w:tabs>
          <w:tab w:val="left" w:pos="822"/>
          <w:tab w:val="left" w:pos="823"/>
        </w:tabs>
        <w:spacing w:before="1" w:line="242" w:lineRule="auto"/>
        <w:ind w:right="745"/>
        <w:rPr>
          <w:sz w:val="24"/>
        </w:rPr>
      </w:pPr>
      <w:r w:rsidRPr="00F32B92">
        <w:rPr>
          <w:sz w:val="24"/>
        </w:rPr>
        <w:t>•</w:t>
      </w:r>
      <w:r w:rsidRPr="00F32B92">
        <w:rPr>
          <w:sz w:val="24"/>
        </w:rPr>
        <w:tab/>
        <w:t xml:space="preserve">The organization likewise stocks items with online retailers, for example, Amazon and eBay, just as littler nearby online retailers too </w:t>
      </w:r>
    </w:p>
    <w:p w:rsidR="00F32B92" w:rsidRPr="00F32B92" w:rsidRDefault="00F32B92" w:rsidP="00F32B92">
      <w:pPr>
        <w:pStyle w:val="ListParagraph"/>
        <w:tabs>
          <w:tab w:val="left" w:pos="822"/>
          <w:tab w:val="left" w:pos="823"/>
        </w:tabs>
        <w:spacing w:before="1" w:line="242" w:lineRule="auto"/>
        <w:ind w:right="745"/>
        <w:rPr>
          <w:sz w:val="24"/>
        </w:rPr>
      </w:pPr>
    </w:p>
    <w:p w:rsidR="00F32B92" w:rsidRPr="00F32B92" w:rsidRDefault="00F32B92" w:rsidP="00F32B92">
      <w:pPr>
        <w:pStyle w:val="ListParagraph"/>
        <w:tabs>
          <w:tab w:val="left" w:pos="822"/>
          <w:tab w:val="left" w:pos="823"/>
        </w:tabs>
        <w:spacing w:before="1" w:line="242" w:lineRule="auto"/>
        <w:ind w:right="745"/>
        <w:rPr>
          <w:sz w:val="24"/>
        </w:rPr>
      </w:pPr>
      <w:r w:rsidRPr="00F32B92">
        <w:rPr>
          <w:sz w:val="24"/>
        </w:rPr>
        <w:t>•</w:t>
      </w:r>
      <w:r w:rsidRPr="00F32B92">
        <w:rPr>
          <w:sz w:val="24"/>
        </w:rPr>
        <w:tab/>
        <w:t xml:space="preserve">Online retailing, and utilizing the web to make deals has supported the deals for Walton Building a Global Brand Through Internationalization and has additionally expanded the availability of its items for customers. </w:t>
      </w:r>
    </w:p>
    <w:p w:rsidR="00F32B92" w:rsidRPr="00F32B92" w:rsidRDefault="00F32B92" w:rsidP="00F32B92">
      <w:pPr>
        <w:pStyle w:val="ListParagraph"/>
        <w:tabs>
          <w:tab w:val="left" w:pos="822"/>
          <w:tab w:val="left" w:pos="823"/>
        </w:tabs>
        <w:spacing w:before="1" w:line="242" w:lineRule="auto"/>
        <w:ind w:right="745"/>
        <w:rPr>
          <w:sz w:val="24"/>
        </w:rPr>
      </w:pPr>
    </w:p>
    <w:p w:rsidR="00F32B92" w:rsidRPr="00F32B92" w:rsidRDefault="00F32B92" w:rsidP="00F32B92">
      <w:pPr>
        <w:pStyle w:val="ListParagraph"/>
        <w:tabs>
          <w:tab w:val="left" w:pos="822"/>
          <w:tab w:val="left" w:pos="823"/>
        </w:tabs>
        <w:spacing w:before="1" w:line="242" w:lineRule="auto"/>
        <w:ind w:right="745"/>
        <w:rPr>
          <w:sz w:val="24"/>
        </w:rPr>
      </w:pPr>
      <w:r w:rsidRPr="00F32B92">
        <w:rPr>
          <w:sz w:val="24"/>
        </w:rPr>
        <w:t xml:space="preserve">Markets and hypermarkets </w:t>
      </w:r>
    </w:p>
    <w:p w:rsidR="00F32B92" w:rsidRPr="00F32B92" w:rsidRDefault="00F32B92" w:rsidP="00F32B92">
      <w:pPr>
        <w:pStyle w:val="ListParagraph"/>
        <w:tabs>
          <w:tab w:val="left" w:pos="822"/>
          <w:tab w:val="left" w:pos="823"/>
        </w:tabs>
        <w:spacing w:before="1" w:line="242" w:lineRule="auto"/>
        <w:ind w:right="745"/>
        <w:rPr>
          <w:sz w:val="24"/>
        </w:rPr>
      </w:pPr>
    </w:p>
    <w:p w:rsidR="00F32B92" w:rsidRPr="00F32B92" w:rsidRDefault="00F32B92" w:rsidP="00F32B92">
      <w:pPr>
        <w:pStyle w:val="ListParagraph"/>
        <w:tabs>
          <w:tab w:val="left" w:pos="822"/>
          <w:tab w:val="left" w:pos="823"/>
        </w:tabs>
        <w:spacing w:before="1" w:line="242" w:lineRule="auto"/>
        <w:ind w:right="745"/>
        <w:rPr>
          <w:sz w:val="24"/>
        </w:rPr>
      </w:pPr>
      <w:r w:rsidRPr="00F32B92">
        <w:rPr>
          <w:sz w:val="24"/>
        </w:rPr>
        <w:t>•</w:t>
      </w:r>
      <w:r w:rsidRPr="00F32B92">
        <w:rPr>
          <w:sz w:val="24"/>
        </w:rPr>
        <w:tab/>
        <w:t xml:space="preserve">Walton Building a Global Brand Through Internationalization likewise puts its items in </w:t>
      </w:r>
      <w:r w:rsidRPr="00F32B92">
        <w:rPr>
          <w:sz w:val="24"/>
        </w:rPr>
        <w:lastRenderedPageBreak/>
        <w:t xml:space="preserve">markets and hypermarkets the nation over </w:t>
      </w:r>
    </w:p>
    <w:p w:rsidR="00F32B92" w:rsidRPr="00F32B92" w:rsidRDefault="00F32B92" w:rsidP="00F32B92">
      <w:pPr>
        <w:pStyle w:val="ListParagraph"/>
        <w:tabs>
          <w:tab w:val="left" w:pos="822"/>
          <w:tab w:val="left" w:pos="823"/>
        </w:tabs>
        <w:spacing w:before="1" w:line="242" w:lineRule="auto"/>
        <w:ind w:right="745"/>
        <w:rPr>
          <w:sz w:val="24"/>
        </w:rPr>
      </w:pPr>
    </w:p>
    <w:p w:rsidR="00F32B92" w:rsidRPr="00F32B92" w:rsidRDefault="00F32B92" w:rsidP="00F32B92">
      <w:pPr>
        <w:pStyle w:val="ListParagraph"/>
        <w:tabs>
          <w:tab w:val="left" w:pos="822"/>
          <w:tab w:val="left" w:pos="823"/>
        </w:tabs>
        <w:spacing w:before="1" w:line="242" w:lineRule="auto"/>
        <w:ind w:right="745"/>
        <w:rPr>
          <w:sz w:val="24"/>
        </w:rPr>
      </w:pPr>
      <w:r w:rsidRPr="00F32B92">
        <w:rPr>
          <w:sz w:val="24"/>
        </w:rPr>
        <w:t>•</w:t>
      </w:r>
      <w:r w:rsidRPr="00F32B92">
        <w:rPr>
          <w:sz w:val="24"/>
        </w:rPr>
        <w:tab/>
        <w:t xml:space="preserve">A huge number of Walton Building a Global Brand Through Internationalization target bunches shop from general stores and hypermarkets </w:t>
      </w:r>
    </w:p>
    <w:p w:rsidR="00F32B92" w:rsidRPr="00F32B92" w:rsidRDefault="00F32B92" w:rsidP="00F32B92">
      <w:pPr>
        <w:pStyle w:val="ListParagraph"/>
        <w:tabs>
          <w:tab w:val="left" w:pos="822"/>
          <w:tab w:val="left" w:pos="823"/>
        </w:tabs>
        <w:spacing w:before="1" w:line="242" w:lineRule="auto"/>
        <w:ind w:right="745"/>
        <w:rPr>
          <w:sz w:val="24"/>
        </w:rPr>
      </w:pPr>
    </w:p>
    <w:p w:rsidR="00F32B92" w:rsidRPr="00F32B92" w:rsidRDefault="00F32B92" w:rsidP="00F32B92">
      <w:pPr>
        <w:pStyle w:val="ListParagraph"/>
        <w:tabs>
          <w:tab w:val="left" w:pos="822"/>
          <w:tab w:val="left" w:pos="823"/>
        </w:tabs>
        <w:spacing w:before="1" w:line="242" w:lineRule="auto"/>
        <w:ind w:right="745"/>
        <w:rPr>
          <w:sz w:val="24"/>
        </w:rPr>
      </w:pPr>
      <w:r w:rsidRPr="00F32B92">
        <w:rPr>
          <w:sz w:val="24"/>
        </w:rPr>
        <w:t>•</w:t>
      </w:r>
      <w:r w:rsidRPr="00F32B92">
        <w:rPr>
          <w:sz w:val="24"/>
        </w:rPr>
        <w:tab/>
        <w:t xml:space="preserve">Placement in stores and hypermarkets additionally improve cost proficiency for Walton Building a Global Brand Through Internationalization </w:t>
      </w:r>
    </w:p>
    <w:p w:rsidR="00F32B92" w:rsidRPr="00F32B92" w:rsidRDefault="00F32B92" w:rsidP="00F32B92">
      <w:pPr>
        <w:pStyle w:val="ListParagraph"/>
        <w:tabs>
          <w:tab w:val="left" w:pos="822"/>
          <w:tab w:val="left" w:pos="823"/>
        </w:tabs>
        <w:spacing w:before="1" w:line="242" w:lineRule="auto"/>
        <w:ind w:right="745"/>
        <w:rPr>
          <w:sz w:val="24"/>
        </w:rPr>
      </w:pPr>
    </w:p>
    <w:p w:rsidR="00F32B92" w:rsidRPr="00F32B92" w:rsidRDefault="00F32B92" w:rsidP="00F32B92">
      <w:pPr>
        <w:pStyle w:val="ListParagraph"/>
        <w:tabs>
          <w:tab w:val="left" w:pos="822"/>
          <w:tab w:val="left" w:pos="823"/>
        </w:tabs>
        <w:spacing w:before="1" w:line="242" w:lineRule="auto"/>
        <w:ind w:right="745"/>
        <w:rPr>
          <w:sz w:val="24"/>
        </w:rPr>
      </w:pPr>
      <w:r w:rsidRPr="00F32B92">
        <w:rPr>
          <w:sz w:val="24"/>
        </w:rPr>
        <w:t xml:space="preserve">Accomplice specialists </w:t>
      </w:r>
    </w:p>
    <w:p w:rsidR="00F32B92" w:rsidRPr="00F32B92" w:rsidRDefault="00F32B92" w:rsidP="00F32B92">
      <w:pPr>
        <w:pStyle w:val="ListParagraph"/>
        <w:tabs>
          <w:tab w:val="left" w:pos="822"/>
          <w:tab w:val="left" w:pos="823"/>
        </w:tabs>
        <w:spacing w:before="1" w:line="242" w:lineRule="auto"/>
        <w:ind w:right="745"/>
        <w:rPr>
          <w:sz w:val="24"/>
        </w:rPr>
      </w:pPr>
    </w:p>
    <w:p w:rsidR="00F32B92" w:rsidRPr="00F32B92" w:rsidRDefault="00F32B92" w:rsidP="00F32B92">
      <w:pPr>
        <w:pStyle w:val="ListParagraph"/>
        <w:tabs>
          <w:tab w:val="left" w:pos="822"/>
          <w:tab w:val="left" w:pos="823"/>
        </w:tabs>
        <w:spacing w:before="1" w:line="242" w:lineRule="auto"/>
        <w:ind w:right="745"/>
        <w:rPr>
          <w:sz w:val="24"/>
        </w:rPr>
      </w:pPr>
      <w:r w:rsidRPr="00F32B92">
        <w:rPr>
          <w:sz w:val="24"/>
        </w:rPr>
        <w:t>•</w:t>
      </w:r>
      <w:r w:rsidRPr="00F32B92">
        <w:rPr>
          <w:sz w:val="24"/>
        </w:rPr>
        <w:tab/>
        <w:t xml:space="preserve">In seaward areas, Walton Building a Global Brand Through Internationalization additionally utilizes accomplice specialists for its items' arrangement </w:t>
      </w:r>
    </w:p>
    <w:p w:rsidR="00F32B92" w:rsidRPr="00F32B92" w:rsidRDefault="00F32B92" w:rsidP="00F32B92">
      <w:pPr>
        <w:pStyle w:val="ListParagraph"/>
        <w:tabs>
          <w:tab w:val="left" w:pos="822"/>
          <w:tab w:val="left" w:pos="823"/>
        </w:tabs>
        <w:spacing w:before="1" w:line="242" w:lineRule="auto"/>
        <w:ind w:right="745"/>
        <w:rPr>
          <w:sz w:val="24"/>
        </w:rPr>
      </w:pPr>
    </w:p>
    <w:p w:rsidR="00F32B92" w:rsidRPr="00F32B92" w:rsidRDefault="00F32B92" w:rsidP="00F32B92">
      <w:pPr>
        <w:pStyle w:val="ListParagraph"/>
        <w:tabs>
          <w:tab w:val="left" w:pos="822"/>
          <w:tab w:val="left" w:pos="823"/>
        </w:tabs>
        <w:spacing w:before="1" w:line="242" w:lineRule="auto"/>
        <w:ind w:right="745"/>
        <w:rPr>
          <w:sz w:val="24"/>
        </w:rPr>
      </w:pPr>
      <w:r w:rsidRPr="00F32B92">
        <w:rPr>
          <w:sz w:val="24"/>
        </w:rPr>
        <w:t>•</w:t>
      </w:r>
      <w:r w:rsidRPr="00F32B92">
        <w:rPr>
          <w:sz w:val="24"/>
        </w:rPr>
        <w:tab/>
        <w:t xml:space="preserve">These accomplice operators are surveyed and assessed on vital similarity and dependence </w:t>
      </w:r>
    </w:p>
    <w:p w:rsidR="00F32B92" w:rsidRPr="00F32B92" w:rsidRDefault="00F32B92" w:rsidP="00F32B92">
      <w:pPr>
        <w:pStyle w:val="ListParagraph"/>
        <w:tabs>
          <w:tab w:val="left" w:pos="822"/>
          <w:tab w:val="left" w:pos="823"/>
        </w:tabs>
        <w:spacing w:before="1" w:line="242" w:lineRule="auto"/>
        <w:ind w:right="745"/>
        <w:rPr>
          <w:sz w:val="24"/>
        </w:rPr>
      </w:pPr>
    </w:p>
    <w:p w:rsidR="00F32B92" w:rsidRPr="00F32B92" w:rsidRDefault="00F32B92" w:rsidP="00F32B92">
      <w:pPr>
        <w:pStyle w:val="ListParagraph"/>
        <w:tabs>
          <w:tab w:val="left" w:pos="822"/>
          <w:tab w:val="left" w:pos="823"/>
        </w:tabs>
        <w:spacing w:before="1" w:line="242" w:lineRule="auto"/>
        <w:ind w:right="745"/>
        <w:rPr>
          <w:sz w:val="24"/>
        </w:rPr>
      </w:pPr>
      <w:r w:rsidRPr="00F32B92">
        <w:rPr>
          <w:sz w:val="24"/>
        </w:rPr>
        <w:t>•</w:t>
      </w:r>
      <w:r w:rsidRPr="00F32B92">
        <w:rPr>
          <w:sz w:val="24"/>
        </w:rPr>
        <w:tab/>
        <w:t xml:space="preserve">Walton Building a Global Brand Through Internationalization contracts with accomplice operators in different nations and markets for its item position to guarantee quality control and terms of arrangement </w:t>
      </w:r>
    </w:p>
    <w:p w:rsidR="00F32B92" w:rsidRPr="00F32B92" w:rsidRDefault="00F32B92" w:rsidP="00F32B92">
      <w:pPr>
        <w:pStyle w:val="ListParagraph"/>
        <w:tabs>
          <w:tab w:val="left" w:pos="822"/>
          <w:tab w:val="left" w:pos="823"/>
        </w:tabs>
        <w:spacing w:before="1" w:line="242" w:lineRule="auto"/>
        <w:ind w:right="745"/>
        <w:rPr>
          <w:sz w:val="24"/>
        </w:rPr>
      </w:pPr>
    </w:p>
    <w:p w:rsidR="00F32B92" w:rsidRPr="00F32B92" w:rsidRDefault="00F32B92" w:rsidP="00F32B92">
      <w:pPr>
        <w:pStyle w:val="ListParagraph"/>
        <w:tabs>
          <w:tab w:val="left" w:pos="822"/>
          <w:tab w:val="left" w:pos="823"/>
        </w:tabs>
        <w:spacing w:before="1" w:line="242" w:lineRule="auto"/>
        <w:ind w:right="745"/>
        <w:rPr>
          <w:sz w:val="24"/>
        </w:rPr>
      </w:pPr>
      <w:r w:rsidRPr="00F32B92">
        <w:rPr>
          <w:sz w:val="24"/>
        </w:rPr>
        <w:t>4.1.3</w:t>
      </w:r>
      <w:r w:rsidRPr="00F32B92">
        <w:rPr>
          <w:sz w:val="24"/>
        </w:rPr>
        <w:tab/>
        <w:t xml:space="preserve">Promotion </w:t>
      </w:r>
    </w:p>
    <w:p w:rsidR="00F32B92" w:rsidRPr="00F32B92" w:rsidRDefault="00F32B92" w:rsidP="00F32B92">
      <w:pPr>
        <w:pStyle w:val="ListParagraph"/>
        <w:tabs>
          <w:tab w:val="left" w:pos="822"/>
          <w:tab w:val="left" w:pos="823"/>
        </w:tabs>
        <w:spacing w:before="1" w:line="242" w:lineRule="auto"/>
        <w:ind w:right="745"/>
        <w:rPr>
          <w:sz w:val="24"/>
        </w:rPr>
      </w:pPr>
    </w:p>
    <w:p w:rsidR="00F32B92" w:rsidRPr="00F32B92" w:rsidRDefault="00F32B92" w:rsidP="00F32B92">
      <w:pPr>
        <w:pStyle w:val="ListParagraph"/>
        <w:tabs>
          <w:tab w:val="left" w:pos="822"/>
          <w:tab w:val="left" w:pos="823"/>
        </w:tabs>
        <w:spacing w:before="1" w:line="242" w:lineRule="auto"/>
        <w:ind w:right="745"/>
        <w:rPr>
          <w:sz w:val="24"/>
        </w:rPr>
      </w:pPr>
      <w:r w:rsidRPr="00F32B92">
        <w:rPr>
          <w:sz w:val="24"/>
        </w:rPr>
        <w:t xml:space="preserve">The showcasing procedure for Walton Building a Global Brand Through Internationalization likewise puts high significance on the limited time strategies and systems utilized. The special procedures permit the Walton Building a Global Brand Through Internationalization to collaborate with the customers and impact them legitimately. Walton Building a Global Brand Through Internationalization utilizes a 360-degree approach in its special exercises, and utilizes the accompanying methods for advancement: </w:t>
      </w:r>
    </w:p>
    <w:p w:rsidR="00F32B92" w:rsidRPr="00F32B92" w:rsidRDefault="00F32B92" w:rsidP="00F32B92">
      <w:pPr>
        <w:pStyle w:val="ListParagraph"/>
        <w:tabs>
          <w:tab w:val="left" w:pos="822"/>
          <w:tab w:val="left" w:pos="823"/>
        </w:tabs>
        <w:spacing w:before="1" w:line="242" w:lineRule="auto"/>
        <w:ind w:right="745"/>
        <w:rPr>
          <w:sz w:val="24"/>
        </w:rPr>
      </w:pPr>
    </w:p>
    <w:p w:rsidR="00F32B92" w:rsidRPr="00F32B92" w:rsidRDefault="00F32B92" w:rsidP="00F32B92">
      <w:pPr>
        <w:pStyle w:val="ListParagraph"/>
        <w:tabs>
          <w:tab w:val="left" w:pos="822"/>
          <w:tab w:val="left" w:pos="823"/>
        </w:tabs>
        <w:spacing w:before="1" w:line="242" w:lineRule="auto"/>
        <w:ind w:right="745"/>
        <w:rPr>
          <w:sz w:val="24"/>
        </w:rPr>
      </w:pPr>
      <w:r w:rsidRPr="00F32B92">
        <w:rPr>
          <w:sz w:val="24"/>
        </w:rPr>
        <w:t xml:space="preserve">Advanced showcasing </w:t>
      </w:r>
    </w:p>
    <w:p w:rsidR="00F32B92" w:rsidRPr="00F32B92" w:rsidRDefault="00F32B92" w:rsidP="00F32B92">
      <w:pPr>
        <w:pStyle w:val="ListParagraph"/>
        <w:tabs>
          <w:tab w:val="left" w:pos="822"/>
          <w:tab w:val="left" w:pos="823"/>
        </w:tabs>
        <w:spacing w:before="1" w:line="242" w:lineRule="auto"/>
        <w:ind w:right="745"/>
        <w:rPr>
          <w:sz w:val="24"/>
        </w:rPr>
      </w:pPr>
    </w:p>
    <w:p w:rsidR="00F32B92" w:rsidRPr="00F32B92" w:rsidRDefault="00F32B92" w:rsidP="00F32B92">
      <w:pPr>
        <w:pStyle w:val="ListParagraph"/>
        <w:tabs>
          <w:tab w:val="left" w:pos="822"/>
          <w:tab w:val="left" w:pos="823"/>
        </w:tabs>
        <w:spacing w:before="1" w:line="242" w:lineRule="auto"/>
        <w:ind w:right="745"/>
        <w:rPr>
          <w:sz w:val="24"/>
        </w:rPr>
      </w:pPr>
      <w:r w:rsidRPr="00F32B92">
        <w:rPr>
          <w:sz w:val="24"/>
        </w:rPr>
        <w:t>•</w:t>
      </w:r>
      <w:r w:rsidRPr="00F32B92">
        <w:rPr>
          <w:sz w:val="24"/>
        </w:rPr>
        <w:tab/>
        <w:t xml:space="preserve">Walton Building a Global Brand Through Internationalization has corporate profiles on all online media sites and gateways </w:t>
      </w:r>
    </w:p>
    <w:p w:rsidR="00F32B92" w:rsidRPr="00F32B92" w:rsidRDefault="00F32B92" w:rsidP="00F32B92">
      <w:pPr>
        <w:pStyle w:val="ListParagraph"/>
        <w:tabs>
          <w:tab w:val="left" w:pos="822"/>
          <w:tab w:val="left" w:pos="823"/>
        </w:tabs>
        <w:spacing w:before="1" w:line="242" w:lineRule="auto"/>
        <w:ind w:right="745"/>
        <w:rPr>
          <w:sz w:val="24"/>
        </w:rPr>
      </w:pPr>
    </w:p>
    <w:p w:rsidR="00F32B92" w:rsidRPr="00F32B92" w:rsidRDefault="00F32B92" w:rsidP="00F32B92">
      <w:pPr>
        <w:pStyle w:val="ListParagraph"/>
        <w:tabs>
          <w:tab w:val="left" w:pos="822"/>
          <w:tab w:val="left" w:pos="823"/>
        </w:tabs>
        <w:spacing w:before="1" w:line="242" w:lineRule="auto"/>
        <w:ind w:right="745"/>
        <w:rPr>
          <w:sz w:val="24"/>
        </w:rPr>
      </w:pPr>
      <w:r w:rsidRPr="00F32B92">
        <w:rPr>
          <w:sz w:val="24"/>
        </w:rPr>
        <w:t>•</w:t>
      </w:r>
      <w:r w:rsidRPr="00F32B92">
        <w:rPr>
          <w:sz w:val="24"/>
        </w:rPr>
        <w:tab/>
        <w:t xml:space="preserve">Walton Building a Global Brand Through Internationalization utilizes its online media presence to straightforwardly, draw in with purchasers </w:t>
      </w:r>
    </w:p>
    <w:p w:rsidR="00F32B92" w:rsidRPr="00F32B92" w:rsidRDefault="00F32B92" w:rsidP="00F32B92">
      <w:pPr>
        <w:pStyle w:val="ListParagraph"/>
        <w:tabs>
          <w:tab w:val="left" w:pos="822"/>
          <w:tab w:val="left" w:pos="823"/>
        </w:tabs>
        <w:spacing w:before="1" w:line="242" w:lineRule="auto"/>
        <w:ind w:right="745"/>
        <w:rPr>
          <w:sz w:val="24"/>
        </w:rPr>
      </w:pPr>
    </w:p>
    <w:p w:rsidR="00F32B92" w:rsidRPr="00F32B92" w:rsidRDefault="00F32B92" w:rsidP="00F32B92">
      <w:pPr>
        <w:pStyle w:val="ListParagraph"/>
        <w:tabs>
          <w:tab w:val="left" w:pos="822"/>
          <w:tab w:val="left" w:pos="823"/>
        </w:tabs>
        <w:spacing w:before="1" w:line="242" w:lineRule="auto"/>
        <w:ind w:right="745"/>
        <w:rPr>
          <w:sz w:val="24"/>
        </w:rPr>
      </w:pPr>
      <w:r w:rsidRPr="00F32B92">
        <w:rPr>
          <w:sz w:val="24"/>
        </w:rPr>
        <w:t>•</w:t>
      </w:r>
      <w:r w:rsidRPr="00F32B92">
        <w:rPr>
          <w:sz w:val="24"/>
        </w:rPr>
        <w:tab/>
        <w:t xml:space="preserve">This direct commitment and collaboration permits Walton Building a Global Brand Through Internationalization to comprehend the clients, their necessities and requests </w:t>
      </w:r>
    </w:p>
    <w:p w:rsidR="00F32B92" w:rsidRPr="00F32B92" w:rsidRDefault="00F32B92" w:rsidP="00F32B92">
      <w:pPr>
        <w:pStyle w:val="ListParagraph"/>
        <w:tabs>
          <w:tab w:val="left" w:pos="822"/>
          <w:tab w:val="left" w:pos="823"/>
        </w:tabs>
        <w:spacing w:before="1" w:line="242" w:lineRule="auto"/>
        <w:ind w:right="745"/>
        <w:rPr>
          <w:sz w:val="24"/>
        </w:rPr>
      </w:pPr>
    </w:p>
    <w:p w:rsidR="00F32B92" w:rsidRPr="00F32B92" w:rsidRDefault="00F32B92" w:rsidP="00F32B92">
      <w:pPr>
        <w:pStyle w:val="ListParagraph"/>
        <w:tabs>
          <w:tab w:val="left" w:pos="822"/>
          <w:tab w:val="left" w:pos="823"/>
        </w:tabs>
        <w:spacing w:before="1" w:line="242" w:lineRule="auto"/>
        <w:ind w:right="745"/>
        <w:rPr>
          <w:sz w:val="24"/>
        </w:rPr>
      </w:pPr>
      <w:r w:rsidRPr="00F32B92">
        <w:rPr>
          <w:sz w:val="24"/>
        </w:rPr>
        <w:t>•</w:t>
      </w:r>
      <w:r w:rsidRPr="00F32B92">
        <w:rPr>
          <w:sz w:val="24"/>
        </w:rPr>
        <w:tab/>
        <w:t xml:space="preserve">Walton Building a Global Brand Through Internationalization utilizes this criticism and fuses it in its more extensive advertising and authoritative methodology </w:t>
      </w:r>
    </w:p>
    <w:p w:rsidR="00F32B92" w:rsidRPr="00F32B92" w:rsidRDefault="00F32B92" w:rsidP="00F32B92">
      <w:pPr>
        <w:pStyle w:val="ListParagraph"/>
        <w:tabs>
          <w:tab w:val="left" w:pos="822"/>
          <w:tab w:val="left" w:pos="823"/>
        </w:tabs>
        <w:spacing w:before="1" w:line="242" w:lineRule="auto"/>
        <w:ind w:right="745"/>
        <w:rPr>
          <w:sz w:val="24"/>
        </w:rPr>
      </w:pPr>
    </w:p>
    <w:p w:rsidR="00F32B92" w:rsidRPr="00F32B92" w:rsidRDefault="00F32B92" w:rsidP="00F32B92">
      <w:pPr>
        <w:pStyle w:val="ListParagraph"/>
        <w:tabs>
          <w:tab w:val="left" w:pos="822"/>
          <w:tab w:val="left" w:pos="823"/>
        </w:tabs>
        <w:spacing w:before="1" w:line="242" w:lineRule="auto"/>
        <w:ind w:right="745"/>
        <w:rPr>
          <w:sz w:val="24"/>
        </w:rPr>
      </w:pPr>
      <w:r w:rsidRPr="00F32B92">
        <w:rPr>
          <w:sz w:val="24"/>
        </w:rPr>
        <w:t>•</w:t>
      </w:r>
      <w:r w:rsidRPr="00F32B92">
        <w:rPr>
          <w:sz w:val="24"/>
        </w:rPr>
        <w:tab/>
        <w:t xml:space="preserve">Walton Building a Global Brand Through Internationalization likewise keeps up a corporate site – which features organization data, item data just as data with respect to any continuous missions and deals </w:t>
      </w:r>
    </w:p>
    <w:p w:rsidR="00F32B92" w:rsidRPr="00F32B92" w:rsidRDefault="00F32B92" w:rsidP="00F32B92">
      <w:pPr>
        <w:pStyle w:val="ListParagraph"/>
        <w:tabs>
          <w:tab w:val="left" w:pos="822"/>
          <w:tab w:val="left" w:pos="823"/>
        </w:tabs>
        <w:spacing w:before="1" w:line="242" w:lineRule="auto"/>
        <w:ind w:right="745"/>
        <w:rPr>
          <w:sz w:val="24"/>
        </w:rPr>
      </w:pPr>
    </w:p>
    <w:p w:rsidR="00F32B92" w:rsidRPr="00F32B92" w:rsidRDefault="00F32B92" w:rsidP="00F32B92">
      <w:pPr>
        <w:pStyle w:val="ListParagraph"/>
        <w:tabs>
          <w:tab w:val="left" w:pos="822"/>
          <w:tab w:val="left" w:pos="823"/>
        </w:tabs>
        <w:spacing w:before="1" w:line="242" w:lineRule="auto"/>
        <w:ind w:right="745"/>
        <w:rPr>
          <w:sz w:val="24"/>
        </w:rPr>
      </w:pPr>
      <w:r w:rsidRPr="00F32B92">
        <w:rPr>
          <w:sz w:val="24"/>
        </w:rPr>
        <w:lastRenderedPageBreak/>
        <w:t xml:space="preserve">Individuals </w:t>
      </w:r>
    </w:p>
    <w:p w:rsidR="00F32B92" w:rsidRPr="00F32B92" w:rsidRDefault="00F32B92" w:rsidP="00F32B92">
      <w:pPr>
        <w:pStyle w:val="ListParagraph"/>
        <w:tabs>
          <w:tab w:val="left" w:pos="822"/>
          <w:tab w:val="left" w:pos="823"/>
        </w:tabs>
        <w:spacing w:before="1" w:line="242" w:lineRule="auto"/>
        <w:ind w:right="745"/>
        <w:rPr>
          <w:sz w:val="24"/>
        </w:rPr>
      </w:pPr>
    </w:p>
    <w:p w:rsidR="00F32B92" w:rsidRPr="00F32B92" w:rsidRDefault="00F32B92" w:rsidP="00F32B92">
      <w:pPr>
        <w:pStyle w:val="ListParagraph"/>
        <w:tabs>
          <w:tab w:val="left" w:pos="822"/>
          <w:tab w:val="left" w:pos="823"/>
        </w:tabs>
        <w:spacing w:before="1" w:line="242" w:lineRule="auto"/>
        <w:ind w:right="745"/>
        <w:rPr>
          <w:sz w:val="24"/>
        </w:rPr>
      </w:pPr>
      <w:r w:rsidRPr="00F32B92">
        <w:rPr>
          <w:sz w:val="24"/>
        </w:rPr>
        <w:t xml:space="preserve">The showcasing blend of Walton Building a Global Brand Through Internationalization additionally puts a basic spotlight on individuals improvement and individuals building. This is on the grounds that Walton Building a Global Brand Through Internationalization understands the significance of workers in building solid client connections. Walton Building a Global Brand Through Internationalization builds up its representative and individuals by zeroing in on the accompanying angles: </w:t>
      </w:r>
    </w:p>
    <w:p w:rsidR="00F32B92" w:rsidRPr="00F32B92" w:rsidRDefault="00F32B92" w:rsidP="00F32B92">
      <w:pPr>
        <w:pStyle w:val="ListParagraph"/>
        <w:tabs>
          <w:tab w:val="left" w:pos="822"/>
          <w:tab w:val="left" w:pos="823"/>
        </w:tabs>
        <w:spacing w:before="1" w:line="242" w:lineRule="auto"/>
        <w:ind w:right="745"/>
        <w:rPr>
          <w:sz w:val="24"/>
        </w:rPr>
      </w:pPr>
    </w:p>
    <w:p w:rsidR="00F32B92" w:rsidRPr="00F32B92" w:rsidRDefault="00F32B92" w:rsidP="00F32B92">
      <w:pPr>
        <w:pStyle w:val="ListParagraph"/>
        <w:tabs>
          <w:tab w:val="left" w:pos="822"/>
          <w:tab w:val="left" w:pos="823"/>
        </w:tabs>
        <w:spacing w:before="1" w:line="242" w:lineRule="auto"/>
        <w:ind w:right="745"/>
        <w:rPr>
          <w:sz w:val="24"/>
        </w:rPr>
      </w:pPr>
      <w:r w:rsidRPr="00F32B92">
        <w:rPr>
          <w:sz w:val="24"/>
        </w:rPr>
        <w:t xml:space="preserve">Preparing </w:t>
      </w:r>
    </w:p>
    <w:p w:rsidR="00F32B92" w:rsidRPr="00F32B92" w:rsidRDefault="00F32B92" w:rsidP="00F32B92">
      <w:pPr>
        <w:pStyle w:val="ListParagraph"/>
        <w:tabs>
          <w:tab w:val="left" w:pos="822"/>
          <w:tab w:val="left" w:pos="823"/>
        </w:tabs>
        <w:spacing w:before="1" w:line="242" w:lineRule="auto"/>
        <w:ind w:right="745"/>
        <w:rPr>
          <w:sz w:val="24"/>
        </w:rPr>
      </w:pPr>
    </w:p>
    <w:p w:rsidR="00F32B92" w:rsidRPr="00F32B92" w:rsidRDefault="00F32B92" w:rsidP="00F32B92">
      <w:pPr>
        <w:pStyle w:val="ListParagraph"/>
        <w:tabs>
          <w:tab w:val="left" w:pos="822"/>
          <w:tab w:val="left" w:pos="823"/>
        </w:tabs>
        <w:spacing w:before="1" w:line="242" w:lineRule="auto"/>
        <w:ind w:right="745"/>
        <w:rPr>
          <w:sz w:val="24"/>
        </w:rPr>
      </w:pPr>
      <w:r w:rsidRPr="00F32B92">
        <w:rPr>
          <w:sz w:val="24"/>
        </w:rPr>
        <w:t>•</w:t>
      </w:r>
      <w:r w:rsidRPr="00F32B92">
        <w:rPr>
          <w:sz w:val="24"/>
        </w:rPr>
        <w:tab/>
        <w:t xml:space="preserve">Walton Building a Global Brand Through Internationalization ensures that all workers go through normal instructional courses for aptitude advancement and upgrade </w:t>
      </w:r>
    </w:p>
    <w:p w:rsidR="00F32B92" w:rsidRPr="00F32B92" w:rsidRDefault="00F32B92" w:rsidP="00F32B92">
      <w:pPr>
        <w:pStyle w:val="ListParagraph"/>
        <w:tabs>
          <w:tab w:val="left" w:pos="822"/>
          <w:tab w:val="left" w:pos="823"/>
        </w:tabs>
        <w:spacing w:before="1" w:line="242" w:lineRule="auto"/>
        <w:ind w:right="745"/>
        <w:rPr>
          <w:sz w:val="24"/>
        </w:rPr>
      </w:pPr>
    </w:p>
    <w:p w:rsidR="00F32B92" w:rsidRPr="00F32B92" w:rsidRDefault="00F32B92" w:rsidP="00F32B92">
      <w:pPr>
        <w:pStyle w:val="ListParagraph"/>
        <w:tabs>
          <w:tab w:val="left" w:pos="822"/>
          <w:tab w:val="left" w:pos="823"/>
        </w:tabs>
        <w:spacing w:before="1" w:line="242" w:lineRule="auto"/>
        <w:ind w:right="745"/>
        <w:rPr>
          <w:sz w:val="24"/>
        </w:rPr>
      </w:pPr>
      <w:r w:rsidRPr="00F32B92">
        <w:rPr>
          <w:sz w:val="24"/>
        </w:rPr>
        <w:t>•</w:t>
      </w:r>
      <w:r w:rsidRPr="00F32B92">
        <w:rPr>
          <w:sz w:val="24"/>
        </w:rPr>
        <w:tab/>
        <w:t xml:space="preserve">Trainings at Walton Building a Global Brand Through Internationalization are not by any means the only field related, yet additionally center around fundamental administration and hierarchical abilities </w:t>
      </w:r>
    </w:p>
    <w:p w:rsidR="00F32B92" w:rsidRPr="00F32B92" w:rsidRDefault="00F32B92" w:rsidP="00F32B92">
      <w:pPr>
        <w:pStyle w:val="ListParagraph"/>
        <w:tabs>
          <w:tab w:val="left" w:pos="822"/>
          <w:tab w:val="left" w:pos="823"/>
        </w:tabs>
        <w:spacing w:before="1" w:line="242" w:lineRule="auto"/>
        <w:ind w:right="745"/>
        <w:rPr>
          <w:sz w:val="24"/>
        </w:rPr>
      </w:pPr>
    </w:p>
    <w:p w:rsidR="00F32B92" w:rsidRPr="00F32B92" w:rsidRDefault="00F32B92" w:rsidP="00F32B92">
      <w:pPr>
        <w:pStyle w:val="ListParagraph"/>
        <w:tabs>
          <w:tab w:val="left" w:pos="822"/>
          <w:tab w:val="left" w:pos="823"/>
        </w:tabs>
        <w:spacing w:before="1" w:line="242" w:lineRule="auto"/>
        <w:ind w:right="745"/>
        <w:rPr>
          <w:sz w:val="24"/>
        </w:rPr>
      </w:pPr>
      <w:r w:rsidRPr="00F32B92">
        <w:rPr>
          <w:sz w:val="24"/>
        </w:rPr>
        <w:t>•</w:t>
      </w:r>
      <w:r w:rsidRPr="00F32B92">
        <w:rPr>
          <w:sz w:val="24"/>
        </w:rPr>
        <w:tab/>
        <w:t xml:space="preserve">Training meetings and exercises at Walton Building a Global Brand Through Internationalization likewise relate to the representative's own needs of movement, improvement and development </w:t>
      </w:r>
    </w:p>
    <w:p w:rsidR="00F32B92" w:rsidRPr="00F32B92" w:rsidRDefault="00F32B92" w:rsidP="00F32B92">
      <w:pPr>
        <w:pStyle w:val="ListParagraph"/>
        <w:tabs>
          <w:tab w:val="left" w:pos="822"/>
          <w:tab w:val="left" w:pos="823"/>
        </w:tabs>
        <w:spacing w:before="1" w:line="242" w:lineRule="auto"/>
        <w:ind w:right="745"/>
        <w:rPr>
          <w:sz w:val="24"/>
        </w:rPr>
      </w:pPr>
    </w:p>
    <w:p w:rsidR="00F32B92" w:rsidRPr="00F32B92" w:rsidRDefault="00F32B92" w:rsidP="00F32B92">
      <w:pPr>
        <w:pStyle w:val="ListParagraph"/>
        <w:tabs>
          <w:tab w:val="left" w:pos="822"/>
          <w:tab w:val="left" w:pos="823"/>
        </w:tabs>
        <w:spacing w:before="1" w:line="242" w:lineRule="auto"/>
        <w:ind w:right="745"/>
        <w:rPr>
          <w:sz w:val="24"/>
        </w:rPr>
      </w:pPr>
      <w:r w:rsidRPr="00F32B92">
        <w:rPr>
          <w:sz w:val="24"/>
        </w:rPr>
        <w:t>•</w:t>
      </w:r>
      <w:r w:rsidRPr="00F32B92">
        <w:rPr>
          <w:sz w:val="24"/>
        </w:rPr>
        <w:tab/>
        <w:t xml:space="preserve">All instructional meetings and exercises planned and did by Walton Building a Global Brand Through Internationalization mull over business objectives and targets, just as representative's very own objectives and goals </w:t>
      </w:r>
    </w:p>
    <w:p w:rsidR="00F32B92" w:rsidRPr="00F32B92" w:rsidRDefault="00F32B92" w:rsidP="00F32B92">
      <w:pPr>
        <w:pStyle w:val="ListParagraph"/>
        <w:tabs>
          <w:tab w:val="left" w:pos="822"/>
          <w:tab w:val="left" w:pos="823"/>
        </w:tabs>
        <w:spacing w:before="1" w:line="242" w:lineRule="auto"/>
        <w:ind w:right="745"/>
        <w:rPr>
          <w:sz w:val="24"/>
        </w:rPr>
      </w:pPr>
    </w:p>
    <w:p w:rsidR="00F32B92" w:rsidRPr="00F32B92" w:rsidRDefault="00F32B92" w:rsidP="00F32B92">
      <w:pPr>
        <w:pStyle w:val="ListParagraph"/>
        <w:tabs>
          <w:tab w:val="left" w:pos="822"/>
          <w:tab w:val="left" w:pos="823"/>
        </w:tabs>
        <w:spacing w:before="1" w:line="242" w:lineRule="auto"/>
        <w:ind w:right="745"/>
        <w:rPr>
          <w:sz w:val="24"/>
        </w:rPr>
      </w:pPr>
      <w:r w:rsidRPr="00F32B92">
        <w:rPr>
          <w:sz w:val="24"/>
        </w:rPr>
        <w:t>•</w:t>
      </w:r>
      <w:r w:rsidRPr="00F32B92">
        <w:rPr>
          <w:sz w:val="24"/>
        </w:rPr>
        <w:tab/>
        <w:t xml:space="preserve">Walton Building a Global Brand Through Internationalization, hence, attempts to build up the representative as a hierarchical part, just as a person </w:t>
      </w:r>
    </w:p>
    <w:p w:rsidR="00F32B92" w:rsidRPr="00F32B92" w:rsidRDefault="00F32B92" w:rsidP="00F32B92">
      <w:pPr>
        <w:pStyle w:val="ListParagraph"/>
        <w:tabs>
          <w:tab w:val="left" w:pos="822"/>
          <w:tab w:val="left" w:pos="823"/>
        </w:tabs>
        <w:spacing w:before="1" w:line="242" w:lineRule="auto"/>
        <w:ind w:right="745"/>
        <w:rPr>
          <w:sz w:val="24"/>
        </w:rPr>
      </w:pPr>
    </w:p>
    <w:p w:rsidR="00F32B92" w:rsidRPr="00F32B92" w:rsidRDefault="00F32B92" w:rsidP="00F32B92">
      <w:pPr>
        <w:pStyle w:val="ListParagraph"/>
        <w:tabs>
          <w:tab w:val="left" w:pos="822"/>
          <w:tab w:val="left" w:pos="823"/>
        </w:tabs>
        <w:spacing w:before="1" w:line="242" w:lineRule="auto"/>
        <w:ind w:right="745"/>
        <w:rPr>
          <w:sz w:val="24"/>
        </w:rPr>
      </w:pPr>
      <w:r w:rsidRPr="00F32B92">
        <w:rPr>
          <w:sz w:val="24"/>
        </w:rPr>
        <w:t>•</w:t>
      </w:r>
      <w:r w:rsidRPr="00F32B92">
        <w:rPr>
          <w:sz w:val="24"/>
        </w:rPr>
        <w:tab/>
        <w:t xml:space="preserve">All preparing is connecting with, and involved so representatives don't just adapt yet in addition experience </w:t>
      </w:r>
    </w:p>
    <w:p w:rsidR="00F32B92" w:rsidRPr="00F32B92" w:rsidRDefault="00F32B92" w:rsidP="00F32B92">
      <w:pPr>
        <w:pStyle w:val="ListParagraph"/>
        <w:tabs>
          <w:tab w:val="left" w:pos="822"/>
          <w:tab w:val="left" w:pos="823"/>
        </w:tabs>
        <w:spacing w:before="1" w:line="242" w:lineRule="auto"/>
        <w:ind w:right="745"/>
        <w:rPr>
          <w:sz w:val="24"/>
        </w:rPr>
      </w:pPr>
    </w:p>
    <w:p w:rsidR="00F32B92" w:rsidRPr="00F32B92" w:rsidRDefault="00F32B92" w:rsidP="00F32B92">
      <w:pPr>
        <w:pStyle w:val="ListParagraph"/>
        <w:tabs>
          <w:tab w:val="left" w:pos="822"/>
          <w:tab w:val="left" w:pos="823"/>
        </w:tabs>
        <w:spacing w:before="1" w:line="242" w:lineRule="auto"/>
        <w:ind w:right="745"/>
        <w:rPr>
          <w:sz w:val="24"/>
        </w:rPr>
      </w:pPr>
      <w:r w:rsidRPr="00F32B92">
        <w:rPr>
          <w:sz w:val="24"/>
        </w:rPr>
        <w:t xml:space="preserve">Cycle </w:t>
      </w:r>
    </w:p>
    <w:p w:rsidR="00F32B92" w:rsidRPr="00F32B92" w:rsidRDefault="00F32B92" w:rsidP="00F32B92">
      <w:pPr>
        <w:pStyle w:val="ListParagraph"/>
        <w:tabs>
          <w:tab w:val="left" w:pos="822"/>
          <w:tab w:val="left" w:pos="823"/>
        </w:tabs>
        <w:spacing w:before="1" w:line="242" w:lineRule="auto"/>
        <w:ind w:right="745"/>
        <w:rPr>
          <w:sz w:val="24"/>
        </w:rPr>
      </w:pPr>
    </w:p>
    <w:p w:rsidR="00F25FAD" w:rsidRDefault="00F32B92" w:rsidP="00203F7B">
      <w:pPr>
        <w:pStyle w:val="ListParagraph"/>
        <w:tabs>
          <w:tab w:val="left" w:pos="822"/>
          <w:tab w:val="left" w:pos="823"/>
        </w:tabs>
        <w:spacing w:before="1" w:line="242" w:lineRule="auto"/>
        <w:ind w:right="745" w:firstLine="0"/>
        <w:rPr>
          <w:sz w:val="24"/>
        </w:rPr>
        <w:sectPr w:rsidR="00F25FAD">
          <w:pgSz w:w="12240" w:h="15840"/>
          <w:pgMar w:top="1300" w:right="1180" w:bottom="1480" w:left="1040" w:header="0" w:footer="1148" w:gutter="0"/>
          <w:cols w:space="720"/>
        </w:sectPr>
      </w:pPr>
      <w:r w:rsidRPr="00F32B92">
        <w:rPr>
          <w:sz w:val="24"/>
        </w:rPr>
        <w:t>Walton Building a Global Brand Through Internationalization has sorted out and deliberate cycles in</w:t>
      </w:r>
      <w:r>
        <w:rPr>
          <w:sz w:val="24"/>
        </w:rPr>
        <w:t xml:space="preserve"> </w:t>
      </w:r>
      <w:r w:rsidR="004860AB">
        <w:rPr>
          <w:sz w:val="24"/>
        </w:rPr>
        <w:t xml:space="preserve">influence customers and to </w:t>
      </w:r>
      <w:r w:rsidR="004860AB">
        <w:rPr>
          <w:spacing w:val="-3"/>
          <w:sz w:val="24"/>
        </w:rPr>
        <w:t xml:space="preserve">be </w:t>
      </w:r>
      <w:r w:rsidR="004860AB">
        <w:rPr>
          <w:sz w:val="24"/>
        </w:rPr>
        <w:t>able to appeal to them</w:t>
      </w:r>
      <w:r w:rsidR="004860AB">
        <w:rPr>
          <w:spacing w:val="9"/>
          <w:sz w:val="24"/>
        </w:rPr>
        <w:t xml:space="preserve"> </w:t>
      </w:r>
      <w:r w:rsidR="004860AB">
        <w:rPr>
          <w:sz w:val="24"/>
        </w:rPr>
        <w:t>emotionally</w:t>
      </w:r>
    </w:p>
    <w:p w:rsidR="00F25FAD" w:rsidRPr="00203F7B" w:rsidRDefault="00F25FAD" w:rsidP="00203F7B">
      <w:pPr>
        <w:tabs>
          <w:tab w:val="left" w:pos="1126"/>
        </w:tabs>
        <w:spacing w:before="137"/>
        <w:rPr>
          <w:sz w:val="24"/>
        </w:rPr>
      </w:pPr>
    </w:p>
    <w:p w:rsidR="00F25FAD" w:rsidRDefault="00F25FAD">
      <w:pPr>
        <w:pStyle w:val="BodyText"/>
        <w:rPr>
          <w:sz w:val="26"/>
        </w:rPr>
      </w:pPr>
    </w:p>
    <w:p w:rsidR="00F25FAD" w:rsidRDefault="00F25FAD">
      <w:pPr>
        <w:pStyle w:val="BodyText"/>
        <w:spacing w:before="7"/>
        <w:rPr>
          <w:sz w:val="36"/>
        </w:rPr>
      </w:pPr>
    </w:p>
    <w:p w:rsidR="00F25FAD" w:rsidRDefault="004860AB">
      <w:pPr>
        <w:pStyle w:val="Heading4"/>
        <w:numPr>
          <w:ilvl w:val="1"/>
          <w:numId w:val="16"/>
        </w:numPr>
        <w:tabs>
          <w:tab w:val="left" w:pos="886"/>
        </w:tabs>
      </w:pPr>
      <w:r>
        <w:rPr>
          <w:color w:val="006EC0"/>
        </w:rPr>
        <w:t>Final</w:t>
      </w:r>
      <w:r>
        <w:rPr>
          <w:color w:val="006EC0"/>
          <w:spacing w:val="-3"/>
        </w:rPr>
        <w:t xml:space="preserve"> </w:t>
      </w:r>
      <w:r>
        <w:rPr>
          <w:color w:val="006EC0"/>
        </w:rPr>
        <w:t>Word:</w:t>
      </w:r>
    </w:p>
    <w:p w:rsidR="00F25FAD" w:rsidRDefault="00F25FAD">
      <w:pPr>
        <w:pStyle w:val="BodyText"/>
        <w:spacing w:before="7"/>
        <w:rPr>
          <w:b/>
          <w:sz w:val="29"/>
        </w:rPr>
      </w:pPr>
    </w:p>
    <w:p w:rsidR="00F25FAD" w:rsidRDefault="004860AB">
      <w:pPr>
        <w:pStyle w:val="BodyText"/>
        <w:spacing w:line="360" w:lineRule="auto"/>
        <w:ind w:left="405" w:right="277"/>
        <w:jc w:val="both"/>
      </w:pPr>
      <w:r>
        <w:t>Marketing strategies have made it much easier to promote products and services. They also limit the strategy to the target audience ensuring the proper advancement of the business.</w:t>
      </w:r>
    </w:p>
    <w:p w:rsidR="00F25FAD" w:rsidRDefault="004860AB">
      <w:pPr>
        <w:pStyle w:val="Heading4"/>
        <w:numPr>
          <w:ilvl w:val="1"/>
          <w:numId w:val="16"/>
        </w:numPr>
        <w:tabs>
          <w:tab w:val="left" w:pos="886"/>
        </w:tabs>
        <w:spacing w:before="163"/>
      </w:pPr>
      <w:r>
        <w:rPr>
          <w:color w:val="006EC0"/>
        </w:rPr>
        <w:t>Strategy:</w:t>
      </w:r>
    </w:p>
    <w:p w:rsidR="00F25FAD" w:rsidRDefault="00F25FAD">
      <w:pPr>
        <w:pStyle w:val="BodyText"/>
        <w:rPr>
          <w:b/>
          <w:sz w:val="36"/>
        </w:rPr>
      </w:pPr>
    </w:p>
    <w:p w:rsidR="00F25FAD" w:rsidRDefault="004860AB">
      <w:pPr>
        <w:pStyle w:val="BodyText"/>
        <w:spacing w:before="321" w:line="360" w:lineRule="auto"/>
        <w:ind w:left="405" w:right="247"/>
        <w:jc w:val="both"/>
      </w:pPr>
      <w:r>
        <w:rPr>
          <w:color w:val="1F1F1F"/>
        </w:rPr>
        <w:t xml:space="preserve">Walton consistently attempted the </w:t>
      </w:r>
      <w:r>
        <w:rPr>
          <w:color w:val="1F1F1F"/>
          <w:spacing w:val="-3"/>
        </w:rPr>
        <w:t xml:space="preserve">most </w:t>
      </w:r>
      <w:r>
        <w:rPr>
          <w:color w:val="1F1F1F"/>
        </w:rPr>
        <w:t xml:space="preserve">ideal help. Also, </w:t>
      </w:r>
      <w:r>
        <w:rPr>
          <w:color w:val="1F1F1F"/>
          <w:spacing w:val="-5"/>
        </w:rPr>
        <w:t xml:space="preserve">it </w:t>
      </w:r>
      <w:r>
        <w:rPr>
          <w:color w:val="1F1F1F"/>
        </w:rPr>
        <w:t xml:space="preserve">doesn't guarantee a particular quality standard of administration. Walton </w:t>
      </w:r>
      <w:r>
        <w:rPr>
          <w:color w:val="1F1F1F"/>
          <w:spacing w:val="-3"/>
        </w:rPr>
        <w:t xml:space="preserve">is </w:t>
      </w:r>
      <w:r>
        <w:rPr>
          <w:color w:val="1F1F1F"/>
        </w:rPr>
        <w:t xml:space="preserve">currently attempting to offer types of assistance all through our nation. Walton endeavors to </w:t>
      </w:r>
      <w:r>
        <w:rPr>
          <w:color w:val="1F1F1F"/>
          <w:spacing w:val="-3"/>
        </w:rPr>
        <w:t xml:space="preserve">give </w:t>
      </w:r>
      <w:r>
        <w:rPr>
          <w:color w:val="1F1F1F"/>
        </w:rPr>
        <w:t xml:space="preserve">the </w:t>
      </w:r>
      <w:r>
        <w:rPr>
          <w:color w:val="1F1F1F"/>
          <w:spacing w:val="-3"/>
        </w:rPr>
        <w:t xml:space="preserve">best </w:t>
      </w:r>
      <w:r>
        <w:rPr>
          <w:color w:val="1F1F1F"/>
        </w:rPr>
        <w:t>help, yet the quality, consistency and availability of the</w:t>
      </w:r>
      <w:r>
        <w:rPr>
          <w:color w:val="1F1F1F"/>
          <w:spacing w:val="-14"/>
        </w:rPr>
        <w:t xml:space="preserve"> </w:t>
      </w:r>
      <w:r>
        <w:rPr>
          <w:color w:val="1F1F1F"/>
        </w:rPr>
        <w:t>administration</w:t>
      </w:r>
      <w:r>
        <w:rPr>
          <w:color w:val="1F1F1F"/>
          <w:spacing w:val="-17"/>
        </w:rPr>
        <w:t xml:space="preserve"> </w:t>
      </w:r>
      <w:r>
        <w:rPr>
          <w:color w:val="1F1F1F"/>
        </w:rPr>
        <w:t>are</w:t>
      </w:r>
      <w:r>
        <w:rPr>
          <w:color w:val="1F1F1F"/>
          <w:spacing w:val="-13"/>
        </w:rPr>
        <w:t xml:space="preserve"> </w:t>
      </w:r>
      <w:r>
        <w:rPr>
          <w:color w:val="1F1F1F"/>
        </w:rPr>
        <w:t>not</w:t>
      </w:r>
      <w:r>
        <w:rPr>
          <w:color w:val="1F1F1F"/>
          <w:spacing w:val="-12"/>
        </w:rPr>
        <w:t xml:space="preserve"> </w:t>
      </w:r>
      <w:r>
        <w:rPr>
          <w:color w:val="1F1F1F"/>
        </w:rPr>
        <w:t>guaranteed</w:t>
      </w:r>
      <w:r>
        <w:rPr>
          <w:color w:val="1F1F1F"/>
          <w:spacing w:val="-13"/>
        </w:rPr>
        <w:t xml:space="preserve"> </w:t>
      </w:r>
      <w:r>
        <w:rPr>
          <w:color w:val="1F1F1F"/>
        </w:rPr>
        <w:t>as</w:t>
      </w:r>
      <w:r>
        <w:rPr>
          <w:color w:val="1F1F1F"/>
          <w:spacing w:val="-15"/>
        </w:rPr>
        <w:t xml:space="preserve"> </w:t>
      </w:r>
      <w:r>
        <w:rPr>
          <w:color w:val="1F1F1F"/>
          <w:spacing w:val="-5"/>
        </w:rPr>
        <w:t>it</w:t>
      </w:r>
      <w:r>
        <w:rPr>
          <w:color w:val="1F1F1F"/>
          <w:spacing w:val="-8"/>
        </w:rPr>
        <w:t xml:space="preserve"> </w:t>
      </w:r>
      <w:r>
        <w:rPr>
          <w:color w:val="1F1F1F"/>
        </w:rPr>
        <w:t>depends</w:t>
      </w:r>
      <w:r>
        <w:rPr>
          <w:color w:val="1F1F1F"/>
          <w:spacing w:val="-10"/>
        </w:rPr>
        <w:t xml:space="preserve"> </w:t>
      </w:r>
      <w:r>
        <w:rPr>
          <w:color w:val="1F1F1F"/>
        </w:rPr>
        <w:t>on</w:t>
      </w:r>
      <w:r>
        <w:rPr>
          <w:color w:val="1F1F1F"/>
          <w:spacing w:val="-17"/>
        </w:rPr>
        <w:t xml:space="preserve"> </w:t>
      </w:r>
      <w:r>
        <w:rPr>
          <w:color w:val="1F1F1F"/>
        </w:rPr>
        <w:t>different</w:t>
      </w:r>
      <w:r>
        <w:rPr>
          <w:color w:val="1F1F1F"/>
          <w:spacing w:val="-8"/>
        </w:rPr>
        <w:t xml:space="preserve"> </w:t>
      </w:r>
      <w:r>
        <w:rPr>
          <w:color w:val="1F1F1F"/>
        </w:rPr>
        <w:t>specialized,</w:t>
      </w:r>
      <w:r>
        <w:rPr>
          <w:color w:val="1F1F1F"/>
          <w:spacing w:val="-11"/>
        </w:rPr>
        <w:t xml:space="preserve"> </w:t>
      </w:r>
      <w:r>
        <w:rPr>
          <w:color w:val="1F1F1F"/>
        </w:rPr>
        <w:t>physical,</w:t>
      </w:r>
      <w:r>
        <w:rPr>
          <w:color w:val="1F1F1F"/>
          <w:spacing w:val="-11"/>
        </w:rPr>
        <w:t xml:space="preserve"> </w:t>
      </w:r>
      <w:r>
        <w:rPr>
          <w:color w:val="1F1F1F"/>
        </w:rPr>
        <w:t xml:space="preserve">coordinative, singular, condition, administrative, lawful, and different components. Before </w:t>
      </w:r>
      <w:r>
        <w:rPr>
          <w:color w:val="1F1F1F"/>
          <w:spacing w:val="-2"/>
        </w:rPr>
        <w:t xml:space="preserve">making </w:t>
      </w:r>
      <w:r>
        <w:rPr>
          <w:color w:val="1F1F1F"/>
        </w:rPr>
        <w:t xml:space="preserve">an impact, Walton has the privilege </w:t>
      </w:r>
      <w:r>
        <w:rPr>
          <w:color w:val="1F1F1F"/>
          <w:spacing w:val="2"/>
        </w:rPr>
        <w:t xml:space="preserve">to </w:t>
      </w:r>
      <w:r>
        <w:rPr>
          <w:color w:val="1F1F1F"/>
        </w:rPr>
        <w:t xml:space="preserve">change/decline/decline </w:t>
      </w:r>
      <w:r>
        <w:rPr>
          <w:color w:val="1F1F1F"/>
          <w:spacing w:val="-3"/>
        </w:rPr>
        <w:t xml:space="preserve">in </w:t>
      </w:r>
      <w:r>
        <w:rPr>
          <w:color w:val="1F1F1F"/>
        </w:rPr>
        <w:t xml:space="preserve">any way, shape or form, </w:t>
      </w:r>
      <w:r>
        <w:rPr>
          <w:color w:val="1F1F1F"/>
          <w:spacing w:val="-3"/>
        </w:rPr>
        <w:t xml:space="preserve">in </w:t>
      </w:r>
      <w:r>
        <w:rPr>
          <w:color w:val="1F1F1F"/>
        </w:rPr>
        <w:t xml:space="preserve">any way, shape or </w:t>
      </w:r>
      <w:r>
        <w:rPr>
          <w:color w:val="1F1F1F"/>
          <w:spacing w:val="-3"/>
        </w:rPr>
        <w:t xml:space="preserve">form, </w:t>
      </w:r>
      <w:r>
        <w:rPr>
          <w:color w:val="1F1F1F"/>
        </w:rPr>
        <w:t xml:space="preserve">because of the official notice of such offers, </w:t>
      </w:r>
      <w:r>
        <w:rPr>
          <w:color w:val="1F1F1F"/>
          <w:spacing w:val="-3"/>
        </w:rPr>
        <w:t xml:space="preserve">in </w:t>
      </w:r>
      <w:r>
        <w:rPr>
          <w:color w:val="1F1F1F"/>
        </w:rPr>
        <w:t>any capacity whatsoever, extra charge, esteem, legitimacy time, item/administration highlights and some other offer and so forth. For example,</w:t>
      </w:r>
      <w:r>
        <w:rPr>
          <w:color w:val="1F1F1F"/>
          <w:spacing w:val="3"/>
        </w:rPr>
        <w:t xml:space="preserve"> </w:t>
      </w:r>
      <w:r>
        <w:rPr>
          <w:color w:val="1F1F1F"/>
        </w:rPr>
        <w:t>change.</w:t>
      </w:r>
    </w:p>
    <w:p w:rsidR="00F25FAD" w:rsidRDefault="00F25FAD">
      <w:pPr>
        <w:spacing w:line="360" w:lineRule="auto"/>
        <w:jc w:val="both"/>
        <w:sectPr w:rsidR="00F25FAD">
          <w:pgSz w:w="12240" w:h="15840"/>
          <w:pgMar w:top="1380" w:right="1180" w:bottom="1480" w:left="1040" w:header="0" w:footer="1148" w:gutter="0"/>
          <w:cols w:space="720"/>
        </w:sectPr>
      </w:pPr>
    </w:p>
    <w:p w:rsidR="00F25FAD" w:rsidRDefault="004860AB">
      <w:pPr>
        <w:pStyle w:val="Heading4"/>
        <w:numPr>
          <w:ilvl w:val="1"/>
          <w:numId w:val="16"/>
        </w:numPr>
        <w:tabs>
          <w:tab w:val="left" w:pos="886"/>
        </w:tabs>
        <w:spacing w:before="61"/>
      </w:pPr>
      <w:r>
        <w:rPr>
          <w:color w:val="006EC0"/>
        </w:rPr>
        <w:lastRenderedPageBreak/>
        <w:t>Advertising:</w:t>
      </w:r>
    </w:p>
    <w:p w:rsidR="00F25FAD" w:rsidRDefault="00F25FAD">
      <w:pPr>
        <w:pStyle w:val="BodyText"/>
        <w:spacing w:before="8"/>
        <w:rPr>
          <w:b/>
          <w:sz w:val="49"/>
        </w:rPr>
      </w:pPr>
    </w:p>
    <w:p w:rsidR="00F25FAD" w:rsidRDefault="004860AB">
      <w:pPr>
        <w:pStyle w:val="Heading7"/>
        <w:numPr>
          <w:ilvl w:val="0"/>
          <w:numId w:val="12"/>
        </w:numPr>
        <w:tabs>
          <w:tab w:val="left" w:pos="1126"/>
        </w:tabs>
        <w:jc w:val="both"/>
      </w:pPr>
      <w:r>
        <w:t>Place Advertising:</w:t>
      </w:r>
    </w:p>
    <w:p w:rsidR="00F25FAD" w:rsidRDefault="004860AB">
      <w:pPr>
        <w:pStyle w:val="BodyText"/>
        <w:spacing w:before="94" w:line="360" w:lineRule="auto"/>
        <w:ind w:left="405" w:right="251"/>
        <w:jc w:val="both"/>
      </w:pPr>
      <w:r>
        <w:rPr>
          <w:color w:val="1F1F1F"/>
        </w:rPr>
        <w:t xml:space="preserve">Announcement and banner bulletins are the </w:t>
      </w:r>
      <w:r>
        <w:rPr>
          <w:color w:val="1F1F1F"/>
          <w:spacing w:val="-3"/>
        </w:rPr>
        <w:t xml:space="preserve">most </w:t>
      </w:r>
      <w:r>
        <w:rPr>
          <w:color w:val="1F1F1F"/>
        </w:rPr>
        <w:t xml:space="preserve">significant showcasing devices for pulling in expected shoppers. Individuals got mindful of the brand. Be that as </w:t>
      </w:r>
      <w:r>
        <w:rPr>
          <w:color w:val="1F1F1F"/>
          <w:spacing w:val="-5"/>
        </w:rPr>
        <w:t xml:space="preserve">it </w:t>
      </w:r>
      <w:r>
        <w:rPr>
          <w:color w:val="1F1F1F"/>
          <w:spacing w:val="-3"/>
        </w:rPr>
        <w:t xml:space="preserve">may, </w:t>
      </w:r>
      <w:r>
        <w:rPr>
          <w:color w:val="1F1F1F"/>
        </w:rPr>
        <w:t>sadly, Walton has focused</w:t>
      </w:r>
      <w:r>
        <w:rPr>
          <w:color w:val="1F1F1F"/>
          <w:spacing w:val="-6"/>
        </w:rPr>
        <w:t xml:space="preserve"> </w:t>
      </w:r>
      <w:r>
        <w:rPr>
          <w:color w:val="1F1F1F"/>
        </w:rPr>
        <w:t>on</w:t>
      </w:r>
      <w:r>
        <w:rPr>
          <w:color w:val="1F1F1F"/>
          <w:spacing w:val="-14"/>
        </w:rPr>
        <w:t xml:space="preserve"> </w:t>
      </w:r>
      <w:r>
        <w:rPr>
          <w:color w:val="1F1F1F"/>
        </w:rPr>
        <w:t>the</w:t>
      </w:r>
      <w:r>
        <w:rPr>
          <w:color w:val="1F1F1F"/>
          <w:spacing w:val="-7"/>
        </w:rPr>
        <w:t xml:space="preserve"> </w:t>
      </w:r>
      <w:r>
        <w:rPr>
          <w:color w:val="1F1F1F"/>
        </w:rPr>
        <w:t>arrangement</w:t>
      </w:r>
      <w:r>
        <w:rPr>
          <w:color w:val="1F1F1F"/>
          <w:spacing w:val="-6"/>
        </w:rPr>
        <w:t xml:space="preserve"> </w:t>
      </w:r>
      <w:r>
        <w:rPr>
          <w:color w:val="1F1F1F"/>
        </w:rPr>
        <w:t>of</w:t>
      </w:r>
      <w:r>
        <w:rPr>
          <w:color w:val="1F1F1F"/>
          <w:spacing w:val="-13"/>
        </w:rPr>
        <w:t xml:space="preserve"> </w:t>
      </w:r>
      <w:r>
        <w:rPr>
          <w:color w:val="1F1F1F"/>
        </w:rPr>
        <w:t>bulletins.</w:t>
      </w:r>
      <w:r>
        <w:rPr>
          <w:color w:val="1F1F1F"/>
          <w:spacing w:val="-4"/>
        </w:rPr>
        <w:t xml:space="preserve"> </w:t>
      </w:r>
      <w:r>
        <w:rPr>
          <w:color w:val="1F1F1F"/>
        </w:rPr>
        <w:t>Walton</w:t>
      </w:r>
      <w:r>
        <w:rPr>
          <w:color w:val="1F1F1F"/>
          <w:spacing w:val="-10"/>
        </w:rPr>
        <w:t xml:space="preserve"> </w:t>
      </w:r>
      <w:r>
        <w:rPr>
          <w:color w:val="1F1F1F"/>
        </w:rPr>
        <w:t>utilizes</w:t>
      </w:r>
      <w:r>
        <w:rPr>
          <w:color w:val="1F1F1F"/>
          <w:spacing w:val="-8"/>
        </w:rPr>
        <w:t xml:space="preserve"> </w:t>
      </w:r>
      <w:r>
        <w:rPr>
          <w:color w:val="1F1F1F"/>
        </w:rPr>
        <w:t>a</w:t>
      </w:r>
      <w:r>
        <w:rPr>
          <w:color w:val="1F1F1F"/>
          <w:spacing w:val="-6"/>
        </w:rPr>
        <w:t xml:space="preserve"> </w:t>
      </w:r>
      <w:r>
        <w:rPr>
          <w:color w:val="1F1F1F"/>
          <w:spacing w:val="-3"/>
        </w:rPr>
        <w:t>few</w:t>
      </w:r>
      <w:r>
        <w:rPr>
          <w:color w:val="1F1F1F"/>
          <w:spacing w:val="-6"/>
        </w:rPr>
        <w:t xml:space="preserve"> </w:t>
      </w:r>
      <w:r>
        <w:rPr>
          <w:color w:val="1F1F1F"/>
        </w:rPr>
        <w:t>numbers</w:t>
      </w:r>
      <w:r>
        <w:rPr>
          <w:color w:val="1F1F1F"/>
          <w:spacing w:val="-7"/>
        </w:rPr>
        <w:t xml:space="preserve"> </w:t>
      </w:r>
      <w:r>
        <w:rPr>
          <w:color w:val="1F1F1F"/>
        </w:rPr>
        <w:t>of</w:t>
      </w:r>
      <w:r>
        <w:rPr>
          <w:color w:val="1F1F1F"/>
          <w:spacing w:val="-14"/>
        </w:rPr>
        <w:t xml:space="preserve"> </w:t>
      </w:r>
      <w:r>
        <w:rPr>
          <w:color w:val="1F1F1F"/>
        </w:rPr>
        <w:t>bulletins</w:t>
      </w:r>
      <w:r>
        <w:rPr>
          <w:color w:val="1F1F1F"/>
          <w:spacing w:val="-7"/>
        </w:rPr>
        <w:t xml:space="preserve"> </w:t>
      </w:r>
      <w:r>
        <w:rPr>
          <w:color w:val="1F1F1F"/>
        </w:rPr>
        <w:t>to</w:t>
      </w:r>
      <w:r>
        <w:rPr>
          <w:color w:val="1F1F1F"/>
          <w:spacing w:val="-5"/>
        </w:rPr>
        <w:t xml:space="preserve"> </w:t>
      </w:r>
      <w:r>
        <w:rPr>
          <w:color w:val="1F1F1F"/>
        </w:rPr>
        <w:t>promote</w:t>
      </w:r>
      <w:r>
        <w:rPr>
          <w:color w:val="1F1F1F"/>
          <w:spacing w:val="-11"/>
        </w:rPr>
        <w:t xml:space="preserve"> </w:t>
      </w:r>
      <w:r>
        <w:rPr>
          <w:color w:val="1F1F1F"/>
        </w:rPr>
        <w:t>the entire nation.</w:t>
      </w:r>
    </w:p>
    <w:p w:rsidR="00F25FAD" w:rsidRDefault="00F25FAD">
      <w:pPr>
        <w:pStyle w:val="BodyText"/>
        <w:spacing w:before="4"/>
        <w:rPr>
          <w:sz w:val="36"/>
        </w:rPr>
      </w:pPr>
    </w:p>
    <w:p w:rsidR="00F25FAD" w:rsidRDefault="004860AB">
      <w:pPr>
        <w:pStyle w:val="Heading7"/>
        <w:numPr>
          <w:ilvl w:val="0"/>
          <w:numId w:val="12"/>
        </w:numPr>
        <w:tabs>
          <w:tab w:val="left" w:pos="1126"/>
        </w:tabs>
        <w:jc w:val="both"/>
      </w:pPr>
      <w:r>
        <w:t>Point of Purchase</w:t>
      </w:r>
      <w:r>
        <w:rPr>
          <w:spacing w:val="4"/>
        </w:rPr>
        <w:t xml:space="preserve"> </w:t>
      </w:r>
      <w:r>
        <w:t>Advertising:</w:t>
      </w:r>
    </w:p>
    <w:p w:rsidR="00F25FAD" w:rsidRDefault="00F25FAD">
      <w:pPr>
        <w:pStyle w:val="BodyText"/>
        <w:rPr>
          <w:b/>
          <w:sz w:val="26"/>
        </w:rPr>
      </w:pPr>
    </w:p>
    <w:p w:rsidR="00F25FAD" w:rsidRDefault="00F25FAD">
      <w:pPr>
        <w:pStyle w:val="BodyText"/>
        <w:spacing w:before="5"/>
        <w:rPr>
          <w:b/>
          <w:sz w:val="21"/>
        </w:rPr>
      </w:pPr>
    </w:p>
    <w:p w:rsidR="00F25FAD" w:rsidRDefault="004860AB">
      <w:pPr>
        <w:pStyle w:val="BodyText"/>
        <w:spacing w:line="360" w:lineRule="auto"/>
        <w:ind w:left="102" w:right="7925"/>
      </w:pPr>
      <w:r>
        <w:t>1.TV Advertisement 2.Radio 3.Newspaper 4.Magazines 5.Interactive 6.Website</w:t>
      </w:r>
    </w:p>
    <w:p w:rsidR="00F25FAD" w:rsidRDefault="004860AB">
      <w:pPr>
        <w:pStyle w:val="ListParagraph"/>
        <w:numPr>
          <w:ilvl w:val="0"/>
          <w:numId w:val="11"/>
        </w:numPr>
        <w:tabs>
          <w:tab w:val="left" w:pos="286"/>
        </w:tabs>
        <w:spacing w:before="3"/>
        <w:ind w:hanging="184"/>
        <w:rPr>
          <w:sz w:val="24"/>
        </w:rPr>
      </w:pPr>
      <w:r>
        <w:rPr>
          <w:sz w:val="24"/>
        </w:rPr>
        <w:t>Emails</w:t>
      </w:r>
    </w:p>
    <w:p w:rsidR="00F25FAD" w:rsidRDefault="004860AB">
      <w:pPr>
        <w:pStyle w:val="ListParagraph"/>
        <w:numPr>
          <w:ilvl w:val="0"/>
          <w:numId w:val="11"/>
        </w:numPr>
        <w:tabs>
          <w:tab w:val="left" w:pos="286"/>
        </w:tabs>
        <w:spacing w:before="137" w:line="360" w:lineRule="auto"/>
        <w:ind w:left="102" w:right="7102" w:firstLine="0"/>
        <w:rPr>
          <w:sz w:val="24"/>
        </w:rPr>
      </w:pPr>
      <w:r>
        <w:rPr>
          <w:sz w:val="24"/>
        </w:rPr>
        <w:t>Banner and Rich media</w:t>
      </w:r>
      <w:r>
        <w:rPr>
          <w:spacing w:val="-16"/>
          <w:sz w:val="24"/>
        </w:rPr>
        <w:t xml:space="preserve"> </w:t>
      </w:r>
      <w:r>
        <w:rPr>
          <w:sz w:val="24"/>
        </w:rPr>
        <w:t>ads 9.Social</w:t>
      </w:r>
      <w:r>
        <w:rPr>
          <w:spacing w:val="-8"/>
          <w:sz w:val="24"/>
        </w:rPr>
        <w:t xml:space="preserve"> </w:t>
      </w:r>
      <w:r>
        <w:rPr>
          <w:sz w:val="24"/>
        </w:rPr>
        <w:t>sites</w:t>
      </w:r>
    </w:p>
    <w:p w:rsidR="00F25FAD" w:rsidRDefault="00F25FAD">
      <w:pPr>
        <w:spacing w:line="360" w:lineRule="auto"/>
        <w:rPr>
          <w:sz w:val="24"/>
        </w:rPr>
        <w:sectPr w:rsidR="00F25FAD">
          <w:pgSz w:w="12240" w:h="15840"/>
          <w:pgMar w:top="1320" w:right="1180" w:bottom="1480" w:left="1040" w:header="0" w:footer="1148" w:gutter="0"/>
          <w:cols w:space="720"/>
        </w:sectPr>
      </w:pPr>
    </w:p>
    <w:p w:rsidR="00F25FAD" w:rsidRDefault="00F25FAD">
      <w:pPr>
        <w:pStyle w:val="BodyText"/>
        <w:spacing w:before="1"/>
        <w:rPr>
          <w:sz w:val="27"/>
        </w:rPr>
      </w:pPr>
    </w:p>
    <w:p w:rsidR="00F25FAD" w:rsidRDefault="004860AB">
      <w:pPr>
        <w:pStyle w:val="Heading4"/>
        <w:numPr>
          <w:ilvl w:val="1"/>
          <w:numId w:val="16"/>
        </w:numPr>
        <w:tabs>
          <w:tab w:val="left" w:pos="886"/>
        </w:tabs>
        <w:spacing w:before="88"/>
      </w:pPr>
      <w:r>
        <w:rPr>
          <w:color w:val="006EC0"/>
          <w:spacing w:val="-2"/>
        </w:rPr>
        <w:t>Market</w:t>
      </w:r>
      <w:r>
        <w:rPr>
          <w:color w:val="006EC0"/>
          <w:spacing w:val="1"/>
        </w:rPr>
        <w:t xml:space="preserve"> </w:t>
      </w:r>
      <w:r>
        <w:rPr>
          <w:color w:val="006EC0"/>
        </w:rPr>
        <w:t>Analysis:</w:t>
      </w:r>
    </w:p>
    <w:p w:rsidR="00F25FAD" w:rsidRDefault="00F25FAD">
      <w:pPr>
        <w:pStyle w:val="BodyText"/>
        <w:spacing w:before="9"/>
        <w:rPr>
          <w:b/>
          <w:sz w:val="31"/>
        </w:rPr>
      </w:pPr>
    </w:p>
    <w:p w:rsidR="00F25FAD" w:rsidRDefault="004860AB">
      <w:pPr>
        <w:pStyle w:val="BodyText"/>
        <w:spacing w:line="360" w:lineRule="auto"/>
        <w:ind w:left="405" w:right="244"/>
        <w:jc w:val="both"/>
      </w:pPr>
      <w:r>
        <w:rPr>
          <w:color w:val="1F1F1F"/>
        </w:rPr>
        <w:t xml:space="preserve">With the becoming monetary and populace development of Bangladesh, there </w:t>
      </w:r>
      <w:r>
        <w:rPr>
          <w:color w:val="1F1F1F"/>
          <w:spacing w:val="-3"/>
        </w:rPr>
        <w:t xml:space="preserve">is </w:t>
      </w:r>
      <w:r>
        <w:rPr>
          <w:color w:val="1F1F1F"/>
        </w:rPr>
        <w:t xml:space="preserve">an extraordinary interest </w:t>
      </w:r>
      <w:r>
        <w:rPr>
          <w:color w:val="1F1F1F"/>
          <w:spacing w:val="-3"/>
        </w:rPr>
        <w:t xml:space="preserve">in </w:t>
      </w:r>
      <w:r>
        <w:rPr>
          <w:color w:val="1F1F1F"/>
        </w:rPr>
        <w:t xml:space="preserve">family items. 60% power accessible </w:t>
      </w:r>
      <w:r>
        <w:rPr>
          <w:color w:val="1F1F1F"/>
          <w:spacing w:val="-3"/>
        </w:rPr>
        <w:t xml:space="preserve">in </w:t>
      </w:r>
      <w:r>
        <w:rPr>
          <w:color w:val="1F1F1F"/>
        </w:rPr>
        <w:t xml:space="preserve">the nation show that </w:t>
      </w:r>
      <w:r>
        <w:rPr>
          <w:color w:val="1F1F1F"/>
          <w:spacing w:val="-3"/>
        </w:rPr>
        <w:t xml:space="preserve">if </w:t>
      </w:r>
      <w:r>
        <w:rPr>
          <w:color w:val="1F1F1F"/>
        </w:rPr>
        <w:t>the power we will do accessible</w:t>
      </w:r>
      <w:r>
        <w:rPr>
          <w:color w:val="1F1F1F"/>
          <w:spacing w:val="-8"/>
        </w:rPr>
        <w:t xml:space="preserve"> </w:t>
      </w:r>
      <w:r>
        <w:rPr>
          <w:color w:val="1F1F1F"/>
        </w:rPr>
        <w:t>the</w:t>
      </w:r>
      <w:r>
        <w:rPr>
          <w:color w:val="1F1F1F"/>
          <w:spacing w:val="-8"/>
        </w:rPr>
        <w:t xml:space="preserve"> </w:t>
      </w:r>
      <w:r>
        <w:rPr>
          <w:color w:val="1F1F1F"/>
        </w:rPr>
        <w:t>interest</w:t>
      </w:r>
      <w:r>
        <w:rPr>
          <w:color w:val="1F1F1F"/>
          <w:spacing w:val="-6"/>
        </w:rPr>
        <w:t xml:space="preserve"> </w:t>
      </w:r>
      <w:r>
        <w:rPr>
          <w:color w:val="1F1F1F"/>
        </w:rPr>
        <w:t>will</w:t>
      </w:r>
      <w:r>
        <w:rPr>
          <w:color w:val="1F1F1F"/>
          <w:spacing w:val="-10"/>
        </w:rPr>
        <w:t xml:space="preserve"> </w:t>
      </w:r>
      <w:r>
        <w:rPr>
          <w:color w:val="1F1F1F"/>
        </w:rPr>
        <w:t>increment</w:t>
      </w:r>
      <w:r>
        <w:rPr>
          <w:color w:val="1F1F1F"/>
          <w:spacing w:val="-7"/>
        </w:rPr>
        <w:t xml:space="preserve"> </w:t>
      </w:r>
      <w:r>
        <w:rPr>
          <w:color w:val="1F1F1F"/>
        </w:rPr>
        <w:t>once</w:t>
      </w:r>
      <w:r>
        <w:rPr>
          <w:color w:val="1F1F1F"/>
          <w:spacing w:val="-8"/>
        </w:rPr>
        <w:t xml:space="preserve"> </w:t>
      </w:r>
      <w:r>
        <w:rPr>
          <w:color w:val="1F1F1F"/>
        </w:rPr>
        <w:t>more.</w:t>
      </w:r>
      <w:r>
        <w:rPr>
          <w:color w:val="1F1F1F"/>
          <w:spacing w:val="-9"/>
        </w:rPr>
        <w:t xml:space="preserve"> </w:t>
      </w:r>
      <w:r>
        <w:rPr>
          <w:color w:val="1F1F1F"/>
        </w:rPr>
        <w:t>Our</w:t>
      </w:r>
      <w:r>
        <w:rPr>
          <w:color w:val="1F1F1F"/>
          <w:spacing w:val="-10"/>
        </w:rPr>
        <w:t xml:space="preserve"> </w:t>
      </w:r>
      <w:r>
        <w:rPr>
          <w:color w:val="1F1F1F"/>
        </w:rPr>
        <w:t>nation</w:t>
      </w:r>
      <w:r>
        <w:rPr>
          <w:color w:val="1F1F1F"/>
          <w:spacing w:val="-12"/>
        </w:rPr>
        <w:t xml:space="preserve"> </w:t>
      </w:r>
      <w:r>
        <w:rPr>
          <w:color w:val="1F1F1F"/>
        </w:rPr>
        <w:t>individuals</w:t>
      </w:r>
      <w:r>
        <w:rPr>
          <w:color w:val="1F1F1F"/>
          <w:spacing w:val="-8"/>
        </w:rPr>
        <w:t xml:space="preserve"> </w:t>
      </w:r>
      <w:r>
        <w:rPr>
          <w:color w:val="1F1F1F"/>
        </w:rPr>
        <w:t>are</w:t>
      </w:r>
      <w:r>
        <w:rPr>
          <w:color w:val="1F1F1F"/>
          <w:spacing w:val="-8"/>
        </w:rPr>
        <w:t xml:space="preserve"> </w:t>
      </w:r>
      <w:r>
        <w:rPr>
          <w:color w:val="1F1F1F"/>
        </w:rPr>
        <w:t>for</w:t>
      </w:r>
      <w:r>
        <w:rPr>
          <w:color w:val="1F1F1F"/>
          <w:spacing w:val="-9"/>
        </w:rPr>
        <w:t xml:space="preserve"> </w:t>
      </w:r>
      <w:r>
        <w:rPr>
          <w:color w:val="1F1F1F"/>
        </w:rPr>
        <w:t>the</w:t>
      </w:r>
      <w:r>
        <w:rPr>
          <w:color w:val="1F1F1F"/>
          <w:spacing w:val="-8"/>
        </w:rPr>
        <w:t xml:space="preserve"> </w:t>
      </w:r>
      <w:r>
        <w:rPr>
          <w:color w:val="1F1F1F"/>
          <w:spacing w:val="-3"/>
        </w:rPr>
        <w:t>most</w:t>
      </w:r>
      <w:r>
        <w:rPr>
          <w:color w:val="1F1F1F"/>
          <w:spacing w:val="-6"/>
        </w:rPr>
        <w:t xml:space="preserve"> </w:t>
      </w:r>
      <w:r>
        <w:rPr>
          <w:color w:val="1F1F1F"/>
        </w:rPr>
        <w:t>part</w:t>
      </w:r>
      <w:r>
        <w:rPr>
          <w:color w:val="1F1F1F"/>
          <w:spacing w:val="-7"/>
        </w:rPr>
        <w:t xml:space="preserve"> </w:t>
      </w:r>
      <w:r>
        <w:rPr>
          <w:color w:val="1F1F1F"/>
          <w:spacing w:val="-3"/>
        </w:rPr>
        <w:t xml:space="preserve">value </w:t>
      </w:r>
      <w:r>
        <w:rPr>
          <w:color w:val="1F1F1F"/>
        </w:rPr>
        <w:t xml:space="preserve">delicate, as Walton </w:t>
      </w:r>
      <w:r>
        <w:rPr>
          <w:color w:val="1F1F1F"/>
          <w:spacing w:val="-5"/>
        </w:rPr>
        <w:t xml:space="preserve">is </w:t>
      </w:r>
      <w:r>
        <w:rPr>
          <w:color w:val="1F1F1F"/>
        </w:rPr>
        <w:t xml:space="preserve">keen on satisfying the fundamental need of this give to sensible costs advertise costs as the </w:t>
      </w:r>
      <w:r>
        <w:rPr>
          <w:color w:val="1F1F1F"/>
          <w:spacing w:val="-3"/>
        </w:rPr>
        <w:t xml:space="preserve">sole </w:t>
      </w:r>
      <w:r>
        <w:rPr>
          <w:color w:val="1F1F1F"/>
        </w:rPr>
        <w:t xml:space="preserve">maker of fridges, and bikes. The residential market </w:t>
      </w:r>
      <w:r>
        <w:rPr>
          <w:color w:val="1F1F1F"/>
          <w:spacing w:val="-3"/>
        </w:rPr>
        <w:t xml:space="preserve">is </w:t>
      </w:r>
      <w:r>
        <w:rPr>
          <w:color w:val="1F1F1F"/>
        </w:rPr>
        <w:t>the primary objective</w:t>
      </w:r>
      <w:r>
        <w:rPr>
          <w:color w:val="1F1F1F"/>
          <w:spacing w:val="-11"/>
        </w:rPr>
        <w:t xml:space="preserve"> </w:t>
      </w:r>
      <w:r>
        <w:rPr>
          <w:color w:val="1F1F1F"/>
          <w:spacing w:val="4"/>
        </w:rPr>
        <w:t>of</w:t>
      </w:r>
      <w:r>
        <w:rPr>
          <w:color w:val="1F1F1F"/>
          <w:spacing w:val="-13"/>
        </w:rPr>
        <w:t xml:space="preserve"> </w:t>
      </w:r>
      <w:r>
        <w:rPr>
          <w:color w:val="1F1F1F"/>
        </w:rPr>
        <w:t>Walton.</w:t>
      </w:r>
      <w:r>
        <w:rPr>
          <w:color w:val="1F1F1F"/>
          <w:spacing w:val="-8"/>
        </w:rPr>
        <w:t xml:space="preserve"> </w:t>
      </w:r>
      <w:r>
        <w:rPr>
          <w:color w:val="1F1F1F"/>
          <w:spacing w:val="-3"/>
        </w:rPr>
        <w:t xml:space="preserve">At </w:t>
      </w:r>
      <w:r>
        <w:rPr>
          <w:color w:val="1F1F1F"/>
        </w:rPr>
        <w:t>this</w:t>
      </w:r>
      <w:r>
        <w:rPr>
          <w:color w:val="1F1F1F"/>
          <w:spacing w:val="-7"/>
        </w:rPr>
        <w:t xml:space="preserve"> </w:t>
      </w:r>
      <w:r>
        <w:rPr>
          <w:color w:val="1F1F1F"/>
        </w:rPr>
        <w:t>moment</w:t>
      </w:r>
      <w:r>
        <w:rPr>
          <w:color w:val="1F1F1F"/>
          <w:spacing w:val="-5"/>
        </w:rPr>
        <w:t xml:space="preserve"> </w:t>
      </w:r>
      <w:r>
        <w:rPr>
          <w:color w:val="1F1F1F"/>
        </w:rPr>
        <w:t>there</w:t>
      </w:r>
      <w:r>
        <w:rPr>
          <w:color w:val="1F1F1F"/>
          <w:spacing w:val="-11"/>
        </w:rPr>
        <w:t xml:space="preserve"> </w:t>
      </w:r>
      <w:r>
        <w:rPr>
          <w:color w:val="1F1F1F"/>
          <w:spacing w:val="-3"/>
        </w:rPr>
        <w:t>is</w:t>
      </w:r>
      <w:r>
        <w:rPr>
          <w:color w:val="1F1F1F"/>
          <w:spacing w:val="-12"/>
        </w:rPr>
        <w:t xml:space="preserve"> </w:t>
      </w:r>
      <w:r>
        <w:rPr>
          <w:color w:val="1F1F1F"/>
        </w:rPr>
        <w:t>an</w:t>
      </w:r>
      <w:r>
        <w:rPr>
          <w:color w:val="1F1F1F"/>
          <w:spacing w:val="-14"/>
        </w:rPr>
        <w:t xml:space="preserve"> </w:t>
      </w:r>
      <w:r>
        <w:rPr>
          <w:color w:val="1F1F1F"/>
        </w:rPr>
        <w:t>endorser</w:t>
      </w:r>
      <w:r>
        <w:rPr>
          <w:color w:val="1F1F1F"/>
          <w:spacing w:val="-12"/>
        </w:rPr>
        <w:t xml:space="preserve"> </w:t>
      </w:r>
      <w:r>
        <w:rPr>
          <w:color w:val="1F1F1F"/>
        </w:rPr>
        <w:t>of</w:t>
      </w:r>
      <w:r>
        <w:rPr>
          <w:color w:val="1F1F1F"/>
          <w:spacing w:val="-18"/>
        </w:rPr>
        <w:t xml:space="preserve"> </w:t>
      </w:r>
      <w:r>
        <w:rPr>
          <w:color w:val="1F1F1F"/>
        </w:rPr>
        <w:t>expanding</w:t>
      </w:r>
      <w:r>
        <w:rPr>
          <w:color w:val="1F1F1F"/>
          <w:spacing w:val="-10"/>
        </w:rPr>
        <w:t xml:space="preserve"> </w:t>
      </w:r>
      <w:r>
        <w:rPr>
          <w:color w:val="1F1F1F"/>
        </w:rPr>
        <w:t>Myanmar,</w:t>
      </w:r>
      <w:r>
        <w:rPr>
          <w:color w:val="1F1F1F"/>
          <w:spacing w:val="-8"/>
        </w:rPr>
        <w:t xml:space="preserve"> </w:t>
      </w:r>
      <w:r>
        <w:rPr>
          <w:color w:val="1F1F1F"/>
        </w:rPr>
        <w:t>Bhutan</w:t>
      </w:r>
      <w:r>
        <w:rPr>
          <w:color w:val="1F1F1F"/>
          <w:spacing w:val="-14"/>
        </w:rPr>
        <w:t xml:space="preserve"> </w:t>
      </w:r>
      <w:r>
        <w:rPr>
          <w:color w:val="1F1F1F"/>
        </w:rPr>
        <w:t>and</w:t>
      </w:r>
      <w:r>
        <w:rPr>
          <w:color w:val="1F1F1F"/>
          <w:spacing w:val="-10"/>
        </w:rPr>
        <w:t xml:space="preserve"> </w:t>
      </w:r>
      <w:r>
        <w:rPr>
          <w:color w:val="1F1F1F"/>
        </w:rPr>
        <w:t>their market to</w:t>
      </w:r>
      <w:r>
        <w:rPr>
          <w:color w:val="1F1F1F"/>
          <w:spacing w:val="8"/>
        </w:rPr>
        <w:t xml:space="preserve"> </w:t>
      </w:r>
      <w:r>
        <w:rPr>
          <w:color w:val="1F1F1F"/>
        </w:rPr>
        <w:t>Africa.</w:t>
      </w:r>
    </w:p>
    <w:p w:rsidR="00F25FAD" w:rsidRDefault="00F25FAD">
      <w:pPr>
        <w:pStyle w:val="BodyText"/>
        <w:spacing w:before="8"/>
        <w:rPr>
          <w:sz w:val="36"/>
        </w:rPr>
      </w:pPr>
    </w:p>
    <w:p w:rsidR="00F25FAD" w:rsidRDefault="004860AB">
      <w:pPr>
        <w:pStyle w:val="Heading4"/>
        <w:numPr>
          <w:ilvl w:val="1"/>
          <w:numId w:val="16"/>
        </w:numPr>
        <w:tabs>
          <w:tab w:val="left" w:pos="886"/>
        </w:tabs>
      </w:pPr>
      <w:r>
        <w:rPr>
          <w:color w:val="006EC0"/>
        </w:rPr>
        <w:t>Facilities:</w:t>
      </w:r>
    </w:p>
    <w:p w:rsidR="00F25FAD" w:rsidRDefault="00F25FAD">
      <w:pPr>
        <w:pStyle w:val="BodyText"/>
        <w:spacing w:before="3"/>
        <w:rPr>
          <w:b/>
          <w:sz w:val="31"/>
        </w:rPr>
      </w:pPr>
    </w:p>
    <w:p w:rsidR="00B94D4E" w:rsidRPr="00B94D4E" w:rsidRDefault="00B94D4E" w:rsidP="00B94D4E">
      <w:pPr>
        <w:rPr>
          <w:rFonts w:ascii="Caladea" w:hAnsi="Caladea"/>
          <w:sz w:val="24"/>
        </w:rPr>
      </w:pPr>
      <w:r w:rsidRPr="00B94D4E">
        <w:rPr>
          <w:rFonts w:ascii="Caladea" w:hAnsi="Caladea"/>
          <w:sz w:val="24"/>
        </w:rPr>
        <w:t xml:space="preserve">They get a decent climate for work </w:t>
      </w:r>
    </w:p>
    <w:p w:rsidR="00B94D4E" w:rsidRPr="00B94D4E" w:rsidRDefault="00B94D4E" w:rsidP="00B94D4E">
      <w:pPr>
        <w:rPr>
          <w:rFonts w:ascii="Caladea" w:hAnsi="Caladea"/>
          <w:sz w:val="24"/>
        </w:rPr>
      </w:pPr>
    </w:p>
    <w:p w:rsidR="00B94D4E" w:rsidRPr="00B94D4E" w:rsidRDefault="00B94D4E" w:rsidP="00B94D4E">
      <w:pPr>
        <w:rPr>
          <w:rFonts w:ascii="Caladea" w:hAnsi="Caladea"/>
          <w:sz w:val="24"/>
        </w:rPr>
      </w:pPr>
      <w:r w:rsidRPr="00B94D4E">
        <w:rPr>
          <w:rFonts w:ascii="Caladea" w:hAnsi="Caladea"/>
          <w:sz w:val="24"/>
        </w:rPr>
        <w:t xml:space="preserve">They get well pay </w:t>
      </w:r>
    </w:p>
    <w:p w:rsidR="00B94D4E" w:rsidRPr="00B94D4E" w:rsidRDefault="00B94D4E" w:rsidP="00B94D4E">
      <w:pPr>
        <w:rPr>
          <w:rFonts w:ascii="Caladea" w:hAnsi="Caladea"/>
          <w:sz w:val="24"/>
        </w:rPr>
      </w:pPr>
    </w:p>
    <w:p w:rsidR="00B94D4E" w:rsidRPr="00B94D4E" w:rsidRDefault="00B94D4E" w:rsidP="00B94D4E">
      <w:pPr>
        <w:rPr>
          <w:rFonts w:ascii="Caladea" w:hAnsi="Caladea"/>
          <w:sz w:val="24"/>
        </w:rPr>
      </w:pPr>
      <w:r w:rsidRPr="00B94D4E">
        <w:rPr>
          <w:rFonts w:ascii="Caladea" w:hAnsi="Caladea"/>
          <w:sz w:val="24"/>
        </w:rPr>
        <w:t xml:space="preserve">Up level officials get transport offices </w:t>
      </w:r>
    </w:p>
    <w:p w:rsidR="00B94D4E" w:rsidRPr="00B94D4E" w:rsidRDefault="00B94D4E" w:rsidP="00B94D4E">
      <w:pPr>
        <w:rPr>
          <w:rFonts w:ascii="Caladea" w:hAnsi="Caladea"/>
          <w:sz w:val="24"/>
        </w:rPr>
      </w:pPr>
    </w:p>
    <w:p w:rsidR="00B94D4E" w:rsidRPr="00B94D4E" w:rsidRDefault="00B94D4E" w:rsidP="00B94D4E">
      <w:pPr>
        <w:rPr>
          <w:rFonts w:ascii="Caladea" w:hAnsi="Caladea"/>
          <w:sz w:val="24"/>
        </w:rPr>
      </w:pPr>
      <w:r w:rsidRPr="00B94D4E">
        <w:rPr>
          <w:rFonts w:ascii="Caladea" w:hAnsi="Caladea"/>
          <w:sz w:val="24"/>
        </w:rPr>
        <w:t xml:space="preserve">They get clinical offices </w:t>
      </w:r>
    </w:p>
    <w:p w:rsidR="00B94D4E" w:rsidRPr="00B94D4E" w:rsidRDefault="00B94D4E" w:rsidP="00B94D4E">
      <w:pPr>
        <w:rPr>
          <w:rFonts w:ascii="Caladea" w:hAnsi="Caladea"/>
          <w:sz w:val="24"/>
        </w:rPr>
      </w:pPr>
    </w:p>
    <w:p w:rsidR="00B94D4E" w:rsidRPr="00B94D4E" w:rsidRDefault="00B94D4E" w:rsidP="00B94D4E">
      <w:pPr>
        <w:rPr>
          <w:rFonts w:ascii="Caladea" w:hAnsi="Caladea"/>
          <w:sz w:val="24"/>
        </w:rPr>
      </w:pPr>
      <w:r w:rsidRPr="00B94D4E">
        <w:rPr>
          <w:rFonts w:ascii="Caladea" w:hAnsi="Caladea"/>
          <w:sz w:val="24"/>
        </w:rPr>
        <w:t xml:space="preserve">They get yearly reward </w:t>
      </w:r>
    </w:p>
    <w:p w:rsidR="00B94D4E" w:rsidRPr="00B94D4E" w:rsidRDefault="00B94D4E" w:rsidP="00B94D4E">
      <w:pPr>
        <w:rPr>
          <w:rFonts w:ascii="Caladea" w:hAnsi="Caladea"/>
          <w:sz w:val="24"/>
        </w:rPr>
      </w:pPr>
    </w:p>
    <w:p w:rsidR="00B94D4E" w:rsidRPr="00B94D4E" w:rsidRDefault="00B94D4E" w:rsidP="00B94D4E">
      <w:pPr>
        <w:rPr>
          <w:rFonts w:ascii="Caladea" w:hAnsi="Caladea"/>
          <w:sz w:val="24"/>
        </w:rPr>
      </w:pPr>
      <w:r w:rsidRPr="00B94D4E">
        <w:rPr>
          <w:rFonts w:ascii="Caladea" w:hAnsi="Caladea"/>
          <w:sz w:val="24"/>
        </w:rPr>
        <w:t xml:space="preserve">Every worker have diverse office. </w:t>
      </w:r>
    </w:p>
    <w:p w:rsidR="00B94D4E" w:rsidRPr="00B94D4E" w:rsidRDefault="00B94D4E" w:rsidP="00B94D4E">
      <w:pPr>
        <w:rPr>
          <w:rFonts w:ascii="Caladea" w:hAnsi="Caladea"/>
          <w:sz w:val="24"/>
        </w:rPr>
      </w:pPr>
    </w:p>
    <w:p w:rsidR="00B94D4E" w:rsidRPr="00B94D4E" w:rsidRDefault="00B94D4E" w:rsidP="00B94D4E">
      <w:pPr>
        <w:rPr>
          <w:rFonts w:ascii="Caladea" w:hAnsi="Caladea"/>
          <w:sz w:val="24"/>
        </w:rPr>
      </w:pPr>
      <w:r w:rsidRPr="00B94D4E">
        <w:rPr>
          <w:rFonts w:ascii="Caladea" w:hAnsi="Caladea"/>
          <w:sz w:val="24"/>
        </w:rPr>
        <w:t xml:space="preserve">They likewise get private offices </w:t>
      </w:r>
    </w:p>
    <w:p w:rsidR="00B94D4E" w:rsidRPr="00B94D4E" w:rsidRDefault="00B94D4E" w:rsidP="00B94D4E">
      <w:pPr>
        <w:rPr>
          <w:rFonts w:ascii="Caladea" w:hAnsi="Caladea"/>
          <w:sz w:val="24"/>
        </w:rPr>
      </w:pPr>
    </w:p>
    <w:p w:rsidR="00B94D4E" w:rsidRPr="00B94D4E" w:rsidRDefault="00B94D4E" w:rsidP="00B94D4E">
      <w:pPr>
        <w:rPr>
          <w:rFonts w:ascii="Caladea" w:hAnsi="Caladea"/>
          <w:sz w:val="24"/>
        </w:rPr>
      </w:pPr>
      <w:r w:rsidRPr="00B94D4E">
        <w:rPr>
          <w:rFonts w:ascii="Caladea" w:hAnsi="Caladea"/>
          <w:sz w:val="24"/>
        </w:rPr>
        <w:t xml:space="preserve">Every representative has protection offices </w:t>
      </w:r>
    </w:p>
    <w:p w:rsidR="00B94D4E" w:rsidRPr="00B94D4E" w:rsidRDefault="00B94D4E" w:rsidP="00B94D4E">
      <w:pPr>
        <w:rPr>
          <w:rFonts w:ascii="Caladea" w:hAnsi="Caladea"/>
          <w:sz w:val="24"/>
        </w:rPr>
      </w:pPr>
    </w:p>
    <w:p w:rsidR="00B94D4E" w:rsidRPr="00B94D4E" w:rsidRDefault="00B94D4E" w:rsidP="00B94D4E">
      <w:pPr>
        <w:rPr>
          <w:rFonts w:ascii="Caladea" w:hAnsi="Caladea"/>
          <w:sz w:val="24"/>
        </w:rPr>
      </w:pPr>
      <w:r w:rsidRPr="00B94D4E">
        <w:rPr>
          <w:rFonts w:ascii="Caladea" w:hAnsi="Caladea"/>
          <w:sz w:val="24"/>
        </w:rPr>
        <w:t>4.1</w:t>
      </w:r>
      <w:r w:rsidRPr="00B94D4E">
        <w:rPr>
          <w:rFonts w:ascii="Caladea" w:hAnsi="Caladea"/>
          <w:sz w:val="24"/>
        </w:rPr>
        <w:tab/>
        <w:t xml:space="preserve">SUPPORT: </w:t>
      </w:r>
    </w:p>
    <w:p w:rsidR="00B94D4E" w:rsidRPr="00B94D4E" w:rsidRDefault="00B94D4E" w:rsidP="00B94D4E">
      <w:pPr>
        <w:rPr>
          <w:rFonts w:ascii="Caladea" w:hAnsi="Caladea"/>
          <w:sz w:val="24"/>
        </w:rPr>
      </w:pPr>
    </w:p>
    <w:p w:rsidR="00B94D4E" w:rsidRPr="00B94D4E" w:rsidRDefault="00B94D4E" w:rsidP="00B94D4E">
      <w:pPr>
        <w:rPr>
          <w:rFonts w:ascii="Caladea" w:hAnsi="Caladea"/>
          <w:sz w:val="24"/>
        </w:rPr>
      </w:pPr>
      <w:r w:rsidRPr="00B94D4E">
        <w:rPr>
          <w:rFonts w:ascii="Caladea" w:hAnsi="Caladea"/>
          <w:sz w:val="24"/>
        </w:rPr>
        <w:t xml:space="preserve">Every client can get excellent item. </w:t>
      </w:r>
    </w:p>
    <w:p w:rsidR="00B94D4E" w:rsidRPr="00B94D4E" w:rsidRDefault="00B94D4E" w:rsidP="00B94D4E">
      <w:pPr>
        <w:rPr>
          <w:rFonts w:ascii="Caladea" w:hAnsi="Caladea"/>
          <w:sz w:val="24"/>
        </w:rPr>
      </w:pPr>
    </w:p>
    <w:p w:rsidR="00B94D4E" w:rsidRPr="00B94D4E" w:rsidRDefault="00B94D4E" w:rsidP="00B94D4E">
      <w:pPr>
        <w:rPr>
          <w:rFonts w:ascii="Caladea" w:hAnsi="Caladea"/>
          <w:sz w:val="24"/>
        </w:rPr>
      </w:pPr>
      <w:r w:rsidRPr="00B94D4E">
        <w:rPr>
          <w:rFonts w:ascii="Caladea" w:hAnsi="Caladea"/>
          <w:sz w:val="24"/>
        </w:rPr>
        <w:t xml:space="preserve">They can get their vital item from any showroom. </w:t>
      </w:r>
    </w:p>
    <w:p w:rsidR="00B94D4E" w:rsidRPr="00B94D4E" w:rsidRDefault="00B94D4E" w:rsidP="00B94D4E">
      <w:pPr>
        <w:rPr>
          <w:rFonts w:ascii="Caladea" w:hAnsi="Caladea"/>
          <w:sz w:val="24"/>
        </w:rPr>
      </w:pPr>
    </w:p>
    <w:p w:rsidR="00B94D4E" w:rsidRPr="00B94D4E" w:rsidRDefault="00B94D4E" w:rsidP="00B94D4E">
      <w:pPr>
        <w:rPr>
          <w:rFonts w:ascii="Caladea" w:hAnsi="Caladea"/>
          <w:sz w:val="24"/>
        </w:rPr>
      </w:pPr>
      <w:r w:rsidRPr="00B94D4E">
        <w:rPr>
          <w:rFonts w:ascii="Caladea" w:hAnsi="Caladea"/>
          <w:sz w:val="24"/>
        </w:rPr>
        <w:t xml:space="preserve">They get guarantee and surety </w:t>
      </w:r>
    </w:p>
    <w:p w:rsidR="00B94D4E" w:rsidRPr="00B94D4E" w:rsidRDefault="00B94D4E" w:rsidP="00B94D4E">
      <w:pPr>
        <w:rPr>
          <w:rFonts w:ascii="Caladea" w:hAnsi="Caladea"/>
          <w:sz w:val="24"/>
        </w:rPr>
      </w:pPr>
    </w:p>
    <w:p w:rsidR="00F25FAD" w:rsidRDefault="00B94D4E">
      <w:pPr>
        <w:rPr>
          <w:rFonts w:ascii="Caladea" w:hAnsi="Caladea"/>
          <w:sz w:val="24"/>
        </w:rPr>
        <w:sectPr w:rsidR="00F25FAD">
          <w:pgSz w:w="12240" w:h="15840"/>
          <w:pgMar w:top="1500" w:right="1180" w:bottom="1480" w:left="1040" w:header="0" w:footer="1148" w:gutter="0"/>
          <w:cols w:space="720"/>
        </w:sectPr>
      </w:pPr>
      <w:r w:rsidRPr="00B94D4E">
        <w:rPr>
          <w:rFonts w:ascii="Caladea" w:hAnsi="Caladea"/>
          <w:sz w:val="24"/>
        </w:rPr>
        <w:t>They can purchase their item in a chip rate</w:t>
      </w:r>
    </w:p>
    <w:p w:rsidR="00F25FAD" w:rsidRDefault="00F25FAD">
      <w:pPr>
        <w:pStyle w:val="BodyText"/>
        <w:rPr>
          <w:rFonts w:ascii="Caladea"/>
          <w:sz w:val="20"/>
        </w:rPr>
      </w:pPr>
    </w:p>
    <w:p w:rsidR="00F25FAD" w:rsidRDefault="00F25FAD">
      <w:pPr>
        <w:pStyle w:val="BodyText"/>
        <w:rPr>
          <w:rFonts w:ascii="Caladea"/>
          <w:sz w:val="16"/>
        </w:rPr>
      </w:pPr>
    </w:p>
    <w:p w:rsidR="00F25FAD" w:rsidRDefault="004860AB">
      <w:pPr>
        <w:pStyle w:val="Heading4"/>
        <w:numPr>
          <w:ilvl w:val="1"/>
          <w:numId w:val="16"/>
        </w:numPr>
        <w:tabs>
          <w:tab w:val="left" w:pos="1044"/>
          <w:tab w:val="left" w:pos="1045"/>
        </w:tabs>
        <w:spacing w:before="88"/>
        <w:ind w:left="1044" w:hanging="645"/>
      </w:pPr>
      <w:r>
        <w:rPr>
          <w:color w:val="006EC0"/>
        </w:rPr>
        <w:t>Training:</w:t>
      </w:r>
    </w:p>
    <w:p w:rsidR="00F25FAD" w:rsidRDefault="00F25FAD">
      <w:pPr>
        <w:pStyle w:val="BodyText"/>
        <w:spacing w:before="8"/>
        <w:rPr>
          <w:b/>
          <w:sz w:val="31"/>
        </w:rPr>
      </w:pPr>
    </w:p>
    <w:p w:rsidR="00F25FAD" w:rsidRDefault="004860AB">
      <w:pPr>
        <w:pStyle w:val="ListParagraph"/>
        <w:numPr>
          <w:ilvl w:val="0"/>
          <w:numId w:val="8"/>
        </w:numPr>
        <w:tabs>
          <w:tab w:val="left" w:pos="1126"/>
        </w:tabs>
        <w:spacing w:before="1" w:line="360" w:lineRule="auto"/>
        <w:ind w:right="264"/>
        <w:jc w:val="both"/>
        <w:rPr>
          <w:sz w:val="24"/>
        </w:rPr>
      </w:pPr>
      <w:r>
        <w:rPr>
          <w:sz w:val="24"/>
        </w:rPr>
        <w:t xml:space="preserve">From the commencement of the Walton Service Management System (WSMS) </w:t>
      </w:r>
      <w:r>
        <w:rPr>
          <w:spacing w:val="-3"/>
          <w:sz w:val="24"/>
        </w:rPr>
        <w:t xml:space="preserve">in </w:t>
      </w:r>
      <w:r>
        <w:rPr>
          <w:sz w:val="24"/>
        </w:rPr>
        <w:t>2000, best quality training, including IT and observational, are given every year to countless incompetent, semi-gifted and recognition specialists and</w:t>
      </w:r>
      <w:r>
        <w:rPr>
          <w:spacing w:val="1"/>
          <w:sz w:val="24"/>
        </w:rPr>
        <w:t xml:space="preserve"> </w:t>
      </w:r>
      <w:r>
        <w:rPr>
          <w:sz w:val="24"/>
        </w:rPr>
        <w:t>professionals.</w:t>
      </w:r>
    </w:p>
    <w:p w:rsidR="00F25FAD" w:rsidRDefault="004860AB">
      <w:pPr>
        <w:pStyle w:val="ListParagraph"/>
        <w:numPr>
          <w:ilvl w:val="0"/>
          <w:numId w:val="8"/>
        </w:numPr>
        <w:tabs>
          <w:tab w:val="left" w:pos="1126"/>
        </w:tabs>
        <w:spacing w:before="1" w:line="360" w:lineRule="auto"/>
        <w:ind w:right="249"/>
        <w:jc w:val="both"/>
        <w:rPr>
          <w:sz w:val="24"/>
        </w:rPr>
      </w:pPr>
      <w:r>
        <w:rPr>
          <w:sz w:val="24"/>
        </w:rPr>
        <w:t xml:space="preserve">The nation's electronic mammoth 'Walton Group' has been taking a shot </w:t>
      </w:r>
      <w:r>
        <w:rPr>
          <w:spacing w:val="-3"/>
          <w:sz w:val="24"/>
        </w:rPr>
        <w:t xml:space="preserve">at </w:t>
      </w:r>
      <w:r>
        <w:rPr>
          <w:spacing w:val="-2"/>
          <w:sz w:val="24"/>
        </w:rPr>
        <w:t xml:space="preserve">making </w:t>
      </w:r>
      <w:r>
        <w:rPr>
          <w:sz w:val="24"/>
        </w:rPr>
        <w:t xml:space="preserve">gifted and experienced designers and professionals </w:t>
      </w:r>
      <w:r>
        <w:rPr>
          <w:spacing w:val="-3"/>
          <w:sz w:val="24"/>
        </w:rPr>
        <w:t xml:space="preserve">in </w:t>
      </w:r>
      <w:r>
        <w:rPr>
          <w:sz w:val="24"/>
        </w:rPr>
        <w:t xml:space="preserve">the nation's gadgets and electrical items' assembling industry through rendering elevated requirement training. Walton </w:t>
      </w:r>
      <w:r>
        <w:rPr>
          <w:spacing w:val="-3"/>
          <w:sz w:val="24"/>
        </w:rPr>
        <w:t xml:space="preserve">is </w:t>
      </w:r>
      <w:r>
        <w:rPr>
          <w:sz w:val="24"/>
        </w:rPr>
        <w:t xml:space="preserve">rendering higher preparation focused on the gifted workforce for the nation's quickly developing gadgets industry. Walton </w:t>
      </w:r>
      <w:r>
        <w:rPr>
          <w:spacing w:val="-3"/>
          <w:sz w:val="24"/>
        </w:rPr>
        <w:t xml:space="preserve">is </w:t>
      </w:r>
      <w:r>
        <w:rPr>
          <w:sz w:val="24"/>
        </w:rPr>
        <w:t xml:space="preserve">transforming the untalented </w:t>
      </w:r>
      <w:r>
        <w:rPr>
          <w:spacing w:val="-3"/>
          <w:sz w:val="24"/>
        </w:rPr>
        <w:t xml:space="preserve">young </w:t>
      </w:r>
      <w:r>
        <w:rPr>
          <w:sz w:val="24"/>
        </w:rPr>
        <w:t xml:space="preserve">people into talented and experienced ones through conveying higher professional training, </w:t>
      </w:r>
      <w:r>
        <w:rPr>
          <w:spacing w:val="-3"/>
          <w:sz w:val="24"/>
        </w:rPr>
        <w:t xml:space="preserve">he </w:t>
      </w:r>
      <w:r>
        <w:rPr>
          <w:sz w:val="24"/>
        </w:rPr>
        <w:t xml:space="preserve">said including, the vast majority </w:t>
      </w:r>
      <w:r>
        <w:rPr>
          <w:spacing w:val="4"/>
          <w:sz w:val="24"/>
        </w:rPr>
        <w:t xml:space="preserve">of </w:t>
      </w:r>
      <w:r>
        <w:rPr>
          <w:sz w:val="24"/>
        </w:rPr>
        <w:t xml:space="preserve">the students are later utilized </w:t>
      </w:r>
      <w:r>
        <w:rPr>
          <w:spacing w:val="-3"/>
          <w:sz w:val="24"/>
        </w:rPr>
        <w:t xml:space="preserve">in </w:t>
      </w:r>
      <w:r>
        <w:rPr>
          <w:sz w:val="24"/>
        </w:rPr>
        <w:t>Walton administration</w:t>
      </w:r>
      <w:r>
        <w:rPr>
          <w:spacing w:val="-9"/>
          <w:sz w:val="24"/>
        </w:rPr>
        <w:t xml:space="preserve"> </w:t>
      </w:r>
      <w:r>
        <w:rPr>
          <w:sz w:val="24"/>
        </w:rPr>
        <w:t>focus.</w:t>
      </w:r>
    </w:p>
    <w:p w:rsidR="00F25FAD" w:rsidRDefault="00F25FAD">
      <w:pPr>
        <w:pStyle w:val="BodyText"/>
        <w:spacing w:before="4"/>
        <w:rPr>
          <w:sz w:val="36"/>
        </w:rPr>
      </w:pPr>
    </w:p>
    <w:p w:rsidR="00F25FAD" w:rsidRDefault="00F25FAD">
      <w:pPr>
        <w:pStyle w:val="BodyText"/>
        <w:spacing w:before="137"/>
        <w:ind w:left="383" w:right="8783"/>
        <w:jc w:val="center"/>
      </w:pPr>
    </w:p>
    <w:p w:rsidR="00F25FAD" w:rsidRDefault="00F25FAD">
      <w:pPr>
        <w:jc w:val="center"/>
        <w:sectPr w:rsidR="00F25FAD">
          <w:pgSz w:w="12240" w:h="15840"/>
          <w:pgMar w:top="1500" w:right="1180" w:bottom="1480" w:left="1040" w:header="0" w:footer="1148" w:gutter="0"/>
          <w:cols w:space="720"/>
        </w:sectPr>
      </w:pPr>
    </w:p>
    <w:p w:rsidR="00F25FAD" w:rsidRDefault="00F25FAD">
      <w:pPr>
        <w:pStyle w:val="BodyText"/>
        <w:rPr>
          <w:sz w:val="20"/>
        </w:rPr>
      </w:pPr>
    </w:p>
    <w:p w:rsidR="00F25FAD" w:rsidRDefault="00F25FAD">
      <w:pPr>
        <w:pStyle w:val="BodyText"/>
        <w:rPr>
          <w:sz w:val="20"/>
        </w:rPr>
      </w:pPr>
    </w:p>
    <w:p w:rsidR="00F25FAD" w:rsidRDefault="00F25FAD">
      <w:pPr>
        <w:pStyle w:val="BodyText"/>
        <w:rPr>
          <w:sz w:val="20"/>
        </w:rPr>
      </w:pPr>
    </w:p>
    <w:p w:rsidR="00F25FAD" w:rsidRDefault="00F25FAD">
      <w:pPr>
        <w:pStyle w:val="BodyText"/>
        <w:rPr>
          <w:sz w:val="20"/>
        </w:rPr>
      </w:pPr>
    </w:p>
    <w:p w:rsidR="00F25FAD" w:rsidRDefault="00F25FAD">
      <w:pPr>
        <w:pStyle w:val="BodyText"/>
        <w:rPr>
          <w:sz w:val="20"/>
        </w:rPr>
      </w:pPr>
    </w:p>
    <w:p w:rsidR="00F25FAD" w:rsidRDefault="00F25FAD">
      <w:pPr>
        <w:pStyle w:val="BodyText"/>
        <w:rPr>
          <w:sz w:val="20"/>
        </w:rPr>
      </w:pPr>
    </w:p>
    <w:p w:rsidR="00F25FAD" w:rsidRDefault="00F25FAD">
      <w:pPr>
        <w:pStyle w:val="BodyText"/>
        <w:rPr>
          <w:sz w:val="20"/>
        </w:rPr>
      </w:pPr>
    </w:p>
    <w:p w:rsidR="00F25FAD" w:rsidRDefault="00F25FAD">
      <w:pPr>
        <w:pStyle w:val="BodyText"/>
        <w:rPr>
          <w:sz w:val="20"/>
        </w:rPr>
      </w:pPr>
    </w:p>
    <w:p w:rsidR="00F25FAD" w:rsidRDefault="00F25FAD">
      <w:pPr>
        <w:pStyle w:val="BodyText"/>
        <w:rPr>
          <w:sz w:val="20"/>
        </w:rPr>
      </w:pPr>
    </w:p>
    <w:p w:rsidR="00F25FAD" w:rsidRDefault="00F25FAD">
      <w:pPr>
        <w:pStyle w:val="BodyText"/>
        <w:rPr>
          <w:sz w:val="20"/>
        </w:rPr>
      </w:pPr>
    </w:p>
    <w:p w:rsidR="00F25FAD" w:rsidRDefault="00F25FAD">
      <w:pPr>
        <w:pStyle w:val="BodyText"/>
        <w:rPr>
          <w:sz w:val="20"/>
        </w:rPr>
      </w:pPr>
    </w:p>
    <w:p w:rsidR="00F25FAD" w:rsidRDefault="00F25FAD">
      <w:pPr>
        <w:pStyle w:val="BodyText"/>
        <w:rPr>
          <w:sz w:val="20"/>
        </w:rPr>
      </w:pPr>
    </w:p>
    <w:p w:rsidR="00F25FAD" w:rsidRDefault="00F25FAD">
      <w:pPr>
        <w:pStyle w:val="BodyText"/>
        <w:rPr>
          <w:sz w:val="20"/>
        </w:rPr>
      </w:pPr>
    </w:p>
    <w:p w:rsidR="00F25FAD" w:rsidRDefault="00F25FAD">
      <w:pPr>
        <w:pStyle w:val="BodyText"/>
        <w:rPr>
          <w:sz w:val="20"/>
        </w:rPr>
      </w:pPr>
    </w:p>
    <w:p w:rsidR="00F25FAD" w:rsidRDefault="00F25FAD">
      <w:pPr>
        <w:pStyle w:val="BodyText"/>
        <w:rPr>
          <w:sz w:val="20"/>
        </w:rPr>
      </w:pPr>
    </w:p>
    <w:p w:rsidR="00F25FAD" w:rsidRDefault="00F25FAD">
      <w:pPr>
        <w:pStyle w:val="BodyText"/>
        <w:rPr>
          <w:sz w:val="20"/>
        </w:rPr>
      </w:pPr>
    </w:p>
    <w:p w:rsidR="00F25FAD" w:rsidRDefault="00F25FAD">
      <w:pPr>
        <w:pStyle w:val="BodyText"/>
        <w:rPr>
          <w:sz w:val="20"/>
        </w:rPr>
      </w:pPr>
    </w:p>
    <w:p w:rsidR="00F25FAD" w:rsidRDefault="00F25FAD">
      <w:pPr>
        <w:pStyle w:val="BodyText"/>
        <w:spacing w:before="9"/>
        <w:rPr>
          <w:sz w:val="25"/>
        </w:rPr>
      </w:pPr>
    </w:p>
    <w:p w:rsidR="00F25FAD" w:rsidRDefault="004860AB">
      <w:pPr>
        <w:pStyle w:val="Heading1"/>
        <w:ind w:left="186"/>
      </w:pPr>
      <w:r>
        <w:rPr>
          <w:u w:val="thick"/>
        </w:rPr>
        <w:t>Chapter -5</w:t>
      </w:r>
    </w:p>
    <w:p w:rsidR="00F25FAD" w:rsidRDefault="004860AB">
      <w:pPr>
        <w:spacing w:before="223"/>
        <w:ind w:left="383" w:right="824"/>
        <w:jc w:val="center"/>
        <w:rPr>
          <w:b/>
          <w:sz w:val="72"/>
        </w:rPr>
      </w:pPr>
      <w:r>
        <w:rPr>
          <w:b/>
          <w:sz w:val="72"/>
        </w:rPr>
        <w:t>SWOT Analysis &amp;Findings</w:t>
      </w:r>
    </w:p>
    <w:p w:rsidR="00F25FAD" w:rsidRDefault="00F25FAD">
      <w:pPr>
        <w:jc w:val="center"/>
        <w:rPr>
          <w:sz w:val="72"/>
        </w:rPr>
        <w:sectPr w:rsidR="00F25FAD">
          <w:pgSz w:w="12240" w:h="15840"/>
          <w:pgMar w:top="1500" w:right="1180" w:bottom="1480" w:left="1040" w:header="0" w:footer="1148" w:gutter="0"/>
          <w:cols w:space="720"/>
        </w:sectPr>
      </w:pPr>
    </w:p>
    <w:p w:rsidR="00F25FAD" w:rsidRDefault="00F25FAD">
      <w:pPr>
        <w:pStyle w:val="BodyText"/>
        <w:spacing w:before="7"/>
        <w:rPr>
          <w:b/>
        </w:rPr>
      </w:pPr>
    </w:p>
    <w:p w:rsidR="00F25FAD" w:rsidRPr="005C0B41" w:rsidRDefault="004860AB" w:rsidP="00805941">
      <w:pPr>
        <w:pStyle w:val="Heading4"/>
        <w:numPr>
          <w:ilvl w:val="1"/>
          <w:numId w:val="7"/>
        </w:numPr>
        <w:tabs>
          <w:tab w:val="left" w:pos="886"/>
        </w:tabs>
        <w:spacing w:before="88"/>
        <w:rPr>
          <w:sz w:val="22"/>
          <w:szCs w:val="22"/>
        </w:rPr>
      </w:pPr>
      <w:r w:rsidRPr="005C0B41">
        <w:rPr>
          <w:color w:val="006EC0"/>
          <w:sz w:val="22"/>
          <w:szCs w:val="22"/>
        </w:rPr>
        <w:t>SWOT</w:t>
      </w:r>
      <w:r w:rsidRPr="005C0B41">
        <w:rPr>
          <w:color w:val="006EC0"/>
          <w:spacing w:val="1"/>
          <w:sz w:val="22"/>
          <w:szCs w:val="22"/>
        </w:rPr>
        <w:t xml:space="preserve"> </w:t>
      </w:r>
      <w:r w:rsidRPr="005C0B41">
        <w:rPr>
          <w:color w:val="006EC0"/>
          <w:sz w:val="22"/>
          <w:szCs w:val="22"/>
        </w:rPr>
        <w:t>analysis:</w:t>
      </w:r>
      <w:r w:rsidR="00805941" w:rsidRPr="005C0B41">
        <w:rPr>
          <w:color w:val="006EC0"/>
          <w:sz w:val="22"/>
          <w:szCs w:val="22"/>
        </w:rPr>
        <w:t xml:space="preserve"> </w:t>
      </w:r>
    </w:p>
    <w:p w:rsidR="0014535D" w:rsidRPr="005C0B41" w:rsidRDefault="005C0B41" w:rsidP="0014535D">
      <w:pPr>
        <w:pStyle w:val="Heading4"/>
        <w:tabs>
          <w:tab w:val="left" w:pos="886"/>
        </w:tabs>
        <w:spacing w:before="88"/>
        <w:rPr>
          <w:b w:val="0"/>
          <w:bCs w:val="0"/>
          <w:sz w:val="22"/>
          <w:szCs w:val="22"/>
        </w:rPr>
      </w:pPr>
      <w:r>
        <w:rPr>
          <w:b w:val="0"/>
          <w:bCs w:val="0"/>
          <w:sz w:val="22"/>
          <w:szCs w:val="22"/>
        </w:rPr>
        <w:t xml:space="preserve">         </w:t>
      </w:r>
      <w:r w:rsidR="0014535D" w:rsidRPr="005C0B41">
        <w:rPr>
          <w:b w:val="0"/>
          <w:bCs w:val="0"/>
          <w:sz w:val="22"/>
          <w:szCs w:val="22"/>
        </w:rPr>
        <w:t xml:space="preserve">SWOT Analysis is a key arrangement approach that encourages a character or boss to see the qualities, shortcomings, potential outcomes and dangers of big business challenges or challenge plans. It should find the objectives of the business undertaking company or task and to recognize fitting and responsive inward and outside components for accomplishing those objectives. </w:t>
      </w:r>
    </w:p>
    <w:p w:rsidR="0014535D" w:rsidRPr="005C0B41" w:rsidRDefault="0014535D" w:rsidP="0014535D">
      <w:pPr>
        <w:pStyle w:val="Heading4"/>
        <w:tabs>
          <w:tab w:val="left" w:pos="886"/>
        </w:tabs>
        <w:spacing w:before="88"/>
        <w:rPr>
          <w:b w:val="0"/>
          <w:bCs w:val="0"/>
          <w:sz w:val="22"/>
          <w:szCs w:val="22"/>
        </w:rPr>
      </w:pPr>
    </w:p>
    <w:p w:rsidR="0014535D" w:rsidRPr="0014535D" w:rsidRDefault="0014535D" w:rsidP="0014535D">
      <w:pPr>
        <w:pStyle w:val="Heading4"/>
        <w:tabs>
          <w:tab w:val="left" w:pos="1126"/>
        </w:tabs>
        <w:ind w:left="1125" w:firstLine="0"/>
      </w:pPr>
      <w:r w:rsidRPr="005C0B41">
        <w:rPr>
          <w:b w:val="0"/>
          <w:bCs w:val="0"/>
          <w:sz w:val="22"/>
          <w:szCs w:val="22"/>
        </w:rPr>
        <w:t>Clients of SWOT examination are routinely valuable and arrangement their inquiries and create answers for produce important information for each stage to get mindful of their serious favors. SWOT has been depicted as a stunt and-genuine apparatus for vital investigation</w:t>
      </w:r>
      <w:r w:rsidRPr="0014535D">
        <w:rPr>
          <w:b w:val="0"/>
          <w:bCs w:val="0"/>
          <w:sz w:val="36"/>
        </w:rPr>
        <w:t>.</w:t>
      </w:r>
    </w:p>
    <w:p w:rsidR="00F25FAD" w:rsidRDefault="004860AB">
      <w:pPr>
        <w:pStyle w:val="Heading4"/>
        <w:numPr>
          <w:ilvl w:val="2"/>
          <w:numId w:val="7"/>
        </w:numPr>
        <w:tabs>
          <w:tab w:val="left" w:pos="1126"/>
        </w:tabs>
      </w:pPr>
      <w:r>
        <w:rPr>
          <w:color w:val="006EC0"/>
          <w:spacing w:val="-14"/>
        </w:rPr>
        <w:t>Strengths:</w:t>
      </w:r>
    </w:p>
    <w:p w:rsidR="00F25FAD" w:rsidRDefault="00F25FAD">
      <w:pPr>
        <w:pStyle w:val="BodyText"/>
        <w:rPr>
          <w:b/>
          <w:sz w:val="36"/>
        </w:rPr>
      </w:pPr>
    </w:p>
    <w:p w:rsidR="00F25FAD" w:rsidRDefault="004860AB">
      <w:pPr>
        <w:pStyle w:val="ListParagraph"/>
        <w:numPr>
          <w:ilvl w:val="0"/>
          <w:numId w:val="6"/>
        </w:numPr>
        <w:tabs>
          <w:tab w:val="left" w:pos="822"/>
          <w:tab w:val="left" w:pos="823"/>
        </w:tabs>
        <w:spacing w:before="229"/>
        <w:ind w:hanging="721"/>
        <w:rPr>
          <w:sz w:val="24"/>
        </w:rPr>
      </w:pPr>
      <w:r>
        <w:rPr>
          <w:sz w:val="24"/>
        </w:rPr>
        <w:t>huge electronic basis of</w:t>
      </w:r>
      <w:r>
        <w:rPr>
          <w:spacing w:val="-5"/>
          <w:sz w:val="24"/>
        </w:rPr>
        <w:t xml:space="preserve"> </w:t>
      </w:r>
      <w:r>
        <w:rPr>
          <w:sz w:val="24"/>
        </w:rPr>
        <w:t>Bangladesh</w:t>
      </w:r>
    </w:p>
    <w:p w:rsidR="00F25FAD" w:rsidRDefault="004860AB">
      <w:pPr>
        <w:pStyle w:val="ListParagraph"/>
        <w:numPr>
          <w:ilvl w:val="0"/>
          <w:numId w:val="6"/>
        </w:numPr>
        <w:tabs>
          <w:tab w:val="left" w:pos="822"/>
          <w:tab w:val="left" w:pos="823"/>
        </w:tabs>
        <w:spacing w:before="7"/>
        <w:ind w:hanging="721"/>
        <w:rPr>
          <w:sz w:val="24"/>
        </w:rPr>
      </w:pPr>
      <w:r>
        <w:rPr>
          <w:sz w:val="24"/>
        </w:rPr>
        <w:t>powerful distribution channels and customer</w:t>
      </w:r>
      <w:r>
        <w:rPr>
          <w:spacing w:val="-7"/>
          <w:sz w:val="24"/>
        </w:rPr>
        <w:t xml:space="preserve"> </w:t>
      </w:r>
      <w:r>
        <w:rPr>
          <w:sz w:val="24"/>
        </w:rPr>
        <w:t>service</w:t>
      </w:r>
    </w:p>
    <w:p w:rsidR="00F25FAD" w:rsidRDefault="004860AB">
      <w:pPr>
        <w:pStyle w:val="ListParagraph"/>
        <w:numPr>
          <w:ilvl w:val="0"/>
          <w:numId w:val="6"/>
        </w:numPr>
        <w:tabs>
          <w:tab w:val="left" w:pos="822"/>
          <w:tab w:val="left" w:pos="823"/>
        </w:tabs>
        <w:spacing w:before="7"/>
        <w:ind w:hanging="721"/>
        <w:rPr>
          <w:sz w:val="24"/>
        </w:rPr>
      </w:pPr>
      <w:r>
        <w:rPr>
          <w:sz w:val="24"/>
        </w:rPr>
        <w:t>Top product improvement and</w:t>
      </w:r>
      <w:r>
        <w:rPr>
          <w:spacing w:val="7"/>
          <w:sz w:val="24"/>
        </w:rPr>
        <w:t xml:space="preserve"> </w:t>
      </w:r>
      <w:r>
        <w:rPr>
          <w:sz w:val="24"/>
        </w:rPr>
        <w:t>service</w:t>
      </w:r>
    </w:p>
    <w:p w:rsidR="00F25FAD" w:rsidRDefault="004860AB">
      <w:pPr>
        <w:pStyle w:val="ListParagraph"/>
        <w:numPr>
          <w:ilvl w:val="0"/>
          <w:numId w:val="6"/>
        </w:numPr>
        <w:tabs>
          <w:tab w:val="left" w:pos="822"/>
          <w:tab w:val="left" w:pos="823"/>
        </w:tabs>
        <w:spacing w:before="3"/>
        <w:ind w:hanging="721"/>
        <w:rPr>
          <w:sz w:val="24"/>
        </w:rPr>
      </w:pPr>
      <w:r>
        <w:rPr>
          <w:sz w:val="24"/>
        </w:rPr>
        <w:t xml:space="preserve">Better human sources and infrastructures installation around </w:t>
      </w:r>
      <w:r>
        <w:rPr>
          <w:spacing w:val="-5"/>
          <w:sz w:val="24"/>
        </w:rPr>
        <w:t xml:space="preserve">me </w:t>
      </w:r>
      <w:r>
        <w:rPr>
          <w:sz w:val="24"/>
        </w:rPr>
        <w:t>u. S.</w:t>
      </w:r>
      <w:r>
        <w:rPr>
          <w:spacing w:val="20"/>
          <w:sz w:val="24"/>
        </w:rPr>
        <w:t xml:space="preserve"> </w:t>
      </w:r>
      <w:r>
        <w:rPr>
          <w:spacing w:val="-3"/>
          <w:sz w:val="24"/>
        </w:rPr>
        <w:t>A.</w:t>
      </w:r>
    </w:p>
    <w:p w:rsidR="00F25FAD" w:rsidRDefault="004860AB">
      <w:pPr>
        <w:pStyle w:val="ListParagraph"/>
        <w:numPr>
          <w:ilvl w:val="0"/>
          <w:numId w:val="6"/>
        </w:numPr>
        <w:tabs>
          <w:tab w:val="left" w:pos="822"/>
          <w:tab w:val="left" w:pos="823"/>
        </w:tabs>
        <w:spacing w:before="7"/>
        <w:ind w:hanging="721"/>
        <w:rPr>
          <w:sz w:val="24"/>
        </w:rPr>
      </w:pPr>
      <w:r>
        <w:rPr>
          <w:sz w:val="24"/>
        </w:rPr>
        <w:t>First provider guaranty Well-diagnosed brand call and</w:t>
      </w:r>
      <w:r>
        <w:rPr>
          <w:spacing w:val="6"/>
          <w:sz w:val="24"/>
        </w:rPr>
        <w:t xml:space="preserve"> </w:t>
      </w:r>
      <w:r>
        <w:rPr>
          <w:sz w:val="24"/>
        </w:rPr>
        <w:t>popularity</w:t>
      </w:r>
    </w:p>
    <w:p w:rsidR="00F25FAD" w:rsidRDefault="004860AB">
      <w:pPr>
        <w:pStyle w:val="ListParagraph"/>
        <w:numPr>
          <w:ilvl w:val="0"/>
          <w:numId w:val="6"/>
        </w:numPr>
        <w:tabs>
          <w:tab w:val="left" w:pos="822"/>
          <w:tab w:val="left" w:pos="823"/>
        </w:tabs>
        <w:spacing w:before="3"/>
        <w:ind w:hanging="721"/>
        <w:rPr>
          <w:sz w:val="24"/>
        </w:rPr>
      </w:pPr>
      <w:r>
        <w:rPr>
          <w:sz w:val="24"/>
        </w:rPr>
        <w:t>immoderate Ethical</w:t>
      </w:r>
      <w:r>
        <w:rPr>
          <w:spacing w:val="-7"/>
          <w:sz w:val="24"/>
        </w:rPr>
        <w:t xml:space="preserve"> </w:t>
      </w:r>
      <w:r>
        <w:rPr>
          <w:sz w:val="24"/>
        </w:rPr>
        <w:t>Standard</w:t>
      </w:r>
    </w:p>
    <w:p w:rsidR="00F25FAD" w:rsidRDefault="004860AB">
      <w:pPr>
        <w:pStyle w:val="ListParagraph"/>
        <w:numPr>
          <w:ilvl w:val="0"/>
          <w:numId w:val="6"/>
        </w:numPr>
        <w:tabs>
          <w:tab w:val="left" w:pos="822"/>
          <w:tab w:val="left" w:pos="823"/>
        </w:tabs>
        <w:spacing w:before="7"/>
        <w:ind w:hanging="721"/>
        <w:rPr>
          <w:sz w:val="24"/>
        </w:rPr>
      </w:pPr>
      <w:r>
        <w:rPr>
          <w:sz w:val="24"/>
        </w:rPr>
        <w:t>Knowledgeable management</w:t>
      </w:r>
      <w:r>
        <w:rPr>
          <w:spacing w:val="7"/>
          <w:sz w:val="24"/>
        </w:rPr>
        <w:t xml:space="preserve"> </w:t>
      </w:r>
      <w:r>
        <w:rPr>
          <w:sz w:val="24"/>
        </w:rPr>
        <w:t>team</w:t>
      </w:r>
    </w:p>
    <w:p w:rsidR="00F25FAD" w:rsidRDefault="00F25FAD">
      <w:pPr>
        <w:pStyle w:val="BodyText"/>
        <w:spacing w:before="7"/>
        <w:rPr>
          <w:sz w:val="34"/>
        </w:rPr>
      </w:pPr>
    </w:p>
    <w:p w:rsidR="00F25FAD" w:rsidRDefault="004860AB">
      <w:pPr>
        <w:pStyle w:val="Heading4"/>
        <w:numPr>
          <w:ilvl w:val="2"/>
          <w:numId w:val="7"/>
        </w:numPr>
        <w:tabs>
          <w:tab w:val="left" w:pos="1045"/>
        </w:tabs>
        <w:ind w:left="1044" w:hanging="645"/>
      </w:pPr>
      <w:r>
        <w:rPr>
          <w:color w:val="006EC0"/>
        </w:rPr>
        <w:t>Weakness:</w:t>
      </w:r>
    </w:p>
    <w:p w:rsidR="00F25FAD" w:rsidRDefault="00F25FAD">
      <w:pPr>
        <w:pStyle w:val="BodyText"/>
        <w:spacing w:before="3"/>
        <w:rPr>
          <w:b/>
          <w:sz w:val="31"/>
        </w:rPr>
      </w:pPr>
    </w:p>
    <w:p w:rsidR="00F25FAD" w:rsidRDefault="004860AB">
      <w:pPr>
        <w:pStyle w:val="BodyText"/>
        <w:spacing w:before="1" w:line="360" w:lineRule="auto"/>
        <w:ind w:left="1125" w:right="5735"/>
      </w:pPr>
      <w:r>
        <w:rPr>
          <w:color w:val="202020"/>
        </w:rPr>
        <w:t xml:space="preserve">1.A low range </w:t>
      </w:r>
      <w:r>
        <w:rPr>
          <w:i/>
          <w:color w:val="202020"/>
        </w:rPr>
        <w:t xml:space="preserve">of </w:t>
      </w:r>
      <w:r>
        <w:t>items. 2.Internal problem.</w:t>
      </w:r>
    </w:p>
    <w:p w:rsidR="00F25FAD" w:rsidRDefault="004860AB">
      <w:pPr>
        <w:pStyle w:val="BodyText"/>
        <w:spacing w:line="364" w:lineRule="auto"/>
        <w:ind w:left="1125" w:right="3949"/>
      </w:pPr>
      <w:r>
        <w:rPr>
          <w:color w:val="1F1F1F"/>
        </w:rPr>
        <w:t>3. Very much inside the company's thinking out.</w:t>
      </w:r>
      <w:r>
        <w:t xml:space="preserve"> 4.Variety of departments not working along.</w:t>
      </w:r>
    </w:p>
    <w:p w:rsidR="00F25FAD" w:rsidRDefault="004860AB">
      <w:pPr>
        <w:pStyle w:val="BodyText"/>
        <w:spacing w:line="360" w:lineRule="auto"/>
        <w:ind w:left="1125" w:right="4442"/>
      </w:pPr>
      <w:r>
        <w:t>5. Usually a tendency to be overlooked. 6.High employment yield</w:t>
      </w:r>
    </w:p>
    <w:p w:rsidR="00F25FAD" w:rsidRDefault="00F25FAD">
      <w:pPr>
        <w:pStyle w:val="BodyText"/>
        <w:rPr>
          <w:sz w:val="26"/>
        </w:rPr>
      </w:pPr>
    </w:p>
    <w:p w:rsidR="00F25FAD" w:rsidRDefault="00F25FAD">
      <w:pPr>
        <w:pStyle w:val="BodyText"/>
        <w:rPr>
          <w:sz w:val="26"/>
        </w:rPr>
      </w:pPr>
    </w:p>
    <w:p w:rsidR="00F25FAD" w:rsidRDefault="00F25FAD">
      <w:pPr>
        <w:pStyle w:val="BodyText"/>
        <w:spacing w:before="9"/>
        <w:rPr>
          <w:sz w:val="31"/>
        </w:rPr>
      </w:pPr>
    </w:p>
    <w:p w:rsidR="00F25FAD" w:rsidRPr="00637AC1" w:rsidRDefault="004860AB" w:rsidP="00CF576C">
      <w:pPr>
        <w:pStyle w:val="Heading4"/>
        <w:numPr>
          <w:ilvl w:val="2"/>
          <w:numId w:val="7"/>
        </w:numPr>
        <w:tabs>
          <w:tab w:val="left" w:pos="1045"/>
        </w:tabs>
        <w:spacing w:before="5"/>
        <w:rPr>
          <w:sz w:val="30"/>
        </w:rPr>
      </w:pPr>
      <w:r w:rsidRPr="00CF576C">
        <w:rPr>
          <w:color w:val="006EC0"/>
        </w:rPr>
        <w:t>Opportunities:</w:t>
      </w:r>
      <w:r w:rsidR="00CF576C" w:rsidRPr="00CF576C">
        <w:rPr>
          <w:color w:val="006EC0"/>
        </w:rPr>
        <w:t xml:space="preserve"> </w:t>
      </w:r>
    </w:p>
    <w:p w:rsidR="006E6DC0" w:rsidRPr="006E6DC0" w:rsidRDefault="006E6DC0" w:rsidP="006E6DC0">
      <w:pPr>
        <w:pStyle w:val="Heading4"/>
        <w:tabs>
          <w:tab w:val="left" w:pos="1045"/>
        </w:tabs>
        <w:spacing w:before="5"/>
        <w:rPr>
          <w:b w:val="0"/>
          <w:bCs w:val="0"/>
          <w:sz w:val="30"/>
        </w:rPr>
      </w:pPr>
      <w:r w:rsidRPr="006E6DC0">
        <w:rPr>
          <w:b w:val="0"/>
          <w:bCs w:val="0"/>
          <w:sz w:val="30"/>
        </w:rPr>
        <w:t></w:t>
      </w:r>
      <w:r w:rsidRPr="006E6DC0">
        <w:rPr>
          <w:b w:val="0"/>
          <w:bCs w:val="0"/>
          <w:sz w:val="30"/>
        </w:rPr>
        <w:tab/>
        <w:t xml:space="preserve">Many showrooms. </w:t>
      </w:r>
    </w:p>
    <w:p w:rsidR="006E6DC0" w:rsidRPr="006E6DC0" w:rsidRDefault="006E6DC0" w:rsidP="006E6DC0">
      <w:pPr>
        <w:pStyle w:val="Heading4"/>
        <w:tabs>
          <w:tab w:val="left" w:pos="1045"/>
        </w:tabs>
        <w:spacing w:before="5"/>
        <w:rPr>
          <w:b w:val="0"/>
          <w:bCs w:val="0"/>
          <w:sz w:val="30"/>
        </w:rPr>
      </w:pPr>
    </w:p>
    <w:p w:rsidR="006E6DC0" w:rsidRPr="006E6DC0" w:rsidRDefault="006E6DC0" w:rsidP="006E6DC0">
      <w:pPr>
        <w:pStyle w:val="Heading4"/>
        <w:tabs>
          <w:tab w:val="left" w:pos="1045"/>
        </w:tabs>
        <w:spacing w:before="5"/>
        <w:rPr>
          <w:b w:val="0"/>
          <w:bCs w:val="0"/>
          <w:sz w:val="30"/>
        </w:rPr>
      </w:pPr>
      <w:r w:rsidRPr="006E6DC0">
        <w:rPr>
          <w:b w:val="0"/>
          <w:bCs w:val="0"/>
          <w:sz w:val="30"/>
        </w:rPr>
        <w:t></w:t>
      </w:r>
      <w:r w:rsidRPr="006E6DC0">
        <w:rPr>
          <w:b w:val="0"/>
          <w:bCs w:val="0"/>
          <w:sz w:val="30"/>
        </w:rPr>
        <w:tab/>
        <w:t xml:space="preserve">No long haul Distribution/Channel strategy. </w:t>
      </w:r>
    </w:p>
    <w:p w:rsidR="006E6DC0" w:rsidRPr="006E6DC0" w:rsidRDefault="006E6DC0" w:rsidP="006E6DC0">
      <w:pPr>
        <w:pStyle w:val="Heading4"/>
        <w:tabs>
          <w:tab w:val="left" w:pos="1045"/>
        </w:tabs>
        <w:spacing w:before="5"/>
        <w:rPr>
          <w:b w:val="0"/>
          <w:bCs w:val="0"/>
          <w:sz w:val="30"/>
        </w:rPr>
      </w:pPr>
    </w:p>
    <w:p w:rsidR="006E6DC0" w:rsidRPr="006E6DC0" w:rsidRDefault="006E6DC0" w:rsidP="006E6DC0">
      <w:pPr>
        <w:pStyle w:val="Heading4"/>
        <w:tabs>
          <w:tab w:val="left" w:pos="1045"/>
        </w:tabs>
        <w:spacing w:before="5"/>
        <w:rPr>
          <w:b w:val="0"/>
          <w:bCs w:val="0"/>
          <w:sz w:val="30"/>
        </w:rPr>
      </w:pPr>
      <w:r w:rsidRPr="006E6DC0">
        <w:rPr>
          <w:b w:val="0"/>
          <w:bCs w:val="0"/>
          <w:sz w:val="30"/>
        </w:rPr>
        <w:t></w:t>
      </w:r>
      <w:r w:rsidRPr="006E6DC0">
        <w:rPr>
          <w:b w:val="0"/>
          <w:bCs w:val="0"/>
          <w:sz w:val="30"/>
        </w:rPr>
        <w:tab/>
        <w:t xml:space="preserve">Emphasize on the additional prerequisite. </w:t>
      </w:r>
    </w:p>
    <w:p w:rsidR="006E6DC0" w:rsidRPr="006E6DC0" w:rsidRDefault="006E6DC0" w:rsidP="006E6DC0">
      <w:pPr>
        <w:pStyle w:val="Heading4"/>
        <w:tabs>
          <w:tab w:val="left" w:pos="1045"/>
        </w:tabs>
        <w:spacing w:before="5"/>
        <w:rPr>
          <w:b w:val="0"/>
          <w:bCs w:val="0"/>
          <w:sz w:val="30"/>
        </w:rPr>
      </w:pPr>
    </w:p>
    <w:p w:rsidR="006E6DC0" w:rsidRPr="006E6DC0" w:rsidRDefault="006E6DC0" w:rsidP="006E6DC0">
      <w:pPr>
        <w:pStyle w:val="Heading4"/>
        <w:tabs>
          <w:tab w:val="left" w:pos="1045"/>
        </w:tabs>
        <w:spacing w:before="5"/>
        <w:rPr>
          <w:b w:val="0"/>
          <w:bCs w:val="0"/>
          <w:sz w:val="30"/>
        </w:rPr>
      </w:pPr>
      <w:r w:rsidRPr="006E6DC0">
        <w:rPr>
          <w:b w:val="0"/>
          <w:bCs w:val="0"/>
          <w:sz w:val="30"/>
        </w:rPr>
        <w:lastRenderedPageBreak/>
        <w:t></w:t>
      </w:r>
      <w:r w:rsidRPr="006E6DC0">
        <w:rPr>
          <w:b w:val="0"/>
          <w:bCs w:val="0"/>
          <w:sz w:val="30"/>
        </w:rPr>
        <w:tab/>
        <w:t xml:space="preserve">Developed innovative frameworks and organization inclusion. </w:t>
      </w:r>
    </w:p>
    <w:p w:rsidR="006E6DC0" w:rsidRPr="006E6DC0" w:rsidRDefault="006E6DC0" w:rsidP="006E6DC0">
      <w:pPr>
        <w:pStyle w:val="Heading4"/>
        <w:tabs>
          <w:tab w:val="left" w:pos="1045"/>
        </w:tabs>
        <w:spacing w:before="5"/>
        <w:rPr>
          <w:b w:val="0"/>
          <w:bCs w:val="0"/>
          <w:sz w:val="30"/>
        </w:rPr>
      </w:pPr>
    </w:p>
    <w:p w:rsidR="006E6DC0" w:rsidRPr="006E6DC0" w:rsidRDefault="006E6DC0" w:rsidP="006E6DC0">
      <w:pPr>
        <w:pStyle w:val="Heading4"/>
        <w:tabs>
          <w:tab w:val="left" w:pos="1045"/>
        </w:tabs>
        <w:spacing w:before="5"/>
        <w:rPr>
          <w:b w:val="0"/>
          <w:bCs w:val="0"/>
          <w:sz w:val="30"/>
        </w:rPr>
      </w:pPr>
      <w:r w:rsidRPr="006E6DC0">
        <w:rPr>
          <w:b w:val="0"/>
          <w:bCs w:val="0"/>
          <w:sz w:val="30"/>
        </w:rPr>
        <w:t></w:t>
      </w:r>
      <w:r w:rsidRPr="006E6DC0">
        <w:rPr>
          <w:b w:val="0"/>
          <w:bCs w:val="0"/>
          <w:sz w:val="30"/>
        </w:rPr>
        <w:tab/>
        <w:t xml:space="preserve">Increased socialization. </w:t>
      </w:r>
    </w:p>
    <w:p w:rsidR="006E6DC0" w:rsidRPr="006E6DC0" w:rsidRDefault="006E6DC0" w:rsidP="006E6DC0">
      <w:pPr>
        <w:pStyle w:val="Heading4"/>
        <w:tabs>
          <w:tab w:val="left" w:pos="1045"/>
        </w:tabs>
        <w:spacing w:before="5"/>
        <w:rPr>
          <w:b w:val="0"/>
          <w:bCs w:val="0"/>
          <w:sz w:val="30"/>
        </w:rPr>
      </w:pPr>
    </w:p>
    <w:p w:rsidR="006E6DC0" w:rsidRPr="006E6DC0" w:rsidRDefault="006E6DC0" w:rsidP="006E6DC0">
      <w:pPr>
        <w:pStyle w:val="Heading4"/>
        <w:tabs>
          <w:tab w:val="left" w:pos="1045"/>
        </w:tabs>
        <w:spacing w:before="5"/>
        <w:rPr>
          <w:b w:val="0"/>
          <w:bCs w:val="0"/>
          <w:sz w:val="30"/>
        </w:rPr>
      </w:pPr>
      <w:r w:rsidRPr="006E6DC0">
        <w:rPr>
          <w:b w:val="0"/>
          <w:bCs w:val="0"/>
          <w:sz w:val="30"/>
        </w:rPr>
        <w:t></w:t>
      </w:r>
      <w:r w:rsidRPr="006E6DC0">
        <w:rPr>
          <w:b w:val="0"/>
          <w:bCs w:val="0"/>
          <w:sz w:val="30"/>
        </w:rPr>
        <w:tab/>
        <w:t xml:space="preserve">Needs for most recent and inventive merchandise. </w:t>
      </w:r>
    </w:p>
    <w:p w:rsidR="006E6DC0" w:rsidRPr="006E6DC0" w:rsidRDefault="006E6DC0" w:rsidP="006E6DC0">
      <w:pPr>
        <w:pStyle w:val="Heading4"/>
        <w:tabs>
          <w:tab w:val="left" w:pos="1045"/>
        </w:tabs>
        <w:spacing w:before="5"/>
        <w:rPr>
          <w:b w:val="0"/>
          <w:bCs w:val="0"/>
          <w:sz w:val="30"/>
        </w:rPr>
      </w:pPr>
    </w:p>
    <w:p w:rsidR="006E6DC0" w:rsidRPr="006E6DC0" w:rsidRDefault="006E6DC0" w:rsidP="006E6DC0">
      <w:pPr>
        <w:pStyle w:val="Heading4"/>
        <w:tabs>
          <w:tab w:val="left" w:pos="1045"/>
        </w:tabs>
        <w:spacing w:before="5"/>
        <w:rPr>
          <w:b w:val="0"/>
          <w:bCs w:val="0"/>
          <w:sz w:val="30"/>
        </w:rPr>
      </w:pPr>
      <w:r w:rsidRPr="006E6DC0">
        <w:rPr>
          <w:b w:val="0"/>
          <w:bCs w:val="0"/>
          <w:sz w:val="30"/>
        </w:rPr>
        <w:t></w:t>
      </w:r>
      <w:r w:rsidRPr="006E6DC0">
        <w:rPr>
          <w:b w:val="0"/>
          <w:bCs w:val="0"/>
          <w:sz w:val="30"/>
        </w:rPr>
        <w:tab/>
        <w:t xml:space="preserve">Provide web based purchasing openings. </w:t>
      </w:r>
    </w:p>
    <w:p w:rsidR="006E6DC0" w:rsidRPr="006E6DC0" w:rsidRDefault="006E6DC0" w:rsidP="006E6DC0">
      <w:pPr>
        <w:pStyle w:val="Heading4"/>
        <w:tabs>
          <w:tab w:val="left" w:pos="1045"/>
        </w:tabs>
        <w:spacing w:before="5"/>
        <w:rPr>
          <w:b w:val="0"/>
          <w:bCs w:val="0"/>
          <w:sz w:val="30"/>
        </w:rPr>
      </w:pPr>
    </w:p>
    <w:p w:rsidR="006E6DC0" w:rsidRPr="006E6DC0" w:rsidRDefault="006E6DC0" w:rsidP="006E6DC0">
      <w:pPr>
        <w:pStyle w:val="Heading4"/>
        <w:tabs>
          <w:tab w:val="left" w:pos="1045"/>
        </w:tabs>
        <w:spacing w:before="5"/>
        <w:rPr>
          <w:b w:val="0"/>
          <w:bCs w:val="0"/>
          <w:sz w:val="30"/>
        </w:rPr>
      </w:pPr>
      <w:r w:rsidRPr="006E6DC0">
        <w:rPr>
          <w:b w:val="0"/>
          <w:bCs w:val="0"/>
          <w:sz w:val="30"/>
        </w:rPr>
        <w:t></w:t>
      </w:r>
      <w:r w:rsidRPr="006E6DC0">
        <w:rPr>
          <w:b w:val="0"/>
          <w:bCs w:val="0"/>
          <w:sz w:val="30"/>
        </w:rPr>
        <w:tab/>
        <w:t xml:space="preserve">Increase the brand picture through essential contribution </w:t>
      </w:r>
    </w:p>
    <w:p w:rsidR="006E6DC0" w:rsidRPr="006E6DC0" w:rsidRDefault="006E6DC0" w:rsidP="006E6DC0">
      <w:pPr>
        <w:pStyle w:val="Heading4"/>
        <w:tabs>
          <w:tab w:val="left" w:pos="1045"/>
        </w:tabs>
        <w:spacing w:before="5"/>
        <w:rPr>
          <w:b w:val="0"/>
          <w:bCs w:val="0"/>
          <w:sz w:val="30"/>
        </w:rPr>
      </w:pPr>
    </w:p>
    <w:p w:rsidR="006E6DC0" w:rsidRPr="006E6DC0" w:rsidRDefault="006E6DC0" w:rsidP="006E6DC0">
      <w:pPr>
        <w:pStyle w:val="Heading4"/>
        <w:tabs>
          <w:tab w:val="left" w:pos="1045"/>
        </w:tabs>
        <w:spacing w:before="5"/>
        <w:rPr>
          <w:b w:val="0"/>
          <w:bCs w:val="0"/>
          <w:sz w:val="30"/>
        </w:rPr>
      </w:pPr>
      <w:r w:rsidRPr="006E6DC0">
        <w:rPr>
          <w:b w:val="0"/>
          <w:bCs w:val="0"/>
          <w:sz w:val="30"/>
        </w:rPr>
        <w:t></w:t>
      </w:r>
      <w:r w:rsidRPr="006E6DC0">
        <w:rPr>
          <w:b w:val="0"/>
          <w:bCs w:val="0"/>
          <w:sz w:val="30"/>
        </w:rPr>
        <w:tab/>
        <w:t xml:space="preserve">Latest and improved wholesaler. </w:t>
      </w:r>
    </w:p>
    <w:p w:rsidR="006E6DC0" w:rsidRPr="006E6DC0" w:rsidRDefault="006E6DC0" w:rsidP="006E6DC0">
      <w:pPr>
        <w:pStyle w:val="Heading4"/>
        <w:tabs>
          <w:tab w:val="left" w:pos="1045"/>
        </w:tabs>
        <w:spacing w:before="5"/>
        <w:rPr>
          <w:b w:val="0"/>
          <w:bCs w:val="0"/>
          <w:sz w:val="30"/>
        </w:rPr>
      </w:pPr>
    </w:p>
    <w:p w:rsidR="006E6DC0" w:rsidRPr="006E6DC0" w:rsidRDefault="006E6DC0" w:rsidP="006E6DC0">
      <w:pPr>
        <w:pStyle w:val="Heading4"/>
        <w:tabs>
          <w:tab w:val="left" w:pos="1045"/>
        </w:tabs>
        <w:spacing w:before="5"/>
        <w:rPr>
          <w:b w:val="0"/>
          <w:bCs w:val="0"/>
          <w:sz w:val="30"/>
        </w:rPr>
      </w:pPr>
      <w:r w:rsidRPr="006E6DC0">
        <w:rPr>
          <w:b w:val="0"/>
          <w:bCs w:val="0"/>
          <w:sz w:val="30"/>
        </w:rPr>
        <w:t></w:t>
      </w:r>
      <w:r w:rsidRPr="006E6DC0">
        <w:rPr>
          <w:b w:val="0"/>
          <w:bCs w:val="0"/>
          <w:sz w:val="30"/>
        </w:rPr>
        <w:tab/>
        <w:t xml:space="preserve">Significant requirement for electronic administrations. </w:t>
      </w:r>
    </w:p>
    <w:p w:rsidR="006E6DC0" w:rsidRPr="006E6DC0" w:rsidRDefault="006E6DC0" w:rsidP="006E6DC0">
      <w:pPr>
        <w:pStyle w:val="Heading4"/>
        <w:tabs>
          <w:tab w:val="left" w:pos="1045"/>
        </w:tabs>
        <w:spacing w:before="5"/>
        <w:rPr>
          <w:b w:val="0"/>
          <w:bCs w:val="0"/>
          <w:sz w:val="30"/>
        </w:rPr>
      </w:pPr>
    </w:p>
    <w:p w:rsidR="006E6DC0" w:rsidRPr="006E6DC0" w:rsidRDefault="006E6DC0" w:rsidP="006E6DC0">
      <w:pPr>
        <w:pStyle w:val="Heading4"/>
        <w:tabs>
          <w:tab w:val="left" w:pos="1045"/>
        </w:tabs>
        <w:spacing w:before="5"/>
        <w:rPr>
          <w:b w:val="0"/>
          <w:bCs w:val="0"/>
          <w:sz w:val="30"/>
        </w:rPr>
      </w:pPr>
      <w:r w:rsidRPr="006E6DC0">
        <w:rPr>
          <w:b w:val="0"/>
          <w:bCs w:val="0"/>
          <w:sz w:val="30"/>
        </w:rPr>
        <w:t></w:t>
      </w:r>
      <w:r w:rsidRPr="006E6DC0">
        <w:rPr>
          <w:b w:val="0"/>
          <w:bCs w:val="0"/>
          <w:sz w:val="30"/>
        </w:rPr>
        <w:tab/>
        <w:t xml:space="preserve">Reasonable costs for Walton Smartphone. </w:t>
      </w:r>
    </w:p>
    <w:p w:rsidR="006E6DC0" w:rsidRPr="006E6DC0" w:rsidRDefault="006E6DC0" w:rsidP="006E6DC0">
      <w:pPr>
        <w:pStyle w:val="Heading4"/>
        <w:tabs>
          <w:tab w:val="left" w:pos="1045"/>
        </w:tabs>
        <w:spacing w:before="5"/>
        <w:rPr>
          <w:b w:val="0"/>
          <w:bCs w:val="0"/>
          <w:sz w:val="30"/>
        </w:rPr>
      </w:pPr>
    </w:p>
    <w:p w:rsidR="00F25FAD" w:rsidRDefault="004860AB">
      <w:pPr>
        <w:pStyle w:val="Heading4"/>
        <w:numPr>
          <w:ilvl w:val="2"/>
          <w:numId w:val="7"/>
        </w:numPr>
        <w:tabs>
          <w:tab w:val="left" w:pos="1126"/>
        </w:tabs>
        <w:spacing w:before="1"/>
      </w:pPr>
      <w:r>
        <w:rPr>
          <w:color w:val="006EC0"/>
        </w:rPr>
        <w:t>Threats:</w:t>
      </w:r>
    </w:p>
    <w:p w:rsidR="00F25FAD" w:rsidRDefault="00F25FAD">
      <w:pPr>
        <w:pStyle w:val="BodyText"/>
        <w:spacing w:before="2"/>
        <w:rPr>
          <w:b/>
          <w:sz w:val="31"/>
        </w:rPr>
      </w:pPr>
    </w:p>
    <w:p w:rsidR="00F25FAD" w:rsidRDefault="004860AB">
      <w:pPr>
        <w:pStyle w:val="ListParagraph"/>
        <w:numPr>
          <w:ilvl w:val="1"/>
          <w:numId w:val="6"/>
        </w:numPr>
        <w:tabs>
          <w:tab w:val="left" w:pos="1126"/>
        </w:tabs>
        <w:spacing w:before="1"/>
        <w:rPr>
          <w:sz w:val="24"/>
        </w:rPr>
      </w:pPr>
      <w:r>
        <w:rPr>
          <w:sz w:val="24"/>
        </w:rPr>
        <w:t xml:space="preserve">Progressive marketing from </w:t>
      </w:r>
      <w:r>
        <w:rPr>
          <w:spacing w:val="-4"/>
          <w:sz w:val="24"/>
        </w:rPr>
        <w:t>the</w:t>
      </w:r>
      <w:r>
        <w:rPr>
          <w:spacing w:val="-7"/>
          <w:sz w:val="24"/>
        </w:rPr>
        <w:t xml:space="preserve"> </w:t>
      </w:r>
      <w:r>
        <w:rPr>
          <w:sz w:val="24"/>
        </w:rPr>
        <w:t>company.</w:t>
      </w:r>
    </w:p>
    <w:p w:rsidR="00F25FAD" w:rsidRDefault="004860AB">
      <w:pPr>
        <w:pStyle w:val="ListParagraph"/>
        <w:numPr>
          <w:ilvl w:val="1"/>
          <w:numId w:val="6"/>
        </w:numPr>
        <w:tabs>
          <w:tab w:val="left" w:pos="1126"/>
        </w:tabs>
        <w:spacing w:before="137"/>
        <w:rPr>
          <w:sz w:val="24"/>
        </w:rPr>
      </w:pPr>
      <w:r>
        <w:rPr>
          <w:sz w:val="24"/>
        </w:rPr>
        <w:t>Price</w:t>
      </w:r>
      <w:r>
        <w:rPr>
          <w:spacing w:val="1"/>
          <w:sz w:val="24"/>
        </w:rPr>
        <w:t xml:space="preserve"> </w:t>
      </w:r>
      <w:r>
        <w:rPr>
          <w:sz w:val="24"/>
        </w:rPr>
        <w:t>war.</w:t>
      </w:r>
    </w:p>
    <w:p w:rsidR="00F25FAD" w:rsidRDefault="004860AB">
      <w:pPr>
        <w:pStyle w:val="ListParagraph"/>
        <w:numPr>
          <w:ilvl w:val="1"/>
          <w:numId w:val="6"/>
        </w:numPr>
        <w:tabs>
          <w:tab w:val="left" w:pos="1126"/>
        </w:tabs>
        <w:spacing w:before="142"/>
        <w:rPr>
          <w:sz w:val="24"/>
        </w:rPr>
      </w:pPr>
      <w:r>
        <w:rPr>
          <w:sz w:val="24"/>
        </w:rPr>
        <w:t>The switching power of customers has been</w:t>
      </w:r>
      <w:r>
        <w:rPr>
          <w:spacing w:val="-4"/>
          <w:sz w:val="24"/>
        </w:rPr>
        <w:t xml:space="preserve"> </w:t>
      </w:r>
      <w:r>
        <w:rPr>
          <w:sz w:val="24"/>
        </w:rPr>
        <w:t>increased.</w:t>
      </w:r>
    </w:p>
    <w:p w:rsidR="00F25FAD" w:rsidRDefault="004860AB">
      <w:pPr>
        <w:pStyle w:val="ListParagraph"/>
        <w:numPr>
          <w:ilvl w:val="1"/>
          <w:numId w:val="6"/>
        </w:numPr>
        <w:tabs>
          <w:tab w:val="left" w:pos="1126"/>
        </w:tabs>
        <w:spacing w:before="136"/>
        <w:rPr>
          <w:sz w:val="24"/>
        </w:rPr>
      </w:pPr>
      <w:r>
        <w:rPr>
          <w:sz w:val="24"/>
        </w:rPr>
        <w:t>More strict government rules and</w:t>
      </w:r>
      <w:r>
        <w:rPr>
          <w:spacing w:val="19"/>
          <w:sz w:val="24"/>
        </w:rPr>
        <w:t xml:space="preserve"> </w:t>
      </w:r>
      <w:r>
        <w:rPr>
          <w:sz w:val="24"/>
        </w:rPr>
        <w:t>regulations.</w:t>
      </w:r>
    </w:p>
    <w:p w:rsidR="00F25FAD" w:rsidRDefault="004860AB">
      <w:pPr>
        <w:pStyle w:val="ListParagraph"/>
        <w:numPr>
          <w:ilvl w:val="1"/>
          <w:numId w:val="6"/>
        </w:numPr>
        <w:tabs>
          <w:tab w:val="left" w:pos="1126"/>
        </w:tabs>
        <w:spacing w:before="137"/>
        <w:rPr>
          <w:sz w:val="24"/>
        </w:rPr>
      </w:pPr>
      <w:r>
        <w:rPr>
          <w:sz w:val="24"/>
        </w:rPr>
        <w:t>Increased marketing/operating</w:t>
      </w:r>
      <w:r>
        <w:rPr>
          <w:spacing w:val="6"/>
          <w:sz w:val="24"/>
        </w:rPr>
        <w:t xml:space="preserve"> </w:t>
      </w:r>
      <w:r>
        <w:rPr>
          <w:sz w:val="24"/>
        </w:rPr>
        <w:t>expense.</w:t>
      </w:r>
    </w:p>
    <w:p w:rsidR="00F25FAD" w:rsidRDefault="004860AB">
      <w:pPr>
        <w:pStyle w:val="ListParagraph"/>
        <w:numPr>
          <w:ilvl w:val="1"/>
          <w:numId w:val="6"/>
        </w:numPr>
        <w:tabs>
          <w:tab w:val="left" w:pos="1126"/>
        </w:tabs>
        <w:spacing w:before="137"/>
        <w:rPr>
          <w:sz w:val="24"/>
        </w:rPr>
      </w:pPr>
      <w:r>
        <w:rPr>
          <w:sz w:val="24"/>
        </w:rPr>
        <w:t>Increased bargaining power of the</w:t>
      </w:r>
      <w:r>
        <w:rPr>
          <w:spacing w:val="-4"/>
          <w:sz w:val="24"/>
        </w:rPr>
        <w:t xml:space="preserve"> </w:t>
      </w:r>
      <w:r>
        <w:rPr>
          <w:sz w:val="24"/>
        </w:rPr>
        <w:t>consumers.</w:t>
      </w:r>
    </w:p>
    <w:p w:rsidR="00F25FAD" w:rsidRDefault="004860AB">
      <w:pPr>
        <w:pStyle w:val="ListParagraph"/>
        <w:numPr>
          <w:ilvl w:val="1"/>
          <w:numId w:val="6"/>
        </w:numPr>
        <w:tabs>
          <w:tab w:val="left" w:pos="1126"/>
        </w:tabs>
        <w:spacing w:before="142"/>
        <w:rPr>
          <w:sz w:val="24"/>
        </w:rPr>
      </w:pPr>
      <w:r>
        <w:rPr>
          <w:sz w:val="24"/>
        </w:rPr>
        <w:t xml:space="preserve">Shortage of facility </w:t>
      </w:r>
      <w:r>
        <w:rPr>
          <w:spacing w:val="4"/>
          <w:sz w:val="24"/>
        </w:rPr>
        <w:t>of</w:t>
      </w:r>
      <w:r>
        <w:rPr>
          <w:spacing w:val="-17"/>
          <w:sz w:val="24"/>
        </w:rPr>
        <w:t xml:space="preserve"> </w:t>
      </w:r>
      <w:r>
        <w:rPr>
          <w:sz w:val="24"/>
        </w:rPr>
        <w:t>installation.</w:t>
      </w:r>
    </w:p>
    <w:p w:rsidR="00F25FAD" w:rsidRDefault="00F25FAD">
      <w:pPr>
        <w:pStyle w:val="BodyText"/>
        <w:spacing w:before="6"/>
        <w:rPr>
          <w:sz w:val="32"/>
        </w:rPr>
      </w:pPr>
    </w:p>
    <w:p w:rsidR="00F25FAD" w:rsidRDefault="00F25FAD">
      <w:pPr>
        <w:rPr>
          <w:sz w:val="24"/>
        </w:rPr>
        <w:sectPr w:rsidR="00F25FAD">
          <w:pgSz w:w="12240" w:h="15840"/>
          <w:pgMar w:top="1500" w:right="1180" w:bottom="1480" w:left="1040" w:header="0" w:footer="1148" w:gutter="0"/>
          <w:cols w:space="720"/>
        </w:sectPr>
      </w:pPr>
    </w:p>
    <w:p w:rsidR="00F25FAD" w:rsidRDefault="00F25FAD">
      <w:pPr>
        <w:pStyle w:val="BodyText"/>
        <w:rPr>
          <w:sz w:val="20"/>
        </w:rPr>
      </w:pPr>
    </w:p>
    <w:p w:rsidR="00F25FAD" w:rsidRDefault="00F25FAD">
      <w:pPr>
        <w:pStyle w:val="BodyText"/>
        <w:rPr>
          <w:sz w:val="20"/>
        </w:rPr>
      </w:pPr>
    </w:p>
    <w:p w:rsidR="00F25FAD" w:rsidRDefault="00F25FAD">
      <w:pPr>
        <w:pStyle w:val="BodyText"/>
        <w:rPr>
          <w:sz w:val="20"/>
        </w:rPr>
      </w:pPr>
    </w:p>
    <w:p w:rsidR="00F25FAD" w:rsidRDefault="00F25FAD">
      <w:pPr>
        <w:pStyle w:val="BodyText"/>
        <w:rPr>
          <w:sz w:val="20"/>
        </w:rPr>
      </w:pPr>
    </w:p>
    <w:p w:rsidR="00F25FAD" w:rsidRDefault="00F25FAD">
      <w:pPr>
        <w:pStyle w:val="BodyText"/>
        <w:rPr>
          <w:sz w:val="20"/>
        </w:rPr>
      </w:pPr>
    </w:p>
    <w:p w:rsidR="00F25FAD" w:rsidRDefault="00F25FAD">
      <w:pPr>
        <w:pStyle w:val="BodyText"/>
        <w:rPr>
          <w:sz w:val="20"/>
        </w:rPr>
      </w:pPr>
    </w:p>
    <w:p w:rsidR="00F25FAD" w:rsidRDefault="00F25FAD">
      <w:pPr>
        <w:pStyle w:val="BodyText"/>
        <w:rPr>
          <w:sz w:val="20"/>
        </w:rPr>
      </w:pPr>
    </w:p>
    <w:p w:rsidR="00F25FAD" w:rsidRDefault="00F25FAD">
      <w:pPr>
        <w:pStyle w:val="BodyText"/>
        <w:rPr>
          <w:sz w:val="20"/>
        </w:rPr>
      </w:pPr>
    </w:p>
    <w:p w:rsidR="00F25FAD" w:rsidRDefault="00F25FAD">
      <w:pPr>
        <w:pStyle w:val="BodyText"/>
        <w:rPr>
          <w:sz w:val="20"/>
        </w:rPr>
      </w:pPr>
    </w:p>
    <w:p w:rsidR="00F25FAD" w:rsidRDefault="00F25FAD">
      <w:pPr>
        <w:pStyle w:val="BodyText"/>
        <w:rPr>
          <w:sz w:val="20"/>
        </w:rPr>
      </w:pPr>
    </w:p>
    <w:p w:rsidR="00F25FAD" w:rsidRDefault="00F25FAD">
      <w:pPr>
        <w:pStyle w:val="BodyText"/>
        <w:rPr>
          <w:sz w:val="20"/>
        </w:rPr>
      </w:pPr>
    </w:p>
    <w:p w:rsidR="00F25FAD" w:rsidRDefault="00F25FAD">
      <w:pPr>
        <w:pStyle w:val="BodyText"/>
        <w:rPr>
          <w:sz w:val="20"/>
        </w:rPr>
      </w:pPr>
    </w:p>
    <w:p w:rsidR="00F25FAD" w:rsidRDefault="00F25FAD">
      <w:pPr>
        <w:pStyle w:val="BodyText"/>
        <w:rPr>
          <w:sz w:val="20"/>
        </w:rPr>
      </w:pPr>
    </w:p>
    <w:p w:rsidR="00F25FAD" w:rsidRDefault="00F25FAD">
      <w:pPr>
        <w:pStyle w:val="BodyText"/>
        <w:rPr>
          <w:sz w:val="20"/>
        </w:rPr>
      </w:pPr>
    </w:p>
    <w:p w:rsidR="00F25FAD" w:rsidRDefault="00F25FAD">
      <w:pPr>
        <w:pStyle w:val="BodyText"/>
        <w:rPr>
          <w:sz w:val="20"/>
        </w:rPr>
      </w:pPr>
    </w:p>
    <w:p w:rsidR="00F25FAD" w:rsidRDefault="00F25FAD">
      <w:pPr>
        <w:pStyle w:val="BodyText"/>
        <w:rPr>
          <w:sz w:val="20"/>
        </w:rPr>
      </w:pPr>
    </w:p>
    <w:p w:rsidR="00F25FAD" w:rsidRDefault="00F25FAD">
      <w:pPr>
        <w:pStyle w:val="BodyText"/>
        <w:rPr>
          <w:sz w:val="20"/>
        </w:rPr>
      </w:pPr>
    </w:p>
    <w:p w:rsidR="00F25FAD" w:rsidRDefault="004860AB">
      <w:pPr>
        <w:pStyle w:val="Heading1"/>
        <w:spacing w:before="246" w:line="302" w:lineRule="auto"/>
        <w:ind w:left="914" w:right="600" w:firstLine="2593"/>
        <w:jc w:val="left"/>
      </w:pPr>
      <w:r>
        <w:rPr>
          <w:u w:val="thick"/>
        </w:rPr>
        <w:t>Chapter-6</w:t>
      </w:r>
      <w:r>
        <w:t xml:space="preserve"> Strategic Situation </w:t>
      </w:r>
      <w:r>
        <w:rPr>
          <w:spacing w:val="-6"/>
        </w:rPr>
        <w:t>Analysis</w:t>
      </w:r>
    </w:p>
    <w:p w:rsidR="00F25FAD" w:rsidRDefault="00F25FAD">
      <w:pPr>
        <w:spacing w:line="302" w:lineRule="auto"/>
        <w:sectPr w:rsidR="00F25FAD">
          <w:pgSz w:w="12240" w:h="15840"/>
          <w:pgMar w:top="1500" w:right="1180" w:bottom="1480" w:left="1040" w:header="0" w:footer="1148" w:gutter="0"/>
          <w:cols w:space="720"/>
        </w:sectPr>
      </w:pPr>
    </w:p>
    <w:p w:rsidR="00E80A0F" w:rsidRDefault="00E80A0F" w:rsidP="00E80A0F">
      <w:pPr>
        <w:spacing w:line="360" w:lineRule="auto"/>
        <w:jc w:val="both"/>
      </w:pPr>
      <w:r>
        <w:lastRenderedPageBreak/>
        <w:t>6.1</w:t>
      </w:r>
      <w:r>
        <w:tab/>
        <w:t xml:space="preserve">Market Analysis: </w:t>
      </w:r>
    </w:p>
    <w:p w:rsidR="00E80A0F" w:rsidRDefault="00E80A0F" w:rsidP="00E80A0F">
      <w:pPr>
        <w:spacing w:line="360" w:lineRule="auto"/>
        <w:jc w:val="both"/>
      </w:pPr>
    </w:p>
    <w:p w:rsidR="00E80A0F" w:rsidRDefault="00E80A0F" w:rsidP="00E80A0F">
      <w:pPr>
        <w:spacing w:line="360" w:lineRule="auto"/>
        <w:jc w:val="both"/>
      </w:pPr>
      <w:r>
        <w:t xml:space="preserve">With the money related and people blast of Bangladesh, there might be a remarkable interest for own family stock. 60% force accessible inside the US show that if the power we will do to be had the call for will increment again. Our people are usually rate sensitive. Walton is extremely keen on satisfying the need for this immense market by sending sensible charges as the main maker of coolers, refrigerators, and cruisers. Homegrown market size is the fundamental objective of Walton. </w:t>
      </w:r>
    </w:p>
    <w:p w:rsidR="00E80A0F" w:rsidRDefault="00E80A0F" w:rsidP="00E80A0F">
      <w:pPr>
        <w:spacing w:line="360" w:lineRule="auto"/>
        <w:jc w:val="both"/>
      </w:pPr>
    </w:p>
    <w:p w:rsidR="00E80A0F" w:rsidRDefault="00E80A0F" w:rsidP="00E80A0F">
      <w:pPr>
        <w:spacing w:line="360" w:lineRule="auto"/>
        <w:jc w:val="both"/>
      </w:pPr>
      <w:r>
        <w:t>6.2</w:t>
      </w:r>
      <w:r>
        <w:tab/>
        <w:t xml:space="preserve">Market Segmentation: </w:t>
      </w:r>
    </w:p>
    <w:p w:rsidR="00E80A0F" w:rsidRDefault="00E80A0F" w:rsidP="00E80A0F">
      <w:pPr>
        <w:spacing w:line="360" w:lineRule="auto"/>
        <w:jc w:val="both"/>
      </w:pPr>
    </w:p>
    <w:p w:rsidR="00E80A0F" w:rsidRDefault="00E80A0F" w:rsidP="00E80A0F">
      <w:pPr>
        <w:spacing w:line="360" w:lineRule="auto"/>
        <w:jc w:val="both"/>
      </w:pPr>
      <w:r>
        <w:t xml:space="preserve">Segment is one of the crucial explanations behind publicizing and advertising systems. Market division is a stage that characterizes and objectives. This is the way that isolates a market directly into a different association of separators that require stand-out item or promoting blends. You can fragment or be watched the utilization of various components inside the market. The reason for the customer commercial center fragment included: </w:t>
      </w:r>
    </w:p>
    <w:p w:rsidR="00E80A0F" w:rsidRDefault="00E80A0F" w:rsidP="00E80A0F">
      <w:pPr>
        <w:spacing w:line="360" w:lineRule="auto"/>
        <w:jc w:val="both"/>
      </w:pPr>
    </w:p>
    <w:p w:rsidR="00E80A0F" w:rsidRDefault="00E80A0F" w:rsidP="00E80A0F">
      <w:pPr>
        <w:spacing w:line="360" w:lineRule="auto"/>
        <w:jc w:val="both"/>
      </w:pPr>
      <w:r>
        <w:t></w:t>
      </w:r>
      <w:r>
        <w:tab/>
        <w:t xml:space="preserve">Demographic-based </w:t>
      </w:r>
    </w:p>
    <w:p w:rsidR="00E80A0F" w:rsidRDefault="00E80A0F" w:rsidP="00E80A0F">
      <w:pPr>
        <w:spacing w:line="360" w:lineRule="auto"/>
        <w:jc w:val="both"/>
      </w:pPr>
    </w:p>
    <w:p w:rsidR="00E80A0F" w:rsidRDefault="00E80A0F" w:rsidP="00E80A0F">
      <w:pPr>
        <w:spacing w:line="360" w:lineRule="auto"/>
        <w:jc w:val="both"/>
      </w:pPr>
      <w:r>
        <w:t></w:t>
      </w:r>
      <w:r>
        <w:tab/>
        <w:t xml:space="preserve">Geographical based </w:t>
      </w:r>
    </w:p>
    <w:p w:rsidR="00E80A0F" w:rsidRDefault="00E80A0F" w:rsidP="00E80A0F">
      <w:pPr>
        <w:spacing w:line="360" w:lineRule="auto"/>
        <w:jc w:val="both"/>
      </w:pPr>
    </w:p>
    <w:p w:rsidR="00E80A0F" w:rsidRDefault="00E80A0F" w:rsidP="00E80A0F">
      <w:pPr>
        <w:spacing w:line="360" w:lineRule="auto"/>
        <w:jc w:val="both"/>
      </w:pPr>
      <w:r>
        <w:t></w:t>
      </w:r>
      <w:r>
        <w:tab/>
        <w:t xml:space="preserve">Behavior-based </w:t>
      </w:r>
    </w:p>
    <w:p w:rsidR="00E80A0F" w:rsidRDefault="00E80A0F" w:rsidP="00E80A0F">
      <w:pPr>
        <w:spacing w:line="360" w:lineRule="auto"/>
        <w:jc w:val="both"/>
      </w:pPr>
    </w:p>
    <w:p w:rsidR="00E80A0F" w:rsidRDefault="00E80A0F" w:rsidP="00E80A0F">
      <w:pPr>
        <w:spacing w:line="360" w:lineRule="auto"/>
        <w:jc w:val="both"/>
      </w:pPr>
      <w:r>
        <w:t></w:t>
      </w:r>
      <w:r>
        <w:tab/>
        <w:t xml:space="preserve">Psychographic based </w:t>
      </w:r>
    </w:p>
    <w:p w:rsidR="00E80A0F" w:rsidRDefault="00E80A0F" w:rsidP="00E80A0F">
      <w:pPr>
        <w:spacing w:line="360" w:lineRule="auto"/>
        <w:jc w:val="both"/>
      </w:pPr>
    </w:p>
    <w:p w:rsidR="00E80A0F" w:rsidRDefault="00E80A0F" w:rsidP="00E80A0F">
      <w:pPr>
        <w:spacing w:line="360" w:lineRule="auto"/>
        <w:jc w:val="both"/>
      </w:pPr>
      <w:r>
        <w:t>6.3</w:t>
      </w:r>
      <w:r>
        <w:tab/>
        <w:t xml:space="preserve">Geographic Segmentation: </w:t>
      </w:r>
    </w:p>
    <w:p w:rsidR="00E80A0F" w:rsidRDefault="00E80A0F" w:rsidP="00E80A0F">
      <w:pPr>
        <w:spacing w:line="360" w:lineRule="auto"/>
        <w:jc w:val="both"/>
      </w:pPr>
    </w:p>
    <w:p w:rsidR="00E80A0F" w:rsidRDefault="00E80A0F" w:rsidP="00E80A0F">
      <w:pPr>
        <w:spacing w:line="360" w:lineRule="auto"/>
        <w:jc w:val="both"/>
      </w:pPr>
      <w:r>
        <w:t xml:space="preserve">There are significant six-zone Walton that catch the market for accomplishing the objective . Six then the given blew: </w:t>
      </w:r>
    </w:p>
    <w:p w:rsidR="00E80A0F" w:rsidRDefault="00E80A0F" w:rsidP="00E80A0F">
      <w:pPr>
        <w:spacing w:line="360" w:lineRule="auto"/>
        <w:jc w:val="both"/>
      </w:pPr>
    </w:p>
    <w:p w:rsidR="00E80A0F" w:rsidRDefault="00E80A0F" w:rsidP="00E80A0F">
      <w:pPr>
        <w:spacing w:line="360" w:lineRule="auto"/>
        <w:jc w:val="both"/>
      </w:pPr>
      <w:r>
        <w:t xml:space="preserve">Dhaka North </w:t>
      </w:r>
    </w:p>
    <w:p w:rsidR="00E80A0F" w:rsidRDefault="00E80A0F" w:rsidP="00E80A0F">
      <w:pPr>
        <w:spacing w:line="360" w:lineRule="auto"/>
        <w:jc w:val="both"/>
      </w:pPr>
      <w:r>
        <w:t xml:space="preserve">Dhaka South </w:t>
      </w:r>
    </w:p>
    <w:p w:rsidR="00E80A0F" w:rsidRDefault="00E80A0F" w:rsidP="00E80A0F">
      <w:pPr>
        <w:spacing w:line="360" w:lineRule="auto"/>
        <w:jc w:val="both"/>
      </w:pPr>
      <w:r>
        <w:t xml:space="preserve">Dhaka South-West </w:t>
      </w:r>
    </w:p>
    <w:p w:rsidR="00E80A0F" w:rsidRDefault="00E80A0F" w:rsidP="00E80A0F">
      <w:pPr>
        <w:spacing w:line="360" w:lineRule="auto"/>
        <w:jc w:val="both"/>
      </w:pPr>
      <w:r>
        <w:t xml:space="preserve">Chittagong </w:t>
      </w:r>
    </w:p>
    <w:p w:rsidR="00E80A0F" w:rsidRDefault="00E80A0F" w:rsidP="00E80A0F">
      <w:pPr>
        <w:spacing w:line="360" w:lineRule="auto"/>
        <w:jc w:val="both"/>
      </w:pPr>
      <w:r>
        <w:t>C</w:t>
      </w:r>
      <w:r w:rsidR="00A37A92">
        <w:t>u</w:t>
      </w:r>
      <w:r>
        <w:t xml:space="preserve">milla </w:t>
      </w:r>
    </w:p>
    <w:p w:rsidR="00E80A0F" w:rsidRDefault="00E80A0F" w:rsidP="00E80A0F">
      <w:pPr>
        <w:spacing w:line="360" w:lineRule="auto"/>
        <w:jc w:val="both"/>
      </w:pPr>
      <w:r>
        <w:t xml:space="preserve">Barisal </w:t>
      </w:r>
    </w:p>
    <w:p w:rsidR="00E80A0F" w:rsidRDefault="00E80A0F" w:rsidP="00E80A0F">
      <w:pPr>
        <w:spacing w:line="360" w:lineRule="auto"/>
        <w:jc w:val="both"/>
      </w:pPr>
    </w:p>
    <w:p w:rsidR="00E80A0F" w:rsidRDefault="00E80A0F" w:rsidP="00E80A0F">
      <w:pPr>
        <w:spacing w:line="360" w:lineRule="auto"/>
        <w:jc w:val="both"/>
      </w:pPr>
      <w:r>
        <w:lastRenderedPageBreak/>
        <w:t>6.4</w:t>
      </w:r>
      <w:r>
        <w:tab/>
        <w:t xml:space="preserve">Psychographic Segmentation: </w:t>
      </w:r>
    </w:p>
    <w:p w:rsidR="00E80A0F" w:rsidRDefault="00E80A0F" w:rsidP="00E80A0F">
      <w:pPr>
        <w:spacing w:line="360" w:lineRule="auto"/>
        <w:jc w:val="both"/>
      </w:pPr>
    </w:p>
    <w:p w:rsidR="00F25FAD" w:rsidRDefault="00E80A0F">
      <w:pPr>
        <w:spacing w:line="360" w:lineRule="auto"/>
        <w:jc w:val="both"/>
        <w:sectPr w:rsidR="00F25FAD">
          <w:pgSz w:w="12240" w:h="15840"/>
          <w:pgMar w:top="1380" w:right="1180" w:bottom="1480" w:left="1040" w:header="0" w:footer="1148" w:gutter="0"/>
          <w:cols w:space="720"/>
        </w:sectPr>
      </w:pPr>
      <w:r>
        <w:t>Walton utilizes the psychological division to showcase its product. Walton is advertising low-center salary and relatively modest CRT TVs for country people and at the same time LCDs for high focus income people. It is planned with the guide of exceptional life to remember individuals unique sizes and capacities inside the ice chest.</w:t>
      </w:r>
    </w:p>
    <w:p w:rsidR="00F25FAD" w:rsidRDefault="00F25FAD">
      <w:pPr>
        <w:pStyle w:val="BodyText"/>
        <w:rPr>
          <w:sz w:val="20"/>
        </w:rPr>
      </w:pPr>
    </w:p>
    <w:p w:rsidR="00F25FAD" w:rsidRDefault="00F25FAD">
      <w:pPr>
        <w:pStyle w:val="BodyText"/>
        <w:rPr>
          <w:sz w:val="20"/>
        </w:rPr>
      </w:pPr>
    </w:p>
    <w:p w:rsidR="00F25FAD" w:rsidRDefault="00F25FAD">
      <w:pPr>
        <w:pStyle w:val="BodyText"/>
        <w:rPr>
          <w:sz w:val="20"/>
        </w:rPr>
      </w:pPr>
    </w:p>
    <w:p w:rsidR="00F25FAD" w:rsidRDefault="00F25FAD">
      <w:pPr>
        <w:pStyle w:val="BodyText"/>
        <w:rPr>
          <w:sz w:val="20"/>
        </w:rPr>
      </w:pPr>
    </w:p>
    <w:p w:rsidR="00F25FAD" w:rsidRDefault="00F25FAD">
      <w:pPr>
        <w:pStyle w:val="BodyText"/>
        <w:rPr>
          <w:sz w:val="20"/>
        </w:rPr>
      </w:pPr>
    </w:p>
    <w:p w:rsidR="00F25FAD" w:rsidRDefault="00F25FAD">
      <w:pPr>
        <w:pStyle w:val="BodyText"/>
        <w:rPr>
          <w:sz w:val="20"/>
        </w:rPr>
      </w:pPr>
    </w:p>
    <w:p w:rsidR="00F25FAD" w:rsidRDefault="00F25FAD">
      <w:pPr>
        <w:pStyle w:val="BodyText"/>
        <w:rPr>
          <w:sz w:val="20"/>
        </w:rPr>
      </w:pPr>
    </w:p>
    <w:p w:rsidR="00F25FAD" w:rsidRDefault="00F25FAD">
      <w:pPr>
        <w:pStyle w:val="BodyText"/>
        <w:rPr>
          <w:sz w:val="20"/>
        </w:rPr>
      </w:pPr>
    </w:p>
    <w:p w:rsidR="00F25FAD" w:rsidRDefault="00F25FAD">
      <w:pPr>
        <w:pStyle w:val="BodyText"/>
        <w:rPr>
          <w:sz w:val="20"/>
        </w:rPr>
      </w:pPr>
    </w:p>
    <w:p w:rsidR="00F25FAD" w:rsidRDefault="00F25FAD">
      <w:pPr>
        <w:pStyle w:val="BodyText"/>
        <w:rPr>
          <w:sz w:val="20"/>
        </w:rPr>
      </w:pPr>
    </w:p>
    <w:p w:rsidR="00F25FAD" w:rsidRDefault="00F25FAD">
      <w:pPr>
        <w:pStyle w:val="BodyText"/>
        <w:rPr>
          <w:sz w:val="20"/>
        </w:rPr>
      </w:pPr>
    </w:p>
    <w:p w:rsidR="00F25FAD" w:rsidRDefault="00F25FAD">
      <w:pPr>
        <w:pStyle w:val="BodyText"/>
        <w:rPr>
          <w:sz w:val="20"/>
        </w:rPr>
      </w:pPr>
    </w:p>
    <w:p w:rsidR="00F25FAD" w:rsidRDefault="00F25FAD">
      <w:pPr>
        <w:pStyle w:val="BodyText"/>
        <w:rPr>
          <w:sz w:val="20"/>
        </w:rPr>
      </w:pPr>
    </w:p>
    <w:p w:rsidR="00F25FAD" w:rsidRDefault="00F25FAD">
      <w:pPr>
        <w:pStyle w:val="BodyText"/>
        <w:rPr>
          <w:sz w:val="20"/>
        </w:rPr>
      </w:pPr>
    </w:p>
    <w:p w:rsidR="00F25FAD" w:rsidRDefault="00F25FAD">
      <w:pPr>
        <w:pStyle w:val="BodyText"/>
        <w:rPr>
          <w:sz w:val="20"/>
        </w:rPr>
      </w:pPr>
    </w:p>
    <w:p w:rsidR="00F25FAD" w:rsidRDefault="004860AB">
      <w:pPr>
        <w:pStyle w:val="Heading1"/>
        <w:spacing w:before="217" w:line="283" w:lineRule="auto"/>
        <w:ind w:left="2383" w:right="2238" w:firstLine="1"/>
      </w:pPr>
      <w:r>
        <w:rPr>
          <w:u w:val="thick"/>
        </w:rPr>
        <w:t>Chapter-7</w:t>
      </w:r>
      <w:r>
        <w:t xml:space="preserve"> </w:t>
      </w:r>
      <w:r>
        <w:rPr>
          <w:spacing w:val="-1"/>
        </w:rPr>
        <w:t xml:space="preserve">Recommendation </w:t>
      </w:r>
      <w:r>
        <w:t>&amp;Conclusion.</w:t>
      </w:r>
    </w:p>
    <w:p w:rsidR="00F25FAD" w:rsidRDefault="00F25FAD">
      <w:pPr>
        <w:spacing w:line="283" w:lineRule="auto"/>
        <w:sectPr w:rsidR="00F25FAD">
          <w:pgSz w:w="12240" w:h="15840"/>
          <w:pgMar w:top="1500" w:right="1180" w:bottom="1480" w:left="1040" w:header="0" w:footer="1148" w:gutter="0"/>
          <w:cols w:space="720"/>
        </w:sectPr>
      </w:pPr>
    </w:p>
    <w:p w:rsidR="00F25FAD" w:rsidRDefault="00F25FAD">
      <w:pPr>
        <w:pStyle w:val="BodyText"/>
        <w:rPr>
          <w:b/>
          <w:sz w:val="20"/>
        </w:rPr>
      </w:pPr>
    </w:p>
    <w:p w:rsidR="00F25FAD" w:rsidRDefault="00F25FAD">
      <w:pPr>
        <w:pStyle w:val="BodyText"/>
        <w:spacing w:before="5"/>
        <w:rPr>
          <w:b/>
          <w:sz w:val="20"/>
        </w:rPr>
      </w:pPr>
    </w:p>
    <w:p w:rsidR="00F25FAD" w:rsidRDefault="004860AB">
      <w:pPr>
        <w:pStyle w:val="Heading4"/>
        <w:numPr>
          <w:ilvl w:val="1"/>
          <w:numId w:val="3"/>
        </w:numPr>
        <w:tabs>
          <w:tab w:val="left" w:pos="886"/>
        </w:tabs>
        <w:spacing w:before="88"/>
      </w:pPr>
      <w:r>
        <w:rPr>
          <w:color w:val="006EC0"/>
        </w:rPr>
        <w:t>Recommendation:</w:t>
      </w:r>
    </w:p>
    <w:p w:rsidR="00F25FAD" w:rsidRDefault="00F25FAD">
      <w:pPr>
        <w:pStyle w:val="BodyText"/>
        <w:rPr>
          <w:b/>
          <w:sz w:val="36"/>
        </w:rPr>
      </w:pPr>
    </w:p>
    <w:p w:rsidR="00866F97" w:rsidRPr="00866F97" w:rsidRDefault="00E7451A" w:rsidP="00866F97">
      <w:pPr>
        <w:spacing w:line="360" w:lineRule="auto"/>
        <w:jc w:val="both"/>
        <w:rPr>
          <w:sz w:val="24"/>
        </w:rPr>
      </w:pPr>
      <w:r>
        <w:rPr>
          <w:sz w:val="24"/>
        </w:rPr>
        <w:t>1.</w:t>
      </w:r>
      <w:r w:rsidR="00866F97" w:rsidRPr="00866F97">
        <w:rPr>
          <w:sz w:val="24"/>
        </w:rPr>
        <w:t xml:space="preserve">Surveillance of serious sellers Continuous following measures is significant for market checking. In this way merchants of promoting and advertising heads must be brief than different contenders. </w:t>
      </w:r>
    </w:p>
    <w:p w:rsidR="00866F97" w:rsidRPr="00866F97" w:rsidRDefault="00866F97" w:rsidP="00866F97">
      <w:pPr>
        <w:spacing w:line="360" w:lineRule="auto"/>
        <w:jc w:val="both"/>
        <w:rPr>
          <w:sz w:val="24"/>
        </w:rPr>
      </w:pPr>
    </w:p>
    <w:p w:rsidR="00866F97" w:rsidRPr="00866F97" w:rsidRDefault="00E7451A" w:rsidP="00866F97">
      <w:pPr>
        <w:spacing w:line="360" w:lineRule="auto"/>
        <w:jc w:val="both"/>
        <w:rPr>
          <w:sz w:val="24"/>
        </w:rPr>
      </w:pPr>
      <w:r>
        <w:rPr>
          <w:sz w:val="24"/>
        </w:rPr>
        <w:t>2.</w:t>
      </w:r>
      <w:r w:rsidR="00866F97" w:rsidRPr="00866F97">
        <w:rPr>
          <w:sz w:val="24"/>
        </w:rPr>
        <w:t xml:space="preserve">I embrace to Walton needs to raise a superior relationship with the entirety of the transporters and the entirety of the dealers. </w:t>
      </w:r>
    </w:p>
    <w:p w:rsidR="00866F97" w:rsidRPr="00866F97" w:rsidRDefault="00866F97" w:rsidP="00866F97">
      <w:pPr>
        <w:spacing w:line="360" w:lineRule="auto"/>
        <w:jc w:val="both"/>
        <w:rPr>
          <w:sz w:val="24"/>
        </w:rPr>
      </w:pPr>
    </w:p>
    <w:p w:rsidR="00866F97" w:rsidRPr="00866F97" w:rsidRDefault="00E7451A" w:rsidP="00866F97">
      <w:pPr>
        <w:spacing w:line="360" w:lineRule="auto"/>
        <w:jc w:val="both"/>
        <w:rPr>
          <w:sz w:val="24"/>
        </w:rPr>
      </w:pPr>
      <w:r>
        <w:rPr>
          <w:sz w:val="24"/>
        </w:rPr>
        <w:t>3.</w:t>
      </w:r>
      <w:r w:rsidR="00866F97" w:rsidRPr="00866F97">
        <w:rPr>
          <w:sz w:val="24"/>
        </w:rPr>
        <w:t xml:space="preserve">I prescribe to Walton about Price steadiness. Moderators are encountering various inconveniences due to the "beneath value" way. Smooth selling as an "under expense" make an item and setting cost is a major issue, value parity of the entirety of the item are basic. </w:t>
      </w:r>
    </w:p>
    <w:p w:rsidR="00866F97" w:rsidRPr="00866F97" w:rsidRDefault="00866F97" w:rsidP="00866F97">
      <w:pPr>
        <w:spacing w:line="360" w:lineRule="auto"/>
        <w:jc w:val="both"/>
        <w:rPr>
          <w:sz w:val="24"/>
        </w:rPr>
      </w:pPr>
    </w:p>
    <w:p w:rsidR="00866F97" w:rsidRPr="00866F97" w:rsidRDefault="00E7451A" w:rsidP="00866F97">
      <w:pPr>
        <w:spacing w:line="360" w:lineRule="auto"/>
        <w:jc w:val="both"/>
        <w:rPr>
          <w:sz w:val="24"/>
        </w:rPr>
      </w:pPr>
      <w:r>
        <w:rPr>
          <w:sz w:val="24"/>
        </w:rPr>
        <w:t>4.</w:t>
      </w:r>
      <w:r w:rsidR="00866F97" w:rsidRPr="00866F97">
        <w:rPr>
          <w:sz w:val="24"/>
        </w:rPr>
        <w:t xml:space="preserve">Most serious organizations worried in a commercial center showcasing chief to catch commercial center conditions inside the contemporary serious market. Walton isn't adequate to question with publicizing authorities. So the promoting government's accessibility must be guaranteed. </w:t>
      </w:r>
    </w:p>
    <w:p w:rsidR="00866F97" w:rsidRPr="00866F97" w:rsidRDefault="00866F97" w:rsidP="00866F97">
      <w:pPr>
        <w:spacing w:line="360" w:lineRule="auto"/>
        <w:jc w:val="both"/>
        <w:rPr>
          <w:sz w:val="24"/>
        </w:rPr>
      </w:pPr>
    </w:p>
    <w:p w:rsidR="00866F97" w:rsidRPr="00866F97" w:rsidRDefault="00E7451A" w:rsidP="00866F97">
      <w:pPr>
        <w:spacing w:line="360" w:lineRule="auto"/>
        <w:jc w:val="both"/>
        <w:rPr>
          <w:sz w:val="24"/>
        </w:rPr>
      </w:pPr>
      <w:r>
        <w:rPr>
          <w:sz w:val="24"/>
        </w:rPr>
        <w:t>5.</w:t>
      </w:r>
      <w:r w:rsidR="00866F97" w:rsidRPr="00866F97">
        <w:rPr>
          <w:sz w:val="24"/>
        </w:rPr>
        <w:t xml:space="preserve">Walton items are right now generally extra serious than other forceful gatherings. Yet, a decent method to catch the market and arrive at their items to all styles of customers, I recommend that Walton will decrease the cost in their product very. </w:t>
      </w:r>
    </w:p>
    <w:p w:rsidR="00866F97" w:rsidRPr="00866F97" w:rsidRDefault="00866F97" w:rsidP="00866F97">
      <w:pPr>
        <w:spacing w:line="360" w:lineRule="auto"/>
        <w:jc w:val="both"/>
        <w:rPr>
          <w:sz w:val="24"/>
        </w:rPr>
      </w:pPr>
    </w:p>
    <w:p w:rsidR="00866F97" w:rsidRPr="00866F97" w:rsidRDefault="00E7451A" w:rsidP="00866F97">
      <w:pPr>
        <w:spacing w:line="360" w:lineRule="auto"/>
        <w:jc w:val="both"/>
        <w:rPr>
          <w:sz w:val="24"/>
        </w:rPr>
      </w:pPr>
      <w:r>
        <w:rPr>
          <w:sz w:val="24"/>
        </w:rPr>
        <w:t>6.</w:t>
      </w:r>
      <w:r w:rsidR="00866F97" w:rsidRPr="00866F97">
        <w:rPr>
          <w:sz w:val="24"/>
        </w:rPr>
        <w:t xml:space="preserve">I encourage to Walton about Standard promoting. Since promoting plays out a basic capacity in running a business. Yet, in my review, I verified that Walton's TV ad isn't pleasant. So the business endeavor gives additional consideration to ads. </w:t>
      </w:r>
    </w:p>
    <w:p w:rsidR="00866F97" w:rsidRPr="00866F97" w:rsidRDefault="00866F97" w:rsidP="00866F97">
      <w:pPr>
        <w:spacing w:line="360" w:lineRule="auto"/>
        <w:jc w:val="both"/>
        <w:rPr>
          <w:sz w:val="24"/>
        </w:rPr>
      </w:pPr>
    </w:p>
    <w:p w:rsidR="00F25FAD" w:rsidRDefault="00E7451A">
      <w:pPr>
        <w:spacing w:line="360" w:lineRule="auto"/>
        <w:jc w:val="both"/>
        <w:rPr>
          <w:sz w:val="24"/>
        </w:rPr>
        <w:sectPr w:rsidR="00F25FAD">
          <w:pgSz w:w="12240" w:h="15840"/>
          <w:pgMar w:top="1500" w:right="1180" w:bottom="1480" w:left="1040" w:header="0" w:footer="1148" w:gutter="0"/>
          <w:cols w:space="720"/>
        </w:sectPr>
      </w:pPr>
      <w:r>
        <w:rPr>
          <w:sz w:val="24"/>
        </w:rPr>
        <w:t>7.</w:t>
      </w:r>
      <w:r w:rsidR="00866F97" w:rsidRPr="00866F97">
        <w:rPr>
          <w:sz w:val="24"/>
        </w:rPr>
        <w:t>Product high-caliber ought to be protect, because of the reality Middle-radiance benefits individuals are consistently the objective of Walton.</w:t>
      </w:r>
    </w:p>
    <w:p w:rsidR="00F25FAD" w:rsidRDefault="00F25FAD">
      <w:pPr>
        <w:pStyle w:val="BodyText"/>
        <w:spacing w:before="1"/>
        <w:rPr>
          <w:sz w:val="27"/>
        </w:rPr>
      </w:pPr>
    </w:p>
    <w:p w:rsidR="00F25FAD" w:rsidRDefault="004860AB">
      <w:pPr>
        <w:pStyle w:val="Heading4"/>
        <w:numPr>
          <w:ilvl w:val="1"/>
          <w:numId w:val="3"/>
        </w:numPr>
        <w:tabs>
          <w:tab w:val="left" w:pos="886"/>
        </w:tabs>
        <w:spacing w:before="88"/>
      </w:pPr>
      <w:r>
        <w:rPr>
          <w:color w:val="006EC0"/>
        </w:rPr>
        <w:t>Conclusion:</w:t>
      </w:r>
    </w:p>
    <w:p w:rsidR="00F25FAD" w:rsidRDefault="00F25FAD">
      <w:pPr>
        <w:pStyle w:val="BodyText"/>
        <w:spacing w:before="8"/>
        <w:rPr>
          <w:b/>
          <w:sz w:val="39"/>
        </w:rPr>
      </w:pPr>
    </w:p>
    <w:p w:rsidR="008A78D8" w:rsidRPr="008A78D8" w:rsidRDefault="008A78D8" w:rsidP="008A78D8">
      <w:pPr>
        <w:pStyle w:val="BodyText"/>
        <w:rPr>
          <w:sz w:val="26"/>
        </w:rPr>
      </w:pPr>
      <w:r w:rsidRPr="008A78D8">
        <w:rPr>
          <w:sz w:val="26"/>
        </w:rPr>
        <w:t xml:space="preserve">The undertaking has executed the correct notoriety thinking about 1977. Walton HIL is an achievement in accomplishing the satisfaction and prominence of Walton's establishing image for the advancement of ice chests and coolers, cooling and bicycles in Bangladesh. </w:t>
      </w:r>
    </w:p>
    <w:p w:rsidR="008A78D8" w:rsidRPr="008A78D8" w:rsidRDefault="008A78D8" w:rsidP="008A78D8">
      <w:pPr>
        <w:pStyle w:val="BodyText"/>
        <w:rPr>
          <w:sz w:val="26"/>
        </w:rPr>
      </w:pPr>
    </w:p>
    <w:p w:rsidR="00F25FAD" w:rsidRDefault="008A78D8">
      <w:pPr>
        <w:pStyle w:val="BodyText"/>
        <w:rPr>
          <w:sz w:val="26"/>
        </w:rPr>
      </w:pPr>
      <w:r w:rsidRPr="008A78D8">
        <w:rPr>
          <w:sz w:val="26"/>
        </w:rPr>
        <w:t>Walton HIL is the main investigations association and the essential organization to offer predominant examinations and assembling age and gadget for fridges and coolers, bicycles and aircon, and so on. For Bangladesh, Walton has gotten glad as a fare office. Walton has adjusted Bangladesh from being a customer nation for home apparatuses as a maker nation.</w:t>
      </w:r>
    </w:p>
    <w:p w:rsidR="00F25FAD" w:rsidRDefault="00F25FAD">
      <w:pPr>
        <w:pStyle w:val="BodyText"/>
        <w:rPr>
          <w:sz w:val="26"/>
        </w:rPr>
      </w:pPr>
    </w:p>
    <w:p w:rsidR="00F25FAD" w:rsidRDefault="00F25FAD">
      <w:pPr>
        <w:pStyle w:val="BodyText"/>
        <w:spacing w:before="2"/>
        <w:rPr>
          <w:sz w:val="30"/>
        </w:rPr>
      </w:pPr>
    </w:p>
    <w:p w:rsidR="00F25FAD" w:rsidRDefault="004860AB">
      <w:pPr>
        <w:pStyle w:val="Heading4"/>
        <w:numPr>
          <w:ilvl w:val="1"/>
          <w:numId w:val="3"/>
        </w:numPr>
        <w:tabs>
          <w:tab w:val="left" w:pos="886"/>
        </w:tabs>
      </w:pPr>
      <w:r>
        <w:rPr>
          <w:color w:val="006EC0"/>
        </w:rPr>
        <w:t>Appendix:</w:t>
      </w:r>
    </w:p>
    <w:p w:rsidR="00F25FAD" w:rsidRDefault="00F25FAD">
      <w:pPr>
        <w:pStyle w:val="BodyText"/>
        <w:rPr>
          <w:b/>
          <w:sz w:val="20"/>
        </w:rPr>
      </w:pPr>
    </w:p>
    <w:p w:rsidR="00F25FAD" w:rsidRDefault="00F25FAD">
      <w:pPr>
        <w:pStyle w:val="BodyText"/>
        <w:rPr>
          <w:b/>
          <w:sz w:val="20"/>
        </w:rPr>
      </w:pPr>
    </w:p>
    <w:p w:rsidR="00F25FAD" w:rsidRDefault="00F25FAD">
      <w:pPr>
        <w:pStyle w:val="BodyText"/>
        <w:rPr>
          <w:b/>
          <w:sz w:val="20"/>
        </w:rPr>
      </w:pPr>
    </w:p>
    <w:tbl>
      <w:tblPr>
        <w:tblW w:w="0" w:type="auto"/>
        <w:tblInd w:w="3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65"/>
        <w:gridCol w:w="5767"/>
      </w:tblGrid>
      <w:tr w:rsidR="00F25FAD">
        <w:trPr>
          <w:trHeight w:val="369"/>
        </w:trPr>
        <w:tc>
          <w:tcPr>
            <w:tcW w:w="2065" w:type="dxa"/>
          </w:tcPr>
          <w:p w:rsidR="00F25FAD" w:rsidRDefault="00F25FAD">
            <w:pPr>
              <w:pStyle w:val="TableParagraph"/>
              <w:spacing w:line="240" w:lineRule="auto"/>
              <w:ind w:left="0"/>
              <w:jc w:val="left"/>
              <w:rPr>
                <w:sz w:val="24"/>
              </w:rPr>
            </w:pPr>
          </w:p>
        </w:tc>
        <w:tc>
          <w:tcPr>
            <w:tcW w:w="5767" w:type="dxa"/>
          </w:tcPr>
          <w:p w:rsidR="00F25FAD" w:rsidRDefault="004860AB">
            <w:pPr>
              <w:pStyle w:val="TableParagraph"/>
              <w:spacing w:line="273" w:lineRule="exact"/>
              <w:jc w:val="left"/>
              <w:rPr>
                <w:b/>
                <w:sz w:val="24"/>
              </w:rPr>
            </w:pPr>
            <w:r>
              <w:rPr>
                <w:b/>
                <w:sz w:val="24"/>
              </w:rPr>
              <w:t>Acronyms and Abbreviations</w:t>
            </w:r>
          </w:p>
        </w:tc>
      </w:tr>
      <w:tr w:rsidR="00F25FAD">
        <w:trPr>
          <w:trHeight w:val="273"/>
        </w:trPr>
        <w:tc>
          <w:tcPr>
            <w:tcW w:w="2065" w:type="dxa"/>
          </w:tcPr>
          <w:p w:rsidR="00F25FAD" w:rsidRDefault="004860AB">
            <w:pPr>
              <w:pStyle w:val="TableParagraph"/>
              <w:spacing w:line="253" w:lineRule="exact"/>
              <w:jc w:val="left"/>
              <w:rPr>
                <w:b/>
                <w:sz w:val="24"/>
              </w:rPr>
            </w:pPr>
            <w:r>
              <w:rPr>
                <w:b/>
                <w:sz w:val="24"/>
              </w:rPr>
              <w:t>RB</w:t>
            </w:r>
          </w:p>
        </w:tc>
        <w:tc>
          <w:tcPr>
            <w:tcW w:w="5767" w:type="dxa"/>
          </w:tcPr>
          <w:p w:rsidR="00F25FAD" w:rsidRDefault="004860AB">
            <w:pPr>
              <w:pStyle w:val="TableParagraph"/>
              <w:spacing w:line="253" w:lineRule="exact"/>
              <w:jc w:val="left"/>
              <w:rPr>
                <w:b/>
                <w:sz w:val="24"/>
              </w:rPr>
            </w:pPr>
            <w:r>
              <w:rPr>
                <w:b/>
                <w:sz w:val="24"/>
              </w:rPr>
              <w:t>Rizvi &amp;Brothers</w:t>
            </w:r>
          </w:p>
        </w:tc>
      </w:tr>
      <w:tr w:rsidR="00F25FAD">
        <w:trPr>
          <w:trHeight w:val="277"/>
        </w:trPr>
        <w:tc>
          <w:tcPr>
            <w:tcW w:w="2065" w:type="dxa"/>
          </w:tcPr>
          <w:p w:rsidR="00F25FAD" w:rsidRDefault="004860AB">
            <w:pPr>
              <w:pStyle w:val="TableParagraph"/>
              <w:spacing w:line="258" w:lineRule="exact"/>
              <w:jc w:val="left"/>
              <w:rPr>
                <w:b/>
                <w:sz w:val="24"/>
              </w:rPr>
            </w:pPr>
            <w:r>
              <w:rPr>
                <w:b/>
                <w:sz w:val="24"/>
              </w:rPr>
              <w:t>HIL</w:t>
            </w:r>
          </w:p>
        </w:tc>
        <w:tc>
          <w:tcPr>
            <w:tcW w:w="5767" w:type="dxa"/>
          </w:tcPr>
          <w:p w:rsidR="00F25FAD" w:rsidRDefault="004860AB">
            <w:pPr>
              <w:pStyle w:val="TableParagraph"/>
              <w:spacing w:line="258" w:lineRule="exact"/>
              <w:jc w:val="left"/>
              <w:rPr>
                <w:b/>
                <w:sz w:val="24"/>
              </w:rPr>
            </w:pPr>
            <w:r>
              <w:rPr>
                <w:b/>
                <w:sz w:val="24"/>
              </w:rPr>
              <w:t>Hi-Tech Industries Limited</w:t>
            </w:r>
          </w:p>
        </w:tc>
      </w:tr>
      <w:tr w:rsidR="00F25FAD">
        <w:trPr>
          <w:trHeight w:val="273"/>
        </w:trPr>
        <w:tc>
          <w:tcPr>
            <w:tcW w:w="2065" w:type="dxa"/>
          </w:tcPr>
          <w:p w:rsidR="00F25FAD" w:rsidRDefault="004860AB">
            <w:pPr>
              <w:pStyle w:val="TableParagraph"/>
              <w:spacing w:line="253" w:lineRule="exact"/>
              <w:jc w:val="left"/>
              <w:rPr>
                <w:b/>
                <w:sz w:val="24"/>
              </w:rPr>
            </w:pPr>
            <w:r>
              <w:rPr>
                <w:b/>
                <w:sz w:val="24"/>
              </w:rPr>
              <w:t>B2B</w:t>
            </w:r>
          </w:p>
        </w:tc>
        <w:tc>
          <w:tcPr>
            <w:tcW w:w="5767" w:type="dxa"/>
          </w:tcPr>
          <w:p w:rsidR="00F25FAD" w:rsidRDefault="004860AB">
            <w:pPr>
              <w:pStyle w:val="TableParagraph"/>
              <w:spacing w:line="253" w:lineRule="exact"/>
              <w:jc w:val="left"/>
              <w:rPr>
                <w:b/>
                <w:sz w:val="24"/>
              </w:rPr>
            </w:pPr>
            <w:r>
              <w:rPr>
                <w:b/>
                <w:sz w:val="24"/>
              </w:rPr>
              <w:t>Business to business</w:t>
            </w:r>
          </w:p>
        </w:tc>
      </w:tr>
      <w:tr w:rsidR="00F25FAD">
        <w:trPr>
          <w:trHeight w:val="273"/>
        </w:trPr>
        <w:tc>
          <w:tcPr>
            <w:tcW w:w="2065" w:type="dxa"/>
          </w:tcPr>
          <w:p w:rsidR="00F25FAD" w:rsidRDefault="004860AB">
            <w:pPr>
              <w:pStyle w:val="TableParagraph"/>
              <w:spacing w:line="253" w:lineRule="exact"/>
              <w:jc w:val="left"/>
              <w:rPr>
                <w:b/>
                <w:sz w:val="24"/>
              </w:rPr>
            </w:pPr>
            <w:r>
              <w:rPr>
                <w:b/>
                <w:sz w:val="24"/>
              </w:rPr>
              <w:t>B2C</w:t>
            </w:r>
          </w:p>
        </w:tc>
        <w:tc>
          <w:tcPr>
            <w:tcW w:w="5767" w:type="dxa"/>
          </w:tcPr>
          <w:p w:rsidR="00F25FAD" w:rsidRDefault="004860AB">
            <w:pPr>
              <w:pStyle w:val="TableParagraph"/>
              <w:spacing w:line="253" w:lineRule="exact"/>
              <w:jc w:val="left"/>
              <w:rPr>
                <w:b/>
                <w:sz w:val="24"/>
              </w:rPr>
            </w:pPr>
            <w:r>
              <w:rPr>
                <w:b/>
                <w:sz w:val="24"/>
              </w:rPr>
              <w:t>Business to consumer</w:t>
            </w:r>
          </w:p>
        </w:tc>
      </w:tr>
      <w:tr w:rsidR="00F25FAD">
        <w:trPr>
          <w:trHeight w:val="278"/>
        </w:trPr>
        <w:tc>
          <w:tcPr>
            <w:tcW w:w="2065" w:type="dxa"/>
          </w:tcPr>
          <w:p w:rsidR="00F25FAD" w:rsidRDefault="004860AB">
            <w:pPr>
              <w:pStyle w:val="TableParagraph"/>
              <w:spacing w:line="258" w:lineRule="exact"/>
              <w:jc w:val="left"/>
              <w:rPr>
                <w:b/>
                <w:sz w:val="24"/>
              </w:rPr>
            </w:pPr>
            <w:r>
              <w:rPr>
                <w:b/>
                <w:sz w:val="24"/>
              </w:rPr>
              <w:t>HR</w:t>
            </w:r>
          </w:p>
        </w:tc>
        <w:tc>
          <w:tcPr>
            <w:tcW w:w="5767" w:type="dxa"/>
          </w:tcPr>
          <w:p w:rsidR="00F25FAD" w:rsidRDefault="004860AB">
            <w:pPr>
              <w:pStyle w:val="TableParagraph"/>
              <w:spacing w:line="258" w:lineRule="exact"/>
              <w:jc w:val="left"/>
              <w:rPr>
                <w:b/>
                <w:sz w:val="24"/>
              </w:rPr>
            </w:pPr>
            <w:r>
              <w:rPr>
                <w:b/>
                <w:sz w:val="24"/>
              </w:rPr>
              <w:t>Human resource</w:t>
            </w:r>
          </w:p>
        </w:tc>
      </w:tr>
      <w:tr w:rsidR="00F25FAD">
        <w:trPr>
          <w:trHeight w:val="277"/>
        </w:trPr>
        <w:tc>
          <w:tcPr>
            <w:tcW w:w="2065" w:type="dxa"/>
          </w:tcPr>
          <w:p w:rsidR="00F25FAD" w:rsidRDefault="004860AB">
            <w:pPr>
              <w:pStyle w:val="TableParagraph"/>
              <w:spacing w:line="258" w:lineRule="exact"/>
              <w:jc w:val="left"/>
              <w:rPr>
                <w:b/>
                <w:sz w:val="24"/>
              </w:rPr>
            </w:pPr>
            <w:r>
              <w:rPr>
                <w:b/>
                <w:sz w:val="24"/>
              </w:rPr>
              <w:t>DITF</w:t>
            </w:r>
          </w:p>
        </w:tc>
        <w:tc>
          <w:tcPr>
            <w:tcW w:w="5767" w:type="dxa"/>
          </w:tcPr>
          <w:p w:rsidR="00F25FAD" w:rsidRDefault="004860AB">
            <w:pPr>
              <w:pStyle w:val="TableParagraph"/>
              <w:spacing w:line="258" w:lineRule="exact"/>
              <w:jc w:val="left"/>
              <w:rPr>
                <w:b/>
                <w:sz w:val="24"/>
              </w:rPr>
            </w:pPr>
            <w:r>
              <w:rPr>
                <w:b/>
                <w:sz w:val="24"/>
              </w:rPr>
              <w:t>Dhaka I international trade fair</w:t>
            </w:r>
          </w:p>
        </w:tc>
      </w:tr>
      <w:tr w:rsidR="00F25FAD">
        <w:trPr>
          <w:trHeight w:val="287"/>
        </w:trPr>
        <w:tc>
          <w:tcPr>
            <w:tcW w:w="2065" w:type="dxa"/>
          </w:tcPr>
          <w:p w:rsidR="00F25FAD" w:rsidRDefault="004860AB">
            <w:pPr>
              <w:pStyle w:val="TableParagraph"/>
              <w:jc w:val="left"/>
              <w:rPr>
                <w:b/>
                <w:sz w:val="24"/>
              </w:rPr>
            </w:pPr>
            <w:r>
              <w:rPr>
                <w:b/>
                <w:sz w:val="24"/>
              </w:rPr>
              <w:t>SOWT</w:t>
            </w:r>
          </w:p>
        </w:tc>
        <w:tc>
          <w:tcPr>
            <w:tcW w:w="5767" w:type="dxa"/>
          </w:tcPr>
          <w:p w:rsidR="00F25FAD" w:rsidRDefault="004860AB">
            <w:pPr>
              <w:pStyle w:val="TableParagraph"/>
              <w:jc w:val="left"/>
              <w:rPr>
                <w:b/>
                <w:sz w:val="24"/>
              </w:rPr>
            </w:pPr>
            <w:r>
              <w:rPr>
                <w:b/>
                <w:sz w:val="24"/>
              </w:rPr>
              <w:t xml:space="preserve">Strengths </w:t>
            </w:r>
            <w:r>
              <w:rPr>
                <w:sz w:val="24"/>
              </w:rPr>
              <w:t>,</w:t>
            </w:r>
            <w:r>
              <w:rPr>
                <w:b/>
                <w:sz w:val="24"/>
              </w:rPr>
              <w:t>Opportunities, Weakness, Threat</w:t>
            </w:r>
          </w:p>
        </w:tc>
      </w:tr>
      <w:tr w:rsidR="00F25FAD">
        <w:trPr>
          <w:trHeight w:val="292"/>
        </w:trPr>
        <w:tc>
          <w:tcPr>
            <w:tcW w:w="2065" w:type="dxa"/>
          </w:tcPr>
          <w:p w:rsidR="00F25FAD" w:rsidRDefault="004860AB">
            <w:pPr>
              <w:pStyle w:val="TableParagraph"/>
              <w:spacing w:line="272" w:lineRule="exact"/>
              <w:jc w:val="left"/>
              <w:rPr>
                <w:b/>
                <w:sz w:val="24"/>
              </w:rPr>
            </w:pPr>
            <w:r>
              <w:rPr>
                <w:b/>
                <w:sz w:val="24"/>
              </w:rPr>
              <w:t>WHIL</w:t>
            </w:r>
          </w:p>
        </w:tc>
        <w:tc>
          <w:tcPr>
            <w:tcW w:w="5767" w:type="dxa"/>
          </w:tcPr>
          <w:p w:rsidR="00F25FAD" w:rsidRDefault="004860AB">
            <w:pPr>
              <w:pStyle w:val="TableParagraph"/>
              <w:spacing w:line="272" w:lineRule="exact"/>
              <w:jc w:val="left"/>
              <w:rPr>
                <w:b/>
                <w:sz w:val="24"/>
              </w:rPr>
            </w:pPr>
            <w:r>
              <w:rPr>
                <w:b/>
                <w:sz w:val="24"/>
              </w:rPr>
              <w:t>Walton Hi-Tech Industries Limited</w:t>
            </w:r>
          </w:p>
        </w:tc>
      </w:tr>
      <w:tr w:rsidR="00F25FAD">
        <w:trPr>
          <w:trHeight w:val="292"/>
        </w:trPr>
        <w:tc>
          <w:tcPr>
            <w:tcW w:w="2065" w:type="dxa"/>
          </w:tcPr>
          <w:p w:rsidR="00F25FAD" w:rsidRDefault="004860AB">
            <w:pPr>
              <w:pStyle w:val="TableParagraph"/>
              <w:spacing w:line="272" w:lineRule="exact"/>
              <w:jc w:val="left"/>
              <w:rPr>
                <w:b/>
                <w:sz w:val="24"/>
              </w:rPr>
            </w:pPr>
            <w:r>
              <w:rPr>
                <w:b/>
                <w:sz w:val="24"/>
              </w:rPr>
              <w:t>PPC</w:t>
            </w:r>
          </w:p>
        </w:tc>
        <w:tc>
          <w:tcPr>
            <w:tcW w:w="5767" w:type="dxa"/>
          </w:tcPr>
          <w:p w:rsidR="00F25FAD" w:rsidRDefault="004860AB">
            <w:pPr>
              <w:pStyle w:val="TableParagraph"/>
              <w:spacing w:line="272" w:lineRule="exact"/>
              <w:jc w:val="left"/>
              <w:rPr>
                <w:b/>
                <w:sz w:val="24"/>
              </w:rPr>
            </w:pPr>
            <w:r>
              <w:rPr>
                <w:b/>
                <w:sz w:val="24"/>
              </w:rPr>
              <w:t>Premier Pavilion Category</w:t>
            </w:r>
          </w:p>
        </w:tc>
      </w:tr>
      <w:tr w:rsidR="00F25FAD">
        <w:trPr>
          <w:trHeight w:val="297"/>
        </w:trPr>
        <w:tc>
          <w:tcPr>
            <w:tcW w:w="2065" w:type="dxa"/>
          </w:tcPr>
          <w:p w:rsidR="00F25FAD" w:rsidRDefault="004860AB">
            <w:pPr>
              <w:pStyle w:val="TableParagraph"/>
              <w:spacing w:line="273" w:lineRule="exact"/>
              <w:jc w:val="left"/>
              <w:rPr>
                <w:b/>
                <w:sz w:val="24"/>
              </w:rPr>
            </w:pPr>
            <w:r>
              <w:rPr>
                <w:b/>
                <w:sz w:val="24"/>
              </w:rPr>
              <w:t>SPC</w:t>
            </w:r>
          </w:p>
        </w:tc>
        <w:tc>
          <w:tcPr>
            <w:tcW w:w="5767" w:type="dxa"/>
          </w:tcPr>
          <w:p w:rsidR="00F25FAD" w:rsidRDefault="004860AB">
            <w:pPr>
              <w:pStyle w:val="TableParagraph"/>
              <w:spacing w:line="273" w:lineRule="exact"/>
              <w:jc w:val="left"/>
              <w:rPr>
                <w:b/>
                <w:sz w:val="24"/>
              </w:rPr>
            </w:pPr>
            <w:r>
              <w:rPr>
                <w:b/>
                <w:sz w:val="24"/>
              </w:rPr>
              <w:t>Standard Pavilion Category</w:t>
            </w:r>
          </w:p>
        </w:tc>
      </w:tr>
      <w:tr w:rsidR="00F25FAD">
        <w:trPr>
          <w:trHeight w:val="292"/>
        </w:trPr>
        <w:tc>
          <w:tcPr>
            <w:tcW w:w="2065" w:type="dxa"/>
          </w:tcPr>
          <w:p w:rsidR="00F25FAD" w:rsidRDefault="004860AB">
            <w:pPr>
              <w:pStyle w:val="TableParagraph"/>
              <w:jc w:val="left"/>
              <w:rPr>
                <w:b/>
                <w:sz w:val="24"/>
              </w:rPr>
            </w:pPr>
            <w:r>
              <w:rPr>
                <w:b/>
                <w:sz w:val="24"/>
              </w:rPr>
              <w:t>GGTS</w:t>
            </w:r>
          </w:p>
        </w:tc>
        <w:tc>
          <w:tcPr>
            <w:tcW w:w="5767" w:type="dxa"/>
          </w:tcPr>
          <w:p w:rsidR="00F25FAD" w:rsidRDefault="004860AB">
            <w:pPr>
              <w:pStyle w:val="TableParagraph"/>
              <w:jc w:val="left"/>
              <w:rPr>
                <w:b/>
                <w:sz w:val="24"/>
              </w:rPr>
            </w:pPr>
            <w:r>
              <w:rPr>
                <w:b/>
                <w:sz w:val="24"/>
              </w:rPr>
              <w:t>Globe Tigers Summit Awards</w:t>
            </w:r>
          </w:p>
        </w:tc>
      </w:tr>
    </w:tbl>
    <w:p w:rsidR="00F25FAD" w:rsidRDefault="00F25FAD">
      <w:pPr>
        <w:rPr>
          <w:sz w:val="24"/>
        </w:rPr>
        <w:sectPr w:rsidR="00F25FAD">
          <w:pgSz w:w="12240" w:h="15840"/>
          <w:pgMar w:top="1500" w:right="1180" w:bottom="1480" w:left="1040" w:header="0" w:footer="1148" w:gutter="0"/>
          <w:cols w:space="720"/>
        </w:sectPr>
      </w:pPr>
    </w:p>
    <w:p w:rsidR="00F25FAD" w:rsidRDefault="00F25FAD">
      <w:pPr>
        <w:pStyle w:val="BodyText"/>
        <w:rPr>
          <w:b/>
          <w:sz w:val="20"/>
        </w:rPr>
      </w:pPr>
    </w:p>
    <w:p w:rsidR="00F25FAD" w:rsidRDefault="004860AB">
      <w:pPr>
        <w:pStyle w:val="ListParagraph"/>
        <w:numPr>
          <w:ilvl w:val="1"/>
          <w:numId w:val="3"/>
        </w:numPr>
        <w:tabs>
          <w:tab w:val="left" w:pos="886"/>
        </w:tabs>
        <w:spacing w:before="237"/>
        <w:rPr>
          <w:b/>
          <w:sz w:val="32"/>
        </w:rPr>
      </w:pPr>
      <w:r>
        <w:rPr>
          <w:b/>
          <w:color w:val="006EC0"/>
          <w:sz w:val="32"/>
        </w:rPr>
        <w:t>References:</w:t>
      </w:r>
    </w:p>
    <w:p w:rsidR="00F25FAD" w:rsidRDefault="004860AB">
      <w:pPr>
        <w:pStyle w:val="ListParagraph"/>
        <w:numPr>
          <w:ilvl w:val="0"/>
          <w:numId w:val="2"/>
        </w:numPr>
        <w:tabs>
          <w:tab w:val="left" w:pos="646"/>
        </w:tabs>
        <w:spacing w:before="154"/>
        <w:ind w:hanging="246"/>
        <w:rPr>
          <w:sz w:val="24"/>
        </w:rPr>
      </w:pPr>
      <w:r>
        <w:rPr>
          <w:sz w:val="24"/>
        </w:rPr>
        <w:t xml:space="preserve">Academia at: </w:t>
      </w:r>
      <w:hyperlink r:id="rId33">
        <w:r>
          <w:rPr>
            <w:sz w:val="24"/>
          </w:rPr>
          <w:t>https://www.academia.edu/5923767/Walton_Bangladesh</w:t>
        </w:r>
        <w:r>
          <w:rPr>
            <w:spacing w:val="5"/>
            <w:sz w:val="24"/>
          </w:rPr>
          <w:t xml:space="preserve"> </w:t>
        </w:r>
      </w:hyperlink>
      <w:r>
        <w:rPr>
          <w:sz w:val="24"/>
        </w:rPr>
        <w:t>2019.</w:t>
      </w:r>
    </w:p>
    <w:p w:rsidR="00F25FAD" w:rsidRDefault="00F25FAD">
      <w:pPr>
        <w:pStyle w:val="BodyText"/>
        <w:spacing w:before="1"/>
        <w:rPr>
          <w:sz w:val="26"/>
        </w:rPr>
      </w:pPr>
    </w:p>
    <w:p w:rsidR="00F25FAD" w:rsidRDefault="004860AB">
      <w:pPr>
        <w:pStyle w:val="ListParagraph"/>
        <w:numPr>
          <w:ilvl w:val="0"/>
          <w:numId w:val="2"/>
        </w:numPr>
        <w:tabs>
          <w:tab w:val="left" w:pos="646"/>
        </w:tabs>
        <w:spacing w:line="362" w:lineRule="auto"/>
        <w:ind w:left="405" w:right="870" w:firstLine="0"/>
        <w:rPr>
          <w:sz w:val="24"/>
        </w:rPr>
      </w:pPr>
      <w:r>
        <w:rPr>
          <w:sz w:val="24"/>
        </w:rPr>
        <w:t>Marketing strategies at</w:t>
      </w:r>
      <w:r>
        <w:rPr>
          <w:color w:val="0000FF"/>
          <w:sz w:val="24"/>
        </w:rPr>
        <w:t xml:space="preserve"> </w:t>
      </w:r>
      <w:hyperlink r:id="rId34">
        <w:r>
          <w:rPr>
            <w:color w:val="0000FF"/>
            <w:sz w:val="24"/>
            <w:u w:val="single" w:color="0000FF"/>
          </w:rPr>
          <w:t>https://www.yodiz.com/blog/-types-of-marketing-strategies-and-</w:t>
        </w:r>
      </w:hyperlink>
      <w:hyperlink r:id="rId35">
        <w:r>
          <w:rPr>
            <w:sz w:val="24"/>
          </w:rPr>
          <w:t xml:space="preserve"> definition/ </w:t>
        </w:r>
      </w:hyperlink>
      <w:r>
        <w:rPr>
          <w:sz w:val="24"/>
        </w:rPr>
        <w:t>December</w:t>
      </w:r>
      <w:r>
        <w:rPr>
          <w:spacing w:val="7"/>
          <w:sz w:val="24"/>
        </w:rPr>
        <w:t xml:space="preserve"> </w:t>
      </w:r>
      <w:r>
        <w:rPr>
          <w:sz w:val="24"/>
        </w:rPr>
        <w:t>2018.</w:t>
      </w:r>
    </w:p>
    <w:p w:rsidR="00F25FAD" w:rsidRDefault="004860AB">
      <w:pPr>
        <w:pStyle w:val="ListParagraph"/>
        <w:numPr>
          <w:ilvl w:val="0"/>
          <w:numId w:val="2"/>
        </w:numPr>
        <w:tabs>
          <w:tab w:val="left" w:pos="646"/>
        </w:tabs>
        <w:spacing w:before="160" w:line="360" w:lineRule="auto"/>
        <w:ind w:left="405" w:right="894" w:firstLine="0"/>
        <w:rPr>
          <w:sz w:val="24"/>
        </w:rPr>
      </w:pPr>
      <w:r>
        <w:rPr>
          <w:sz w:val="24"/>
        </w:rPr>
        <w:t xml:space="preserve">The assistant </w:t>
      </w:r>
      <w:r>
        <w:rPr>
          <w:spacing w:val="-3"/>
          <w:sz w:val="24"/>
        </w:rPr>
        <w:t xml:space="preserve">point at </w:t>
      </w:r>
      <w:hyperlink r:id="rId36">
        <w:r>
          <w:rPr>
            <w:sz w:val="24"/>
          </w:rPr>
          <w:t>http://www.assignmentpoint.com/business/i-report-on-the-market-</w:t>
        </w:r>
      </w:hyperlink>
      <w:hyperlink r:id="rId37">
        <w:r>
          <w:rPr>
            <w:sz w:val="24"/>
          </w:rPr>
          <w:t xml:space="preserve"> position- </w:t>
        </w:r>
      </w:hyperlink>
      <w:hyperlink r:id="rId38">
        <w:r>
          <w:rPr>
            <w:sz w:val="24"/>
          </w:rPr>
          <w:t>of-walton.html January</w:t>
        </w:r>
        <w:r>
          <w:rPr>
            <w:spacing w:val="-9"/>
            <w:sz w:val="24"/>
          </w:rPr>
          <w:t xml:space="preserve"> </w:t>
        </w:r>
        <w:r>
          <w:rPr>
            <w:sz w:val="24"/>
          </w:rPr>
          <w:t>2019</w:t>
        </w:r>
      </w:hyperlink>
      <w:r>
        <w:rPr>
          <w:sz w:val="24"/>
        </w:rPr>
        <w:t>.</w:t>
      </w:r>
    </w:p>
    <w:p w:rsidR="00F25FAD" w:rsidRDefault="004860AB">
      <w:pPr>
        <w:pStyle w:val="ListParagraph"/>
        <w:numPr>
          <w:ilvl w:val="0"/>
          <w:numId w:val="2"/>
        </w:numPr>
        <w:tabs>
          <w:tab w:val="left" w:pos="646"/>
        </w:tabs>
        <w:spacing w:before="156" w:line="360" w:lineRule="auto"/>
        <w:ind w:left="405" w:right="966" w:firstLine="0"/>
        <w:rPr>
          <w:sz w:val="24"/>
        </w:rPr>
      </w:pPr>
      <w:r>
        <w:rPr>
          <w:sz w:val="24"/>
        </w:rPr>
        <w:t>Marketing Strategies</w:t>
      </w:r>
      <w:r>
        <w:rPr>
          <w:spacing w:val="-26"/>
          <w:sz w:val="24"/>
        </w:rPr>
        <w:t xml:space="preserve"> </w:t>
      </w:r>
      <w:hyperlink r:id="rId39">
        <w:r>
          <w:rPr>
            <w:sz w:val="24"/>
          </w:rPr>
          <w:t>https://www.yodiz.com/blog/8-types-of-marketing-strategies-and-</w:t>
        </w:r>
      </w:hyperlink>
      <w:hyperlink r:id="rId40">
        <w:r>
          <w:rPr>
            <w:sz w:val="24"/>
          </w:rPr>
          <w:t xml:space="preserve"> definition/.</w:t>
        </w:r>
      </w:hyperlink>
    </w:p>
    <w:p w:rsidR="00F25FAD" w:rsidRDefault="004860AB">
      <w:pPr>
        <w:pStyle w:val="ListParagraph"/>
        <w:numPr>
          <w:ilvl w:val="0"/>
          <w:numId w:val="2"/>
        </w:numPr>
        <w:tabs>
          <w:tab w:val="left" w:pos="636"/>
        </w:tabs>
        <w:spacing w:before="157"/>
        <w:ind w:left="635" w:hanging="236"/>
        <w:rPr>
          <w:sz w:val="24"/>
        </w:rPr>
      </w:pPr>
      <w:r>
        <w:rPr>
          <w:sz w:val="24"/>
        </w:rPr>
        <w:t>Literature review at:</w:t>
      </w:r>
      <w:r>
        <w:rPr>
          <w:spacing w:val="57"/>
          <w:sz w:val="24"/>
        </w:rPr>
        <w:t xml:space="preserve"> </w:t>
      </w:r>
      <w:hyperlink r:id="rId41">
        <w:r>
          <w:rPr>
            <w:sz w:val="24"/>
          </w:rPr>
          <w:t>https://en.wikipedia.org/wiki/Literature_review</w:t>
        </w:r>
      </w:hyperlink>
      <w:r>
        <w:rPr>
          <w:sz w:val="24"/>
        </w:rPr>
        <w:t>.</w:t>
      </w:r>
    </w:p>
    <w:sectPr w:rsidR="00F25FAD">
      <w:pgSz w:w="12240" w:h="15840"/>
      <w:pgMar w:top="1500" w:right="1180" w:bottom="1480" w:left="1040" w:header="0" w:footer="114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4860AB" w:rsidRDefault="004860AB">
      <w:r>
        <w:separator/>
      </w:r>
    </w:p>
  </w:endnote>
  <w:endnote w:type="continuationSeparator" w:id="0">
    <w:p w:rsidR="004860AB" w:rsidRDefault="004860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adea">
    <w:altName w:val="Times New Roman"/>
    <w:charset w:val="00"/>
    <w:family w:val="roman"/>
    <w:pitch w:val="variable"/>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rlito">
    <w:altName w:val="Arial"/>
    <w:charset w:val="00"/>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F25FAD" w:rsidRDefault="00577D90">
    <w:pPr>
      <w:pStyle w:val="BodyText"/>
      <w:spacing w:line="14" w:lineRule="auto"/>
      <w:rPr>
        <w:sz w:val="20"/>
      </w:rPr>
    </w:pPr>
    <w:r>
      <w:rPr>
        <w:noProof/>
      </w:rPr>
      <mc:AlternateContent>
        <mc:Choice Requires="wps">
          <w:drawing>
            <wp:anchor distT="0" distB="0" distL="114300" distR="114300" simplePos="0" relativeHeight="486608896" behindDoc="1" locked="0" layoutInCell="1" allowOverlap="1">
              <wp:simplePos x="0" y="0"/>
              <wp:positionH relativeFrom="page">
                <wp:posOffset>2783840</wp:posOffset>
              </wp:positionH>
              <wp:positionV relativeFrom="page">
                <wp:posOffset>9738360</wp:posOffset>
              </wp:positionV>
              <wp:extent cx="2519680" cy="221615"/>
              <wp:effectExtent l="0" t="0" r="0" b="0"/>
              <wp:wrapNone/>
              <wp:docPr id="2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9680" cy="2216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FAD" w:rsidRDefault="004860AB">
                          <w:pPr>
                            <w:spacing w:before="6"/>
                            <w:ind w:left="20"/>
                            <w:rPr>
                              <w:sz w:val="28"/>
                            </w:rPr>
                          </w:pPr>
                          <w:r>
                            <w:rPr>
                              <w:rFonts w:ascii="Carlito" w:hAnsi="Carlito"/>
                            </w:rPr>
                            <w:t xml:space="preserve">© </w:t>
                          </w:r>
                          <w:r>
                            <w:rPr>
                              <w:sz w:val="28"/>
                            </w:rPr>
                            <w:t>Daffodil International University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39" type="#_x0000_t202" style="position:absolute;margin-left:219.2pt;margin-top:766.8pt;width:198.4pt;height:17.45pt;z-index:-167075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" filled="f" stroked="f">
              <v:textbox inset="0,0,0,0">
                <w:txbxContent>
                  <w:p w:rsidR="00F25FAD" w:rsidRDefault="004860AB">
                    <w:pPr>
                      <w:spacing w:before="6"/>
                      <w:ind w:left="20"/>
                      <w:rPr>
                        <w:sz w:val="28"/>
                      </w:rPr>
                    </w:pPr>
                    <w:r>
                      <w:rPr>
                        <w:rFonts w:ascii="Carlito" w:hAnsi="Carlito"/>
                      </w:rPr>
                      <w:t xml:space="preserve">© </w:t>
                    </w:r>
                    <w:r>
                      <w:rPr>
                        <w:sz w:val="28"/>
                      </w:rPr>
                      <w:t>Daffodil International University</w:t>
                    </w:r>
                  </w:p>
                </w:txbxContent>
              </v:textbox>
              <w10:wrap anchorx="page" anchory="page"/>
            </v:shape>
          </w:pict>
        </mc:Fallback>
      </mc:AlternateContent>
    </w:r>
    <w:r>
      <w:rPr>
        <w:noProof/>
      </w:rPr>
      <mc:AlternateContent>
        <mc:Choice Requires="wps">
          <w:drawing>
            <wp:anchor distT="0" distB="0" distL="114300" distR="114300" simplePos="0" relativeHeight="486609408" behindDoc="1" locked="0" layoutInCell="1" allowOverlap="1">
              <wp:simplePos x="0" y="0"/>
              <wp:positionH relativeFrom="page">
                <wp:posOffset>6728460</wp:posOffset>
              </wp:positionH>
              <wp:positionV relativeFrom="page">
                <wp:posOffset>9796780</wp:posOffset>
              </wp:positionV>
              <wp:extent cx="177165" cy="165735"/>
              <wp:effectExtent l="0" t="0" r="0" b="0"/>
              <wp:wrapNone/>
              <wp:docPr id="18"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16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FAD" w:rsidRDefault="004860AB">
                          <w:pPr>
                            <w:spacing w:line="245" w:lineRule="exact"/>
                            <w:ind w:left="60"/>
                            <w:rPr>
                              <w:rFonts w:ascii="Carlito"/>
                            </w:rPr>
                          </w:pPr>
                          <w:r>
                            <w:fldChar w:fldCharType="begin"/>
                          </w:r>
                          <w:r>
                            <w:rPr>
                              <w:rFonts w:ascii="Carlito"/>
                            </w:rPr>
                            <w:instrText xml:space="preserve"> PAGE  \* roman </w:instrText>
                          </w:r>
                          <w:r>
                            <w:fldChar w:fldCharType="separate"/>
                          </w:r>
                          <w:r w:rsidR="00577D90">
                            <w:rPr>
                              <w:rFonts w:ascii="Carlito"/>
                              <w:noProof/>
                            </w:rPr>
                            <w:t>vi</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 o:spid="_x0000_s1040" type="#_x0000_t202" style="position:absolute;margin-left:529.8pt;margin-top:771.4pt;width:13.95pt;height:13.05pt;z-index:-16707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" filled="f" stroked="f">
              <v:textbox inset="0,0,0,0">
                <w:txbxContent>
                  <w:p w:rsidR="00F25FAD" w:rsidRDefault="004860AB">
                    <w:pPr>
                      <w:spacing w:line="245" w:lineRule="exact"/>
                      <w:ind w:left="60"/>
                      <w:rPr>
                        <w:rFonts w:ascii="Carlito"/>
                      </w:rPr>
                    </w:pPr>
                    <w:r>
                      <w:fldChar w:fldCharType="begin"/>
                    </w:r>
                    <w:r>
                      <w:rPr>
                        <w:rFonts w:ascii="Carlito"/>
                      </w:rPr>
                      <w:instrText xml:space="preserve"> PAGE  \* roman </w:instrText>
                    </w:r>
                    <w:r>
                      <w:fldChar w:fldCharType="separate"/>
                    </w:r>
                    <w:r w:rsidR="00577D90">
                      <w:rPr>
                        <w:rFonts w:ascii="Carlito"/>
                        <w:noProof/>
                      </w:rPr>
                      <w:t>vi</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F25FAD" w:rsidRDefault="00577D90">
    <w:pPr>
      <w:pStyle w:val="BodyText"/>
      <w:spacing w:line="14" w:lineRule="auto"/>
      <w:rPr>
        <w:sz w:val="20"/>
      </w:rPr>
    </w:pPr>
    <w:r>
      <w:rPr>
        <w:noProof/>
      </w:rPr>
      <mc:AlternateContent>
        <mc:Choice Requires="wps">
          <w:drawing>
            <wp:anchor distT="0" distB="0" distL="114300" distR="114300" simplePos="0" relativeHeight="486609920" behindDoc="1" locked="0" layoutInCell="1" allowOverlap="1">
              <wp:simplePos x="0" y="0"/>
              <wp:positionH relativeFrom="page">
                <wp:posOffset>2783840</wp:posOffset>
              </wp:positionH>
              <wp:positionV relativeFrom="page">
                <wp:posOffset>9738360</wp:posOffset>
              </wp:positionV>
              <wp:extent cx="2519680" cy="221615"/>
              <wp:effectExtent l="0" t="0" r="0" b="0"/>
              <wp:wrapNone/>
              <wp:docPr id="16"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9680" cy="2216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FAD" w:rsidRDefault="004860AB">
                          <w:pPr>
                            <w:spacing w:before="6"/>
                            <w:ind w:left="20"/>
                            <w:rPr>
                              <w:sz w:val="28"/>
                            </w:rPr>
                          </w:pPr>
                          <w:r>
                            <w:rPr>
                              <w:rFonts w:ascii="Carlito" w:hAnsi="Carlito"/>
                            </w:rPr>
                            <w:t xml:space="preserve">© </w:t>
                          </w:r>
                          <w:r>
                            <w:rPr>
                              <w:sz w:val="28"/>
                            </w:rPr>
                            <w:t>Daffodil International University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41" type="#_x0000_t202" style="position:absolute;margin-left:219.2pt;margin-top:766.8pt;width:198.4pt;height:17.45pt;z-index:-167065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" filled="f" stroked="f">
              <v:textbox inset="0,0,0,0">
                <w:txbxContent>
                  <w:p w:rsidR="00F25FAD" w:rsidRDefault="004860AB">
                    <w:pPr>
                      <w:spacing w:before="6"/>
                      <w:ind w:left="20"/>
                      <w:rPr>
                        <w:sz w:val="28"/>
                      </w:rPr>
                    </w:pPr>
                    <w:r>
                      <w:rPr>
                        <w:rFonts w:ascii="Carlito" w:hAnsi="Carlito"/>
                      </w:rPr>
                      <w:t xml:space="preserve">© </w:t>
                    </w:r>
                    <w:r>
                      <w:rPr>
                        <w:sz w:val="28"/>
                      </w:rPr>
                      <w:t>Daffodil International University</w:t>
                    </w:r>
                  </w:p>
                </w:txbxContent>
              </v:textbox>
              <w10:wrap anchorx="page" anchory="page"/>
            </v:shape>
          </w:pict>
        </mc:Fallback>
      </mc:AlternateContent>
    </w:r>
    <w:r>
      <w:rPr>
        <w:noProof/>
      </w:rPr>
      <mc:AlternateContent>
        <mc:Choice Requires="wps">
          <w:drawing>
            <wp:anchor distT="0" distB="0" distL="114300" distR="114300" simplePos="0" relativeHeight="486610432" behindDoc="1" locked="0" layoutInCell="1" allowOverlap="1">
              <wp:simplePos x="0" y="0"/>
              <wp:positionH relativeFrom="page">
                <wp:posOffset>6753860</wp:posOffset>
              </wp:positionH>
              <wp:positionV relativeFrom="page">
                <wp:posOffset>9796780</wp:posOffset>
              </wp:positionV>
              <wp:extent cx="154940" cy="165735"/>
              <wp:effectExtent l="0" t="0" r="0" b="0"/>
              <wp:wrapNone/>
              <wp:docPr id="14"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94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FAD" w:rsidRDefault="004860AB">
                          <w:pPr>
                            <w:spacing w:line="245" w:lineRule="exact"/>
                            <w:ind w:left="20"/>
                            <w:rPr>
                              <w:rFonts w:ascii="Carlito"/>
                            </w:rPr>
                          </w:pPr>
                          <w:r>
                            <w:rPr>
                              <w:rFonts w:ascii="Carlito"/>
                            </w:rPr>
                            <w:t>vii</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 o:spid="_x0000_s1042" type="#_x0000_t202" style="position:absolute;margin-left:531.8pt;margin-top:771.4pt;width:12.2pt;height:13.05pt;z-index:-16706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" filled="f" stroked="f">
              <v:textbox inset="0,0,0,0">
                <w:txbxContent>
                  <w:p w:rsidR="00F25FAD" w:rsidRDefault="004860AB">
                    <w:pPr>
                      <w:spacing w:line="245" w:lineRule="exact"/>
                      <w:ind w:left="20"/>
                      <w:rPr>
                        <w:rFonts w:ascii="Carlito"/>
                      </w:rPr>
                    </w:pPr>
                    <w:r>
                      <w:rPr>
                        <w:rFonts w:ascii="Carlito"/>
                      </w:rPr>
                      <w:t>vii</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F25FAD" w:rsidRDefault="00577D90">
    <w:pPr>
      <w:pStyle w:val="BodyText"/>
      <w:spacing w:line="14" w:lineRule="auto"/>
      <w:rPr>
        <w:sz w:val="18"/>
      </w:rPr>
    </w:pPr>
    <w:r>
      <w:rPr>
        <w:noProof/>
      </w:rPr>
      <mc:AlternateContent>
        <mc:Choice Requires="wps">
          <w:drawing>
            <wp:anchor distT="0" distB="0" distL="114300" distR="114300" simplePos="0" relativeHeight="486610944" behindDoc="1" locked="0" layoutInCell="1" allowOverlap="1">
              <wp:simplePos x="0" y="0"/>
              <wp:positionH relativeFrom="page">
                <wp:posOffset>2783840</wp:posOffset>
              </wp:positionH>
              <wp:positionV relativeFrom="page">
                <wp:posOffset>9738360</wp:posOffset>
              </wp:positionV>
              <wp:extent cx="2519680" cy="221615"/>
              <wp:effectExtent l="0" t="0" r="0" b="0"/>
              <wp:wrapNone/>
              <wp:docPr id="1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9680" cy="2216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FAD" w:rsidRDefault="004860AB">
                          <w:pPr>
                            <w:spacing w:before="6"/>
                            <w:ind w:left="20"/>
                            <w:rPr>
                              <w:sz w:val="28"/>
                            </w:rPr>
                          </w:pPr>
                          <w:r>
                            <w:rPr>
                              <w:rFonts w:ascii="Carlito" w:hAnsi="Carlito"/>
                            </w:rPr>
                            <w:t xml:space="preserve">© </w:t>
                          </w:r>
                          <w:r>
                            <w:rPr>
                              <w:sz w:val="28"/>
                            </w:rPr>
                            <w:t>Daffodil International University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 o:spid="_x0000_s1043" type="#_x0000_t202" style="position:absolute;margin-left:219.2pt;margin-top:766.8pt;width:198.4pt;height:17.45pt;z-index:-167055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" filled="f" stroked="f">
              <v:textbox inset="0,0,0,0">
                <w:txbxContent>
                  <w:p w:rsidR="00F25FAD" w:rsidRDefault="004860AB">
                    <w:pPr>
                      <w:spacing w:before="6"/>
                      <w:ind w:left="20"/>
                      <w:rPr>
                        <w:sz w:val="28"/>
                      </w:rPr>
                    </w:pPr>
                    <w:r>
                      <w:rPr>
                        <w:rFonts w:ascii="Carlito" w:hAnsi="Carlito"/>
                      </w:rPr>
                      <w:t xml:space="preserve">© </w:t>
                    </w:r>
                    <w:r>
                      <w:rPr>
                        <w:sz w:val="28"/>
                      </w:rPr>
                      <w:t>Daffodil International University</w:t>
                    </w:r>
                  </w:p>
                </w:txbxContent>
              </v:textbox>
              <w10:wrap anchorx="page" anchory="page"/>
            </v:shape>
          </w:pict>
        </mc:Fallback>
      </mc:AlternateContent>
    </w:r>
    <w:r>
      <w:rPr>
        <w:noProof/>
      </w:rPr>
      <mc:AlternateContent>
        <mc:Choice Requires="wps">
          <w:drawing>
            <wp:anchor distT="0" distB="0" distL="114300" distR="114300" simplePos="0" relativeHeight="486611456" behindDoc="1" locked="0" layoutInCell="1" allowOverlap="1">
              <wp:simplePos x="0" y="0"/>
              <wp:positionH relativeFrom="page">
                <wp:posOffset>6728460</wp:posOffset>
              </wp:positionH>
              <wp:positionV relativeFrom="page">
                <wp:posOffset>9796780</wp:posOffset>
              </wp:positionV>
              <wp:extent cx="203200" cy="165735"/>
              <wp:effectExtent l="0" t="0" r="0" b="0"/>
              <wp:wrapNone/>
              <wp:docPr id="1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20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FAD" w:rsidRDefault="004860AB">
                          <w:pPr>
                            <w:spacing w:line="245" w:lineRule="exact"/>
                            <w:ind w:left="60"/>
                            <w:rPr>
                              <w:rFonts w:ascii="Carlito"/>
                            </w:rPr>
                          </w:pPr>
                          <w:r>
                            <w:fldChar w:fldCharType="begin"/>
                          </w:r>
                          <w:r>
                            <w:rPr>
                              <w:rFonts w:ascii="Carlito"/>
                            </w:rPr>
                            <w:instrText xml:space="preserve"> PAGE  \* roman </w:instrText>
                          </w:r>
                          <w:r>
                            <w:fldChar w:fldCharType="separate"/>
                          </w:r>
                          <w:r w:rsidR="00577D90">
                            <w:rPr>
                              <w:rFonts w:ascii="Carlito"/>
                              <w:noProof/>
                            </w:rPr>
                            <w:t>xii</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44" type="#_x0000_t202" style="position:absolute;margin-left:529.8pt;margin-top:771.4pt;width:16pt;height:13.05pt;z-index:-16705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" filled="f" stroked="f">
              <v:textbox inset="0,0,0,0">
                <w:txbxContent>
                  <w:p w:rsidR="00F25FAD" w:rsidRDefault="004860AB">
                    <w:pPr>
                      <w:spacing w:line="245" w:lineRule="exact"/>
                      <w:ind w:left="60"/>
                      <w:rPr>
                        <w:rFonts w:ascii="Carlito"/>
                      </w:rPr>
                    </w:pPr>
                    <w:r>
                      <w:fldChar w:fldCharType="begin"/>
                    </w:r>
                    <w:r>
                      <w:rPr>
                        <w:rFonts w:ascii="Carlito"/>
                      </w:rPr>
                      <w:instrText xml:space="preserve"> PAGE  \* roman </w:instrText>
                    </w:r>
                    <w:r>
                      <w:fldChar w:fldCharType="separate"/>
                    </w:r>
                    <w:r w:rsidR="00577D90">
                      <w:rPr>
                        <w:rFonts w:ascii="Carlito"/>
                        <w:noProof/>
                      </w:rPr>
                      <w:t>xii</w:t>
                    </w:r>
                    <w: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F25FAD" w:rsidRDefault="00577D90">
    <w:pPr>
      <w:pStyle w:val="BodyText"/>
      <w:spacing w:line="14" w:lineRule="auto"/>
      <w:rPr>
        <w:sz w:val="20"/>
      </w:rPr>
    </w:pPr>
    <w:r>
      <w:rPr>
        <w:noProof/>
      </w:rPr>
      <mc:AlternateContent>
        <mc:Choice Requires="wps">
          <w:drawing>
            <wp:anchor distT="0" distB="0" distL="114300" distR="114300" simplePos="0" relativeHeight="486611968" behindDoc="1" locked="0" layoutInCell="1" allowOverlap="1">
              <wp:simplePos x="0" y="0"/>
              <wp:positionH relativeFrom="page">
                <wp:posOffset>2783205</wp:posOffset>
              </wp:positionH>
              <wp:positionV relativeFrom="page">
                <wp:posOffset>9104630</wp:posOffset>
              </wp:positionV>
              <wp:extent cx="2520315" cy="221615"/>
              <wp:effectExtent l="0" t="0" r="0" b="0"/>
              <wp:wrapNone/>
              <wp:docPr id="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0315" cy="2216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FAD" w:rsidRDefault="004860AB">
                          <w:pPr>
                            <w:spacing w:before="6"/>
                            <w:ind w:left="20"/>
                            <w:rPr>
                              <w:sz w:val="28"/>
                            </w:rPr>
                          </w:pPr>
                          <w:r>
                            <w:rPr>
                              <w:rFonts w:ascii="Carlito" w:hAnsi="Carlito"/>
                            </w:rPr>
                            <w:t xml:space="preserve">© </w:t>
                          </w:r>
                          <w:r>
                            <w:rPr>
                              <w:sz w:val="28"/>
                            </w:rPr>
                            <w:t>Daffodil International University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45" type="#_x0000_t202" style="position:absolute;margin-left:219.15pt;margin-top:716.9pt;width:198.45pt;height:17.45pt;z-index:-167045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" filled="f" stroked="f">
              <v:textbox inset="0,0,0,0">
                <w:txbxContent>
                  <w:p w:rsidR="00F25FAD" w:rsidRDefault="004860AB">
                    <w:pPr>
                      <w:spacing w:before="6"/>
                      <w:ind w:left="20"/>
                      <w:rPr>
                        <w:sz w:val="28"/>
                      </w:rPr>
                    </w:pPr>
                    <w:r>
                      <w:rPr>
                        <w:rFonts w:ascii="Carlito" w:hAnsi="Carlito"/>
                      </w:rPr>
                      <w:t xml:space="preserve">© </w:t>
                    </w:r>
                    <w:r>
                      <w:rPr>
                        <w:sz w:val="28"/>
                      </w:rPr>
                      <w:t>Daffodil International University</w:t>
                    </w:r>
                  </w:p>
                </w:txbxContent>
              </v:textbox>
              <w10:wrap anchorx="page" anchory="page"/>
            </v:shape>
          </w:pict>
        </mc:Fallback>
      </mc:AlternateContent>
    </w:r>
    <w:r>
      <w:rPr>
        <w:noProof/>
      </w:rPr>
      <mc:AlternateContent>
        <mc:Choice Requires="wps">
          <w:drawing>
            <wp:anchor distT="0" distB="0" distL="114300" distR="114300" simplePos="0" relativeHeight="486612480" behindDoc="1" locked="0" layoutInCell="1" allowOverlap="1">
              <wp:simplePos x="0" y="0"/>
              <wp:positionH relativeFrom="page">
                <wp:posOffset>6751955</wp:posOffset>
              </wp:positionH>
              <wp:positionV relativeFrom="page">
                <wp:posOffset>9166225</wp:posOffset>
              </wp:positionV>
              <wp:extent cx="147320" cy="165735"/>
              <wp:effectExtent l="0" t="0" r="0" b="0"/>
              <wp:wrapNone/>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32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FAD" w:rsidRDefault="004860AB">
                          <w:pPr>
                            <w:spacing w:line="245" w:lineRule="exact"/>
                            <w:ind w:left="60"/>
                            <w:rPr>
                              <w:rFonts w:ascii="Carlito"/>
                            </w:rPr>
                          </w:pPr>
                          <w:r>
                            <w:fldChar w:fldCharType="begin"/>
                          </w:r>
                          <w:r>
                            <w:rPr>
                              <w:rFonts w:ascii="Carlito"/>
                            </w:rPr>
                            <w:instrText xml:space="preserve"> PAGE </w:instrText>
                          </w:r>
                          <w:r>
                            <w:fldChar w:fldCharType="separate"/>
                          </w:r>
                          <w:r w:rsidR="00577D90">
                            <w:rPr>
                              <w:rFonts w:ascii="Carlito"/>
                              <w:noProof/>
                            </w:rPr>
                            <w:t>8</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46" type="#_x0000_t202" style="position:absolute;margin-left:531.65pt;margin-top:721.75pt;width:11.6pt;height:13.05pt;z-index:-16704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" filled="f" stroked="f">
              <v:textbox inset="0,0,0,0">
                <w:txbxContent>
                  <w:p w:rsidR="00F25FAD" w:rsidRDefault="004860AB">
                    <w:pPr>
                      <w:spacing w:line="245" w:lineRule="exact"/>
                      <w:ind w:left="60"/>
                      <w:rPr>
                        <w:rFonts w:ascii="Carlito"/>
                      </w:rPr>
                    </w:pPr>
                    <w:r>
                      <w:fldChar w:fldCharType="begin"/>
                    </w:r>
                    <w:r>
                      <w:rPr>
                        <w:rFonts w:ascii="Carlito"/>
                      </w:rPr>
                      <w:instrText xml:space="preserve"> PAGE </w:instrText>
                    </w:r>
                    <w:r>
                      <w:fldChar w:fldCharType="separate"/>
                    </w:r>
                    <w:r w:rsidR="00577D90">
                      <w:rPr>
                        <w:rFonts w:ascii="Carlito"/>
                        <w:noProof/>
                      </w:rPr>
                      <w:t>8</w:t>
                    </w:r>
                    <w: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F25FAD" w:rsidRDefault="00577D90">
    <w:pPr>
      <w:pStyle w:val="BodyText"/>
      <w:spacing w:line="14" w:lineRule="auto"/>
      <w:rPr>
        <w:sz w:val="20"/>
      </w:rPr>
    </w:pPr>
    <w:r>
      <w:rPr>
        <w:noProof/>
      </w:rPr>
      <mc:AlternateContent>
        <mc:Choice Requires="wps">
          <w:drawing>
            <wp:anchor distT="0" distB="0" distL="114300" distR="114300" simplePos="0" relativeHeight="486612992" behindDoc="1" locked="0" layoutInCell="1" allowOverlap="1">
              <wp:simplePos x="0" y="0"/>
              <wp:positionH relativeFrom="page">
                <wp:posOffset>2783205</wp:posOffset>
              </wp:positionH>
              <wp:positionV relativeFrom="page">
                <wp:posOffset>9104630</wp:posOffset>
              </wp:positionV>
              <wp:extent cx="2520315" cy="221615"/>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0315" cy="2216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FAD" w:rsidRDefault="004860AB">
                          <w:pPr>
                            <w:spacing w:before="6"/>
                            <w:ind w:left="20"/>
                            <w:rPr>
                              <w:sz w:val="28"/>
                            </w:rPr>
                          </w:pPr>
                          <w:r>
                            <w:rPr>
                              <w:rFonts w:ascii="Carlito" w:hAnsi="Carlito"/>
                            </w:rPr>
                            <w:t xml:space="preserve">© </w:t>
                          </w:r>
                          <w:r>
                            <w:rPr>
                              <w:sz w:val="28"/>
                            </w:rPr>
                            <w:t>Daffodil International University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47" type="#_x0000_t202" style="position:absolute;margin-left:219.15pt;margin-top:716.9pt;width:198.45pt;height:17.45pt;z-index:-167034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" filled="f" stroked="f">
              <v:textbox inset="0,0,0,0">
                <w:txbxContent>
                  <w:p w:rsidR="00F25FAD" w:rsidRDefault="004860AB">
                    <w:pPr>
                      <w:spacing w:before="6"/>
                      <w:ind w:left="20"/>
                      <w:rPr>
                        <w:sz w:val="28"/>
                      </w:rPr>
                    </w:pPr>
                    <w:r>
                      <w:rPr>
                        <w:rFonts w:ascii="Carlito" w:hAnsi="Carlito"/>
                      </w:rPr>
                      <w:t xml:space="preserve">© </w:t>
                    </w:r>
                    <w:r>
                      <w:rPr>
                        <w:sz w:val="28"/>
                      </w:rPr>
                      <w:t>Daffodil International University</w:t>
                    </w:r>
                  </w:p>
                </w:txbxContent>
              </v:textbox>
              <w10:wrap anchorx="page" anchory="page"/>
            </v:shape>
          </w:pict>
        </mc:Fallback>
      </mc:AlternateContent>
    </w:r>
    <w:r>
      <w:rPr>
        <w:noProof/>
      </w:rPr>
      <mc:AlternateContent>
        <mc:Choice Requires="wps">
          <w:drawing>
            <wp:anchor distT="0" distB="0" distL="114300" distR="114300" simplePos="0" relativeHeight="486613504" behindDoc="1" locked="0" layoutInCell="1" allowOverlap="1">
              <wp:simplePos x="0" y="0"/>
              <wp:positionH relativeFrom="page">
                <wp:posOffset>6682105</wp:posOffset>
              </wp:positionH>
              <wp:positionV relativeFrom="page">
                <wp:posOffset>9166225</wp:posOffset>
              </wp:positionV>
              <wp:extent cx="219710" cy="23749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FAD" w:rsidRDefault="004860AB">
                          <w:pPr>
                            <w:spacing w:line="245" w:lineRule="exact"/>
                            <w:ind w:left="60"/>
                            <w:rPr>
                              <w:rFonts w:ascii="Carlito"/>
                            </w:rPr>
                          </w:pPr>
                          <w:r>
                            <w:fldChar w:fldCharType="begin"/>
                          </w:r>
                          <w:r>
                            <w:rPr>
                              <w:rFonts w:ascii="Carlito"/>
                            </w:rPr>
                            <w:instrText xml:space="preserve"> PAGE </w:instrText>
                          </w:r>
                          <w:r>
                            <w:fldChar w:fldCharType="separate"/>
                          </w:r>
                          <w:r w:rsidR="00577D90">
                            <w:rPr>
                              <w:rFonts w:ascii="Carlito"/>
                              <w:noProof/>
                            </w:rPr>
                            <w:t>30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48" type="#_x0000_t202" style="position:absolute;margin-left:526.15pt;margin-top:721.75pt;width:17.3pt;height:18.7pt;z-index:-16702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" filled="f" stroked="f">
              <v:textbox inset="0,0,0,0">
                <w:txbxContent>
                  <w:p w:rsidR="00F25FAD" w:rsidRDefault="004860AB">
                    <w:pPr>
                      <w:spacing w:line="245" w:lineRule="exact"/>
                      <w:ind w:left="60"/>
                      <w:rPr>
                        <w:rFonts w:ascii="Carlito"/>
                      </w:rPr>
                    </w:pPr>
                    <w:r>
                      <w:fldChar w:fldCharType="begin"/>
                    </w:r>
                    <w:r>
                      <w:rPr>
                        <w:rFonts w:ascii="Carlito"/>
                      </w:rPr>
                      <w:instrText xml:space="preserve"> PAGE </w:instrText>
                    </w:r>
                    <w:r>
                      <w:fldChar w:fldCharType="separate"/>
                    </w:r>
                    <w:r w:rsidR="00577D90">
                      <w:rPr>
                        <w:rFonts w:ascii="Carlito"/>
                        <w:noProof/>
                      </w:rPr>
                      <w:t>30</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4860AB" w:rsidRDefault="004860AB">
      <w:r>
        <w:separator/>
      </w:r>
    </w:p>
  </w:footnote>
  <w:footnote w:type="continuationSeparator" w:id="0">
    <w:p w:rsidR="004860AB" w:rsidRDefault="004860A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484851"/>
    <w:multiLevelType w:val="hybridMultilevel"/>
    <w:tmpl w:val="0D8E3CAA"/>
    <w:lvl w:ilvl="0" w:tplc="B6C4F870">
      <w:numFmt w:val="bullet"/>
      <w:lvlText w:val="•"/>
      <w:lvlJc w:val="left"/>
      <w:pPr>
        <w:ind w:left="544" w:hanging="144"/>
      </w:pPr>
      <w:rPr>
        <w:rFonts w:ascii="Times New Roman" w:eastAsia="Times New Roman" w:hAnsi="Times New Roman" w:cs="Times New Roman" w:hint="default"/>
        <w:w w:val="100"/>
        <w:sz w:val="24"/>
        <w:szCs w:val="24"/>
        <w:lang w:val="en-US" w:eastAsia="en-US" w:bidi="ar-SA"/>
      </w:rPr>
    </w:lvl>
    <w:lvl w:ilvl="1" w:tplc="9782E35E">
      <w:numFmt w:val="bullet"/>
      <w:lvlText w:val="•"/>
      <w:lvlJc w:val="left"/>
      <w:pPr>
        <w:ind w:left="1488" w:hanging="144"/>
      </w:pPr>
      <w:rPr>
        <w:rFonts w:hint="default"/>
        <w:lang w:val="en-US" w:eastAsia="en-US" w:bidi="ar-SA"/>
      </w:rPr>
    </w:lvl>
    <w:lvl w:ilvl="2" w:tplc="38B29386">
      <w:numFmt w:val="bullet"/>
      <w:lvlText w:val="•"/>
      <w:lvlJc w:val="left"/>
      <w:pPr>
        <w:ind w:left="2436" w:hanging="144"/>
      </w:pPr>
      <w:rPr>
        <w:rFonts w:hint="default"/>
        <w:lang w:val="en-US" w:eastAsia="en-US" w:bidi="ar-SA"/>
      </w:rPr>
    </w:lvl>
    <w:lvl w:ilvl="3" w:tplc="F34E8248">
      <w:numFmt w:val="bullet"/>
      <w:lvlText w:val="•"/>
      <w:lvlJc w:val="left"/>
      <w:pPr>
        <w:ind w:left="3384" w:hanging="144"/>
      </w:pPr>
      <w:rPr>
        <w:rFonts w:hint="default"/>
        <w:lang w:val="en-US" w:eastAsia="en-US" w:bidi="ar-SA"/>
      </w:rPr>
    </w:lvl>
    <w:lvl w:ilvl="4" w:tplc="A626B2B6">
      <w:numFmt w:val="bullet"/>
      <w:lvlText w:val="•"/>
      <w:lvlJc w:val="left"/>
      <w:pPr>
        <w:ind w:left="4332" w:hanging="144"/>
      </w:pPr>
      <w:rPr>
        <w:rFonts w:hint="default"/>
        <w:lang w:val="en-US" w:eastAsia="en-US" w:bidi="ar-SA"/>
      </w:rPr>
    </w:lvl>
    <w:lvl w:ilvl="5" w:tplc="77881648">
      <w:numFmt w:val="bullet"/>
      <w:lvlText w:val="•"/>
      <w:lvlJc w:val="left"/>
      <w:pPr>
        <w:ind w:left="5280" w:hanging="144"/>
      </w:pPr>
      <w:rPr>
        <w:rFonts w:hint="default"/>
        <w:lang w:val="en-US" w:eastAsia="en-US" w:bidi="ar-SA"/>
      </w:rPr>
    </w:lvl>
    <w:lvl w:ilvl="6" w:tplc="45868BC0">
      <w:numFmt w:val="bullet"/>
      <w:lvlText w:val="•"/>
      <w:lvlJc w:val="left"/>
      <w:pPr>
        <w:ind w:left="6228" w:hanging="144"/>
      </w:pPr>
      <w:rPr>
        <w:rFonts w:hint="default"/>
        <w:lang w:val="en-US" w:eastAsia="en-US" w:bidi="ar-SA"/>
      </w:rPr>
    </w:lvl>
    <w:lvl w:ilvl="7" w:tplc="B4BACC1C">
      <w:numFmt w:val="bullet"/>
      <w:lvlText w:val="•"/>
      <w:lvlJc w:val="left"/>
      <w:pPr>
        <w:ind w:left="7176" w:hanging="144"/>
      </w:pPr>
      <w:rPr>
        <w:rFonts w:hint="default"/>
        <w:lang w:val="en-US" w:eastAsia="en-US" w:bidi="ar-SA"/>
      </w:rPr>
    </w:lvl>
    <w:lvl w:ilvl="8" w:tplc="D7822588">
      <w:numFmt w:val="bullet"/>
      <w:lvlText w:val="•"/>
      <w:lvlJc w:val="left"/>
      <w:pPr>
        <w:ind w:left="8124" w:hanging="144"/>
      </w:pPr>
      <w:rPr>
        <w:rFonts w:hint="default"/>
        <w:lang w:val="en-US" w:eastAsia="en-US" w:bidi="ar-SA"/>
      </w:rPr>
    </w:lvl>
  </w:abstractNum>
  <w:abstractNum w:abstractNumId="1" w15:restartNumberingAfterBreak="0">
    <w:nsid w:val="037269BF"/>
    <w:multiLevelType w:val="multilevel"/>
    <w:tmpl w:val="5D144B8A"/>
    <w:lvl w:ilvl="0">
      <w:start w:val="5"/>
      <w:numFmt w:val="decimal"/>
      <w:lvlText w:val="%1"/>
      <w:lvlJc w:val="left"/>
      <w:pPr>
        <w:ind w:left="885" w:hanging="486"/>
        <w:jc w:val="left"/>
      </w:pPr>
      <w:rPr>
        <w:rFonts w:hint="default"/>
        <w:lang w:val="en-US" w:eastAsia="en-US" w:bidi="ar-SA"/>
      </w:rPr>
    </w:lvl>
    <w:lvl w:ilvl="1">
      <w:start w:val="1"/>
      <w:numFmt w:val="decimal"/>
      <w:lvlText w:val="%1.%2"/>
      <w:lvlJc w:val="left"/>
      <w:pPr>
        <w:ind w:left="885" w:hanging="486"/>
        <w:jc w:val="left"/>
      </w:pPr>
      <w:rPr>
        <w:rFonts w:ascii="Times New Roman" w:eastAsia="Times New Roman" w:hAnsi="Times New Roman" w:cs="Times New Roman" w:hint="default"/>
        <w:b/>
        <w:bCs/>
        <w:color w:val="006EC0"/>
        <w:spacing w:val="0"/>
        <w:w w:val="97"/>
        <w:sz w:val="32"/>
        <w:szCs w:val="32"/>
        <w:lang w:val="en-US" w:eastAsia="en-US" w:bidi="ar-SA"/>
      </w:rPr>
    </w:lvl>
    <w:lvl w:ilvl="2">
      <w:start w:val="1"/>
      <w:numFmt w:val="decimal"/>
      <w:lvlText w:val="%1.%2.%3"/>
      <w:lvlJc w:val="left"/>
      <w:pPr>
        <w:ind w:left="1125" w:hanging="726"/>
        <w:jc w:val="left"/>
      </w:pPr>
      <w:rPr>
        <w:rFonts w:ascii="Times New Roman" w:eastAsia="Times New Roman" w:hAnsi="Times New Roman" w:cs="Times New Roman" w:hint="default"/>
        <w:b/>
        <w:bCs/>
        <w:color w:val="006EC0"/>
        <w:spacing w:val="0"/>
        <w:w w:val="97"/>
        <w:sz w:val="32"/>
        <w:szCs w:val="32"/>
        <w:lang w:val="en-US" w:eastAsia="en-US" w:bidi="ar-SA"/>
      </w:rPr>
    </w:lvl>
    <w:lvl w:ilvl="3">
      <w:numFmt w:val="bullet"/>
      <w:lvlText w:val=""/>
      <w:lvlJc w:val="left"/>
      <w:pPr>
        <w:ind w:left="1303" w:hanging="361"/>
      </w:pPr>
      <w:rPr>
        <w:rFonts w:ascii="Wingdings" w:eastAsia="Wingdings" w:hAnsi="Wingdings" w:cs="Wingdings" w:hint="default"/>
        <w:w w:val="100"/>
        <w:sz w:val="24"/>
        <w:szCs w:val="24"/>
        <w:lang w:val="en-US" w:eastAsia="en-US" w:bidi="ar-SA"/>
      </w:rPr>
    </w:lvl>
    <w:lvl w:ilvl="4">
      <w:numFmt w:val="bullet"/>
      <w:lvlText w:val="•"/>
      <w:lvlJc w:val="left"/>
      <w:pPr>
        <w:ind w:left="3480" w:hanging="361"/>
      </w:pPr>
      <w:rPr>
        <w:rFonts w:hint="default"/>
        <w:lang w:val="en-US" w:eastAsia="en-US" w:bidi="ar-SA"/>
      </w:rPr>
    </w:lvl>
    <w:lvl w:ilvl="5">
      <w:numFmt w:val="bullet"/>
      <w:lvlText w:val="•"/>
      <w:lvlJc w:val="left"/>
      <w:pPr>
        <w:ind w:left="4570" w:hanging="361"/>
      </w:pPr>
      <w:rPr>
        <w:rFonts w:hint="default"/>
        <w:lang w:val="en-US" w:eastAsia="en-US" w:bidi="ar-SA"/>
      </w:rPr>
    </w:lvl>
    <w:lvl w:ilvl="6">
      <w:numFmt w:val="bullet"/>
      <w:lvlText w:val="•"/>
      <w:lvlJc w:val="left"/>
      <w:pPr>
        <w:ind w:left="5660" w:hanging="361"/>
      </w:pPr>
      <w:rPr>
        <w:rFonts w:hint="default"/>
        <w:lang w:val="en-US" w:eastAsia="en-US" w:bidi="ar-SA"/>
      </w:rPr>
    </w:lvl>
    <w:lvl w:ilvl="7">
      <w:numFmt w:val="bullet"/>
      <w:lvlText w:val="•"/>
      <w:lvlJc w:val="left"/>
      <w:pPr>
        <w:ind w:left="6750" w:hanging="361"/>
      </w:pPr>
      <w:rPr>
        <w:rFonts w:hint="default"/>
        <w:lang w:val="en-US" w:eastAsia="en-US" w:bidi="ar-SA"/>
      </w:rPr>
    </w:lvl>
    <w:lvl w:ilvl="8">
      <w:numFmt w:val="bullet"/>
      <w:lvlText w:val="•"/>
      <w:lvlJc w:val="left"/>
      <w:pPr>
        <w:ind w:left="7840" w:hanging="361"/>
      </w:pPr>
      <w:rPr>
        <w:rFonts w:hint="default"/>
        <w:lang w:val="en-US" w:eastAsia="en-US" w:bidi="ar-SA"/>
      </w:rPr>
    </w:lvl>
  </w:abstractNum>
  <w:abstractNum w:abstractNumId="2" w15:restartNumberingAfterBreak="0">
    <w:nsid w:val="05524C69"/>
    <w:multiLevelType w:val="multilevel"/>
    <w:tmpl w:val="426814E4"/>
    <w:lvl w:ilvl="0">
      <w:start w:val="4"/>
      <w:numFmt w:val="decimal"/>
      <w:lvlText w:val="%1"/>
      <w:lvlJc w:val="left"/>
      <w:pPr>
        <w:ind w:left="1962" w:hanging="486"/>
        <w:jc w:val="left"/>
      </w:pPr>
      <w:rPr>
        <w:rFonts w:hint="default"/>
        <w:lang w:val="en-US" w:eastAsia="en-US" w:bidi="ar-SA"/>
      </w:rPr>
    </w:lvl>
    <w:lvl w:ilvl="1">
      <w:start w:val="1"/>
      <w:numFmt w:val="decimal"/>
      <w:lvlText w:val="%1.%2"/>
      <w:lvlJc w:val="left"/>
      <w:pPr>
        <w:ind w:left="1962" w:hanging="486"/>
        <w:jc w:val="left"/>
      </w:pPr>
      <w:rPr>
        <w:rFonts w:ascii="Caladea" w:eastAsia="Caladea" w:hAnsi="Caladea" w:cs="Caladea" w:hint="default"/>
        <w:b/>
        <w:bCs/>
        <w:color w:val="006EC0"/>
        <w:spacing w:val="0"/>
        <w:w w:val="98"/>
        <w:sz w:val="32"/>
        <w:szCs w:val="32"/>
        <w:lang w:val="en-US" w:eastAsia="en-US" w:bidi="ar-SA"/>
      </w:rPr>
    </w:lvl>
    <w:lvl w:ilvl="2">
      <w:numFmt w:val="bullet"/>
      <w:lvlText w:val=""/>
      <w:lvlJc w:val="left"/>
      <w:pPr>
        <w:ind w:left="2260" w:hanging="423"/>
      </w:pPr>
      <w:rPr>
        <w:rFonts w:ascii="Wingdings" w:eastAsia="Wingdings" w:hAnsi="Wingdings" w:cs="Wingdings" w:hint="default"/>
        <w:w w:val="99"/>
        <w:sz w:val="24"/>
        <w:szCs w:val="24"/>
        <w:lang w:val="en-US" w:eastAsia="en-US" w:bidi="ar-SA"/>
      </w:rPr>
    </w:lvl>
    <w:lvl w:ilvl="3">
      <w:numFmt w:val="bullet"/>
      <w:lvlText w:val="•"/>
      <w:lvlJc w:val="left"/>
      <w:pPr>
        <w:ind w:left="3984" w:hanging="423"/>
      </w:pPr>
      <w:rPr>
        <w:rFonts w:hint="default"/>
        <w:lang w:val="en-US" w:eastAsia="en-US" w:bidi="ar-SA"/>
      </w:rPr>
    </w:lvl>
    <w:lvl w:ilvl="4">
      <w:numFmt w:val="bullet"/>
      <w:lvlText w:val="•"/>
      <w:lvlJc w:val="left"/>
      <w:pPr>
        <w:ind w:left="4846" w:hanging="423"/>
      </w:pPr>
      <w:rPr>
        <w:rFonts w:hint="default"/>
        <w:lang w:val="en-US" w:eastAsia="en-US" w:bidi="ar-SA"/>
      </w:rPr>
    </w:lvl>
    <w:lvl w:ilvl="5">
      <w:numFmt w:val="bullet"/>
      <w:lvlText w:val="•"/>
      <w:lvlJc w:val="left"/>
      <w:pPr>
        <w:ind w:left="5708" w:hanging="423"/>
      </w:pPr>
      <w:rPr>
        <w:rFonts w:hint="default"/>
        <w:lang w:val="en-US" w:eastAsia="en-US" w:bidi="ar-SA"/>
      </w:rPr>
    </w:lvl>
    <w:lvl w:ilvl="6">
      <w:numFmt w:val="bullet"/>
      <w:lvlText w:val="•"/>
      <w:lvlJc w:val="left"/>
      <w:pPr>
        <w:ind w:left="6571" w:hanging="423"/>
      </w:pPr>
      <w:rPr>
        <w:rFonts w:hint="default"/>
        <w:lang w:val="en-US" w:eastAsia="en-US" w:bidi="ar-SA"/>
      </w:rPr>
    </w:lvl>
    <w:lvl w:ilvl="7">
      <w:numFmt w:val="bullet"/>
      <w:lvlText w:val="•"/>
      <w:lvlJc w:val="left"/>
      <w:pPr>
        <w:ind w:left="7433" w:hanging="423"/>
      </w:pPr>
      <w:rPr>
        <w:rFonts w:hint="default"/>
        <w:lang w:val="en-US" w:eastAsia="en-US" w:bidi="ar-SA"/>
      </w:rPr>
    </w:lvl>
    <w:lvl w:ilvl="8">
      <w:numFmt w:val="bullet"/>
      <w:lvlText w:val="•"/>
      <w:lvlJc w:val="left"/>
      <w:pPr>
        <w:ind w:left="8295" w:hanging="423"/>
      </w:pPr>
      <w:rPr>
        <w:rFonts w:hint="default"/>
        <w:lang w:val="en-US" w:eastAsia="en-US" w:bidi="ar-SA"/>
      </w:rPr>
    </w:lvl>
  </w:abstractNum>
  <w:abstractNum w:abstractNumId="3" w15:restartNumberingAfterBreak="0">
    <w:nsid w:val="0B851341"/>
    <w:multiLevelType w:val="hybridMultilevel"/>
    <w:tmpl w:val="9294AD9A"/>
    <w:lvl w:ilvl="0" w:tplc="6C0C8F12">
      <w:start w:val="7"/>
      <w:numFmt w:val="decimal"/>
      <w:lvlText w:val="%1."/>
      <w:lvlJc w:val="left"/>
      <w:pPr>
        <w:ind w:left="285" w:hanging="183"/>
        <w:jc w:val="left"/>
      </w:pPr>
      <w:rPr>
        <w:rFonts w:ascii="Times New Roman" w:eastAsia="Times New Roman" w:hAnsi="Times New Roman" w:cs="Times New Roman" w:hint="default"/>
        <w:w w:val="100"/>
        <w:sz w:val="22"/>
        <w:szCs w:val="22"/>
        <w:lang w:val="en-US" w:eastAsia="en-US" w:bidi="ar-SA"/>
      </w:rPr>
    </w:lvl>
    <w:lvl w:ilvl="1" w:tplc="4CBC37DC">
      <w:numFmt w:val="bullet"/>
      <w:lvlText w:val="•"/>
      <w:lvlJc w:val="left"/>
      <w:pPr>
        <w:ind w:left="1254" w:hanging="183"/>
      </w:pPr>
      <w:rPr>
        <w:rFonts w:hint="default"/>
        <w:lang w:val="en-US" w:eastAsia="en-US" w:bidi="ar-SA"/>
      </w:rPr>
    </w:lvl>
    <w:lvl w:ilvl="2" w:tplc="70E8D496">
      <w:numFmt w:val="bullet"/>
      <w:lvlText w:val="•"/>
      <w:lvlJc w:val="left"/>
      <w:pPr>
        <w:ind w:left="2228" w:hanging="183"/>
      </w:pPr>
      <w:rPr>
        <w:rFonts w:hint="default"/>
        <w:lang w:val="en-US" w:eastAsia="en-US" w:bidi="ar-SA"/>
      </w:rPr>
    </w:lvl>
    <w:lvl w:ilvl="3" w:tplc="3398CB9A">
      <w:numFmt w:val="bullet"/>
      <w:lvlText w:val="•"/>
      <w:lvlJc w:val="left"/>
      <w:pPr>
        <w:ind w:left="3202" w:hanging="183"/>
      </w:pPr>
      <w:rPr>
        <w:rFonts w:hint="default"/>
        <w:lang w:val="en-US" w:eastAsia="en-US" w:bidi="ar-SA"/>
      </w:rPr>
    </w:lvl>
    <w:lvl w:ilvl="4" w:tplc="4A9824E8">
      <w:numFmt w:val="bullet"/>
      <w:lvlText w:val="•"/>
      <w:lvlJc w:val="left"/>
      <w:pPr>
        <w:ind w:left="4176" w:hanging="183"/>
      </w:pPr>
      <w:rPr>
        <w:rFonts w:hint="default"/>
        <w:lang w:val="en-US" w:eastAsia="en-US" w:bidi="ar-SA"/>
      </w:rPr>
    </w:lvl>
    <w:lvl w:ilvl="5" w:tplc="27101CA2">
      <w:numFmt w:val="bullet"/>
      <w:lvlText w:val="•"/>
      <w:lvlJc w:val="left"/>
      <w:pPr>
        <w:ind w:left="5150" w:hanging="183"/>
      </w:pPr>
      <w:rPr>
        <w:rFonts w:hint="default"/>
        <w:lang w:val="en-US" w:eastAsia="en-US" w:bidi="ar-SA"/>
      </w:rPr>
    </w:lvl>
    <w:lvl w:ilvl="6" w:tplc="C6E4C744">
      <w:numFmt w:val="bullet"/>
      <w:lvlText w:val="•"/>
      <w:lvlJc w:val="left"/>
      <w:pPr>
        <w:ind w:left="6124" w:hanging="183"/>
      </w:pPr>
      <w:rPr>
        <w:rFonts w:hint="default"/>
        <w:lang w:val="en-US" w:eastAsia="en-US" w:bidi="ar-SA"/>
      </w:rPr>
    </w:lvl>
    <w:lvl w:ilvl="7" w:tplc="39561F84">
      <w:numFmt w:val="bullet"/>
      <w:lvlText w:val="•"/>
      <w:lvlJc w:val="left"/>
      <w:pPr>
        <w:ind w:left="7098" w:hanging="183"/>
      </w:pPr>
      <w:rPr>
        <w:rFonts w:hint="default"/>
        <w:lang w:val="en-US" w:eastAsia="en-US" w:bidi="ar-SA"/>
      </w:rPr>
    </w:lvl>
    <w:lvl w:ilvl="8" w:tplc="81E22F96">
      <w:numFmt w:val="bullet"/>
      <w:lvlText w:val="•"/>
      <w:lvlJc w:val="left"/>
      <w:pPr>
        <w:ind w:left="8072" w:hanging="183"/>
      </w:pPr>
      <w:rPr>
        <w:rFonts w:hint="default"/>
        <w:lang w:val="en-US" w:eastAsia="en-US" w:bidi="ar-SA"/>
      </w:rPr>
    </w:lvl>
  </w:abstractNum>
  <w:abstractNum w:abstractNumId="4" w15:restartNumberingAfterBreak="0">
    <w:nsid w:val="130140B5"/>
    <w:multiLevelType w:val="hybridMultilevel"/>
    <w:tmpl w:val="3C3C2ACC"/>
    <w:lvl w:ilvl="0" w:tplc="45AC60D0">
      <w:numFmt w:val="bullet"/>
      <w:lvlText w:val=""/>
      <w:lvlJc w:val="left"/>
      <w:pPr>
        <w:ind w:left="822" w:hanging="360"/>
      </w:pPr>
      <w:rPr>
        <w:rFonts w:ascii="Symbol" w:eastAsia="Symbol" w:hAnsi="Symbol" w:cs="Symbol" w:hint="default"/>
        <w:w w:val="100"/>
        <w:sz w:val="20"/>
        <w:szCs w:val="20"/>
        <w:lang w:val="en-US" w:eastAsia="en-US" w:bidi="ar-SA"/>
      </w:rPr>
    </w:lvl>
    <w:lvl w:ilvl="1" w:tplc="936285F6">
      <w:numFmt w:val="bullet"/>
      <w:lvlText w:val="•"/>
      <w:lvlJc w:val="left"/>
      <w:pPr>
        <w:ind w:left="1740" w:hanging="360"/>
      </w:pPr>
      <w:rPr>
        <w:rFonts w:hint="default"/>
        <w:lang w:val="en-US" w:eastAsia="en-US" w:bidi="ar-SA"/>
      </w:rPr>
    </w:lvl>
    <w:lvl w:ilvl="2" w:tplc="B428D234">
      <w:numFmt w:val="bullet"/>
      <w:lvlText w:val="•"/>
      <w:lvlJc w:val="left"/>
      <w:pPr>
        <w:ind w:left="2660" w:hanging="360"/>
      </w:pPr>
      <w:rPr>
        <w:rFonts w:hint="default"/>
        <w:lang w:val="en-US" w:eastAsia="en-US" w:bidi="ar-SA"/>
      </w:rPr>
    </w:lvl>
    <w:lvl w:ilvl="3" w:tplc="C12A18B8">
      <w:numFmt w:val="bullet"/>
      <w:lvlText w:val="•"/>
      <w:lvlJc w:val="left"/>
      <w:pPr>
        <w:ind w:left="3580" w:hanging="360"/>
      </w:pPr>
      <w:rPr>
        <w:rFonts w:hint="default"/>
        <w:lang w:val="en-US" w:eastAsia="en-US" w:bidi="ar-SA"/>
      </w:rPr>
    </w:lvl>
    <w:lvl w:ilvl="4" w:tplc="AD728A04">
      <w:numFmt w:val="bullet"/>
      <w:lvlText w:val="•"/>
      <w:lvlJc w:val="left"/>
      <w:pPr>
        <w:ind w:left="4500" w:hanging="360"/>
      </w:pPr>
      <w:rPr>
        <w:rFonts w:hint="default"/>
        <w:lang w:val="en-US" w:eastAsia="en-US" w:bidi="ar-SA"/>
      </w:rPr>
    </w:lvl>
    <w:lvl w:ilvl="5" w:tplc="394C9148">
      <w:numFmt w:val="bullet"/>
      <w:lvlText w:val="•"/>
      <w:lvlJc w:val="left"/>
      <w:pPr>
        <w:ind w:left="5420" w:hanging="360"/>
      </w:pPr>
      <w:rPr>
        <w:rFonts w:hint="default"/>
        <w:lang w:val="en-US" w:eastAsia="en-US" w:bidi="ar-SA"/>
      </w:rPr>
    </w:lvl>
    <w:lvl w:ilvl="6" w:tplc="F43C4F94">
      <w:numFmt w:val="bullet"/>
      <w:lvlText w:val="•"/>
      <w:lvlJc w:val="left"/>
      <w:pPr>
        <w:ind w:left="6340" w:hanging="360"/>
      </w:pPr>
      <w:rPr>
        <w:rFonts w:hint="default"/>
        <w:lang w:val="en-US" w:eastAsia="en-US" w:bidi="ar-SA"/>
      </w:rPr>
    </w:lvl>
    <w:lvl w:ilvl="7" w:tplc="470E4112">
      <w:numFmt w:val="bullet"/>
      <w:lvlText w:val="•"/>
      <w:lvlJc w:val="left"/>
      <w:pPr>
        <w:ind w:left="7260" w:hanging="360"/>
      </w:pPr>
      <w:rPr>
        <w:rFonts w:hint="default"/>
        <w:lang w:val="en-US" w:eastAsia="en-US" w:bidi="ar-SA"/>
      </w:rPr>
    </w:lvl>
    <w:lvl w:ilvl="8" w:tplc="C2EED3CC">
      <w:numFmt w:val="bullet"/>
      <w:lvlText w:val="•"/>
      <w:lvlJc w:val="left"/>
      <w:pPr>
        <w:ind w:left="8180" w:hanging="360"/>
      </w:pPr>
      <w:rPr>
        <w:rFonts w:hint="default"/>
        <w:lang w:val="en-US" w:eastAsia="en-US" w:bidi="ar-SA"/>
      </w:rPr>
    </w:lvl>
  </w:abstractNum>
  <w:abstractNum w:abstractNumId="5" w15:restartNumberingAfterBreak="0">
    <w:nsid w:val="15395B65"/>
    <w:multiLevelType w:val="hybridMultilevel"/>
    <w:tmpl w:val="F410C776"/>
    <w:lvl w:ilvl="0" w:tplc="86306484">
      <w:numFmt w:val="bullet"/>
      <w:lvlText w:val=""/>
      <w:lvlJc w:val="left"/>
      <w:pPr>
        <w:ind w:left="1125" w:hanging="361"/>
      </w:pPr>
      <w:rPr>
        <w:rFonts w:ascii="Wingdings" w:eastAsia="Wingdings" w:hAnsi="Wingdings" w:cs="Wingdings" w:hint="default"/>
        <w:w w:val="100"/>
        <w:sz w:val="24"/>
        <w:szCs w:val="24"/>
        <w:lang w:val="en-US" w:eastAsia="en-US" w:bidi="ar-SA"/>
      </w:rPr>
    </w:lvl>
    <w:lvl w:ilvl="1" w:tplc="B2169E76">
      <w:numFmt w:val="bullet"/>
      <w:lvlText w:val="•"/>
      <w:lvlJc w:val="left"/>
      <w:pPr>
        <w:ind w:left="2010" w:hanging="361"/>
      </w:pPr>
      <w:rPr>
        <w:rFonts w:hint="default"/>
        <w:lang w:val="en-US" w:eastAsia="en-US" w:bidi="ar-SA"/>
      </w:rPr>
    </w:lvl>
    <w:lvl w:ilvl="2" w:tplc="B2F6216E">
      <w:numFmt w:val="bullet"/>
      <w:lvlText w:val="•"/>
      <w:lvlJc w:val="left"/>
      <w:pPr>
        <w:ind w:left="2900" w:hanging="361"/>
      </w:pPr>
      <w:rPr>
        <w:rFonts w:hint="default"/>
        <w:lang w:val="en-US" w:eastAsia="en-US" w:bidi="ar-SA"/>
      </w:rPr>
    </w:lvl>
    <w:lvl w:ilvl="3" w:tplc="E03262B4">
      <w:numFmt w:val="bullet"/>
      <w:lvlText w:val="•"/>
      <w:lvlJc w:val="left"/>
      <w:pPr>
        <w:ind w:left="3790" w:hanging="361"/>
      </w:pPr>
      <w:rPr>
        <w:rFonts w:hint="default"/>
        <w:lang w:val="en-US" w:eastAsia="en-US" w:bidi="ar-SA"/>
      </w:rPr>
    </w:lvl>
    <w:lvl w:ilvl="4" w:tplc="07EC4C22">
      <w:numFmt w:val="bullet"/>
      <w:lvlText w:val="•"/>
      <w:lvlJc w:val="left"/>
      <w:pPr>
        <w:ind w:left="4680" w:hanging="361"/>
      </w:pPr>
      <w:rPr>
        <w:rFonts w:hint="default"/>
        <w:lang w:val="en-US" w:eastAsia="en-US" w:bidi="ar-SA"/>
      </w:rPr>
    </w:lvl>
    <w:lvl w:ilvl="5" w:tplc="1D7EB57E">
      <w:numFmt w:val="bullet"/>
      <w:lvlText w:val="•"/>
      <w:lvlJc w:val="left"/>
      <w:pPr>
        <w:ind w:left="5570" w:hanging="361"/>
      </w:pPr>
      <w:rPr>
        <w:rFonts w:hint="default"/>
        <w:lang w:val="en-US" w:eastAsia="en-US" w:bidi="ar-SA"/>
      </w:rPr>
    </w:lvl>
    <w:lvl w:ilvl="6" w:tplc="49C46A98">
      <w:numFmt w:val="bullet"/>
      <w:lvlText w:val="•"/>
      <w:lvlJc w:val="left"/>
      <w:pPr>
        <w:ind w:left="6460" w:hanging="361"/>
      </w:pPr>
      <w:rPr>
        <w:rFonts w:hint="default"/>
        <w:lang w:val="en-US" w:eastAsia="en-US" w:bidi="ar-SA"/>
      </w:rPr>
    </w:lvl>
    <w:lvl w:ilvl="7" w:tplc="D968F9AA">
      <w:numFmt w:val="bullet"/>
      <w:lvlText w:val="•"/>
      <w:lvlJc w:val="left"/>
      <w:pPr>
        <w:ind w:left="7350" w:hanging="361"/>
      </w:pPr>
      <w:rPr>
        <w:rFonts w:hint="default"/>
        <w:lang w:val="en-US" w:eastAsia="en-US" w:bidi="ar-SA"/>
      </w:rPr>
    </w:lvl>
    <w:lvl w:ilvl="8" w:tplc="B7A84F44">
      <w:numFmt w:val="bullet"/>
      <w:lvlText w:val="•"/>
      <w:lvlJc w:val="left"/>
      <w:pPr>
        <w:ind w:left="8240" w:hanging="361"/>
      </w:pPr>
      <w:rPr>
        <w:rFonts w:hint="default"/>
        <w:lang w:val="en-US" w:eastAsia="en-US" w:bidi="ar-SA"/>
      </w:rPr>
    </w:lvl>
  </w:abstractNum>
  <w:abstractNum w:abstractNumId="6" w15:restartNumberingAfterBreak="0">
    <w:nsid w:val="191D2596"/>
    <w:multiLevelType w:val="multilevel"/>
    <w:tmpl w:val="B7469E7E"/>
    <w:lvl w:ilvl="0">
      <w:start w:val="3"/>
      <w:numFmt w:val="decimal"/>
      <w:lvlText w:val="%1"/>
      <w:lvlJc w:val="left"/>
      <w:pPr>
        <w:ind w:left="885" w:hanging="486"/>
        <w:jc w:val="left"/>
      </w:pPr>
      <w:rPr>
        <w:rFonts w:hint="default"/>
        <w:lang w:val="en-US" w:eastAsia="en-US" w:bidi="ar-SA"/>
      </w:rPr>
    </w:lvl>
    <w:lvl w:ilvl="1">
      <w:start w:val="1"/>
      <w:numFmt w:val="decimal"/>
      <w:lvlText w:val="%1.%2"/>
      <w:lvlJc w:val="left"/>
      <w:pPr>
        <w:ind w:left="885" w:hanging="486"/>
        <w:jc w:val="left"/>
      </w:pPr>
      <w:rPr>
        <w:rFonts w:ascii="Times New Roman" w:eastAsia="Times New Roman" w:hAnsi="Times New Roman" w:cs="Times New Roman" w:hint="default"/>
        <w:b/>
        <w:bCs/>
        <w:color w:val="006EC0"/>
        <w:spacing w:val="0"/>
        <w:w w:val="97"/>
        <w:sz w:val="32"/>
        <w:szCs w:val="32"/>
        <w:lang w:val="en-US" w:eastAsia="en-US" w:bidi="ar-SA"/>
      </w:rPr>
    </w:lvl>
    <w:lvl w:ilvl="2">
      <w:numFmt w:val="bullet"/>
      <w:lvlText w:val=""/>
      <w:lvlJc w:val="left"/>
      <w:pPr>
        <w:ind w:left="1125" w:hanging="366"/>
      </w:pPr>
      <w:rPr>
        <w:rFonts w:ascii="Wingdings" w:eastAsia="Wingdings" w:hAnsi="Wingdings" w:cs="Wingdings" w:hint="default"/>
        <w:color w:val="1F1F1F"/>
        <w:w w:val="100"/>
        <w:sz w:val="24"/>
        <w:szCs w:val="24"/>
        <w:lang w:val="en-US" w:eastAsia="en-US" w:bidi="ar-SA"/>
      </w:rPr>
    </w:lvl>
    <w:lvl w:ilvl="3">
      <w:numFmt w:val="bullet"/>
      <w:lvlText w:val="•"/>
      <w:lvlJc w:val="left"/>
      <w:pPr>
        <w:ind w:left="3097" w:hanging="366"/>
      </w:pPr>
      <w:rPr>
        <w:rFonts w:hint="default"/>
        <w:lang w:val="en-US" w:eastAsia="en-US" w:bidi="ar-SA"/>
      </w:rPr>
    </w:lvl>
    <w:lvl w:ilvl="4">
      <w:numFmt w:val="bullet"/>
      <w:lvlText w:val="•"/>
      <w:lvlJc w:val="left"/>
      <w:pPr>
        <w:ind w:left="4086" w:hanging="366"/>
      </w:pPr>
      <w:rPr>
        <w:rFonts w:hint="default"/>
        <w:lang w:val="en-US" w:eastAsia="en-US" w:bidi="ar-SA"/>
      </w:rPr>
    </w:lvl>
    <w:lvl w:ilvl="5">
      <w:numFmt w:val="bullet"/>
      <w:lvlText w:val="•"/>
      <w:lvlJc w:val="left"/>
      <w:pPr>
        <w:ind w:left="5075" w:hanging="366"/>
      </w:pPr>
      <w:rPr>
        <w:rFonts w:hint="default"/>
        <w:lang w:val="en-US" w:eastAsia="en-US" w:bidi="ar-SA"/>
      </w:rPr>
    </w:lvl>
    <w:lvl w:ilvl="6">
      <w:numFmt w:val="bullet"/>
      <w:lvlText w:val="•"/>
      <w:lvlJc w:val="left"/>
      <w:pPr>
        <w:ind w:left="6064" w:hanging="366"/>
      </w:pPr>
      <w:rPr>
        <w:rFonts w:hint="default"/>
        <w:lang w:val="en-US" w:eastAsia="en-US" w:bidi="ar-SA"/>
      </w:rPr>
    </w:lvl>
    <w:lvl w:ilvl="7">
      <w:numFmt w:val="bullet"/>
      <w:lvlText w:val="•"/>
      <w:lvlJc w:val="left"/>
      <w:pPr>
        <w:ind w:left="7053" w:hanging="366"/>
      </w:pPr>
      <w:rPr>
        <w:rFonts w:hint="default"/>
        <w:lang w:val="en-US" w:eastAsia="en-US" w:bidi="ar-SA"/>
      </w:rPr>
    </w:lvl>
    <w:lvl w:ilvl="8">
      <w:numFmt w:val="bullet"/>
      <w:lvlText w:val="•"/>
      <w:lvlJc w:val="left"/>
      <w:pPr>
        <w:ind w:left="8042" w:hanging="366"/>
      </w:pPr>
      <w:rPr>
        <w:rFonts w:hint="default"/>
        <w:lang w:val="en-US" w:eastAsia="en-US" w:bidi="ar-SA"/>
      </w:rPr>
    </w:lvl>
  </w:abstractNum>
  <w:abstractNum w:abstractNumId="7" w15:restartNumberingAfterBreak="0">
    <w:nsid w:val="24A8717F"/>
    <w:multiLevelType w:val="multilevel"/>
    <w:tmpl w:val="E4120F1C"/>
    <w:lvl w:ilvl="0">
      <w:start w:val="6"/>
      <w:numFmt w:val="decimal"/>
      <w:lvlText w:val="%1"/>
      <w:lvlJc w:val="left"/>
      <w:pPr>
        <w:ind w:left="885" w:hanging="486"/>
        <w:jc w:val="left"/>
      </w:pPr>
      <w:rPr>
        <w:rFonts w:hint="default"/>
        <w:lang w:val="en-US" w:eastAsia="en-US" w:bidi="ar-SA"/>
      </w:rPr>
    </w:lvl>
    <w:lvl w:ilvl="1">
      <w:start w:val="1"/>
      <w:numFmt w:val="decimal"/>
      <w:lvlText w:val="%1.%2"/>
      <w:lvlJc w:val="left"/>
      <w:pPr>
        <w:ind w:left="885" w:hanging="486"/>
        <w:jc w:val="left"/>
      </w:pPr>
      <w:rPr>
        <w:rFonts w:ascii="Times New Roman" w:eastAsia="Times New Roman" w:hAnsi="Times New Roman" w:cs="Times New Roman" w:hint="default"/>
        <w:b/>
        <w:bCs/>
        <w:color w:val="006EC0"/>
        <w:spacing w:val="0"/>
        <w:w w:val="97"/>
        <w:sz w:val="32"/>
        <w:szCs w:val="32"/>
        <w:lang w:val="en-US" w:eastAsia="en-US" w:bidi="ar-SA"/>
      </w:rPr>
    </w:lvl>
    <w:lvl w:ilvl="2">
      <w:numFmt w:val="bullet"/>
      <w:lvlText w:val=""/>
      <w:lvlJc w:val="left"/>
      <w:pPr>
        <w:ind w:left="1125" w:hanging="366"/>
      </w:pPr>
      <w:rPr>
        <w:rFonts w:ascii="Wingdings" w:eastAsia="Wingdings" w:hAnsi="Wingdings" w:cs="Wingdings" w:hint="default"/>
        <w:w w:val="100"/>
        <w:sz w:val="24"/>
        <w:szCs w:val="24"/>
        <w:lang w:val="en-US" w:eastAsia="en-US" w:bidi="ar-SA"/>
      </w:rPr>
    </w:lvl>
    <w:lvl w:ilvl="3">
      <w:numFmt w:val="bullet"/>
      <w:lvlText w:val="•"/>
      <w:lvlJc w:val="left"/>
      <w:pPr>
        <w:ind w:left="3097" w:hanging="366"/>
      </w:pPr>
      <w:rPr>
        <w:rFonts w:hint="default"/>
        <w:lang w:val="en-US" w:eastAsia="en-US" w:bidi="ar-SA"/>
      </w:rPr>
    </w:lvl>
    <w:lvl w:ilvl="4">
      <w:numFmt w:val="bullet"/>
      <w:lvlText w:val="•"/>
      <w:lvlJc w:val="left"/>
      <w:pPr>
        <w:ind w:left="4086" w:hanging="366"/>
      </w:pPr>
      <w:rPr>
        <w:rFonts w:hint="default"/>
        <w:lang w:val="en-US" w:eastAsia="en-US" w:bidi="ar-SA"/>
      </w:rPr>
    </w:lvl>
    <w:lvl w:ilvl="5">
      <w:numFmt w:val="bullet"/>
      <w:lvlText w:val="•"/>
      <w:lvlJc w:val="left"/>
      <w:pPr>
        <w:ind w:left="5075" w:hanging="366"/>
      </w:pPr>
      <w:rPr>
        <w:rFonts w:hint="default"/>
        <w:lang w:val="en-US" w:eastAsia="en-US" w:bidi="ar-SA"/>
      </w:rPr>
    </w:lvl>
    <w:lvl w:ilvl="6">
      <w:numFmt w:val="bullet"/>
      <w:lvlText w:val="•"/>
      <w:lvlJc w:val="left"/>
      <w:pPr>
        <w:ind w:left="6064" w:hanging="366"/>
      </w:pPr>
      <w:rPr>
        <w:rFonts w:hint="default"/>
        <w:lang w:val="en-US" w:eastAsia="en-US" w:bidi="ar-SA"/>
      </w:rPr>
    </w:lvl>
    <w:lvl w:ilvl="7">
      <w:numFmt w:val="bullet"/>
      <w:lvlText w:val="•"/>
      <w:lvlJc w:val="left"/>
      <w:pPr>
        <w:ind w:left="7053" w:hanging="366"/>
      </w:pPr>
      <w:rPr>
        <w:rFonts w:hint="default"/>
        <w:lang w:val="en-US" w:eastAsia="en-US" w:bidi="ar-SA"/>
      </w:rPr>
    </w:lvl>
    <w:lvl w:ilvl="8">
      <w:numFmt w:val="bullet"/>
      <w:lvlText w:val="•"/>
      <w:lvlJc w:val="left"/>
      <w:pPr>
        <w:ind w:left="8042" w:hanging="366"/>
      </w:pPr>
      <w:rPr>
        <w:rFonts w:hint="default"/>
        <w:lang w:val="en-US" w:eastAsia="en-US" w:bidi="ar-SA"/>
      </w:rPr>
    </w:lvl>
  </w:abstractNum>
  <w:abstractNum w:abstractNumId="8" w15:restartNumberingAfterBreak="0">
    <w:nsid w:val="2C6B4968"/>
    <w:multiLevelType w:val="hybridMultilevel"/>
    <w:tmpl w:val="C9FECB88"/>
    <w:lvl w:ilvl="0" w:tplc="9E6C0640">
      <w:numFmt w:val="bullet"/>
      <w:lvlText w:val=""/>
      <w:lvlJc w:val="left"/>
      <w:pPr>
        <w:ind w:left="822" w:hanging="360"/>
      </w:pPr>
      <w:rPr>
        <w:rFonts w:ascii="Symbol" w:eastAsia="Symbol" w:hAnsi="Symbol" w:cs="Symbol" w:hint="default"/>
        <w:w w:val="100"/>
        <w:sz w:val="20"/>
        <w:szCs w:val="20"/>
        <w:lang w:val="en-US" w:eastAsia="en-US" w:bidi="ar-SA"/>
      </w:rPr>
    </w:lvl>
    <w:lvl w:ilvl="1" w:tplc="04FEDA3A">
      <w:numFmt w:val="bullet"/>
      <w:lvlText w:val="•"/>
      <w:lvlJc w:val="left"/>
      <w:pPr>
        <w:ind w:left="1740" w:hanging="360"/>
      </w:pPr>
      <w:rPr>
        <w:rFonts w:hint="default"/>
        <w:lang w:val="en-US" w:eastAsia="en-US" w:bidi="ar-SA"/>
      </w:rPr>
    </w:lvl>
    <w:lvl w:ilvl="2" w:tplc="840AEFFA">
      <w:numFmt w:val="bullet"/>
      <w:lvlText w:val="•"/>
      <w:lvlJc w:val="left"/>
      <w:pPr>
        <w:ind w:left="2660" w:hanging="360"/>
      </w:pPr>
      <w:rPr>
        <w:rFonts w:hint="default"/>
        <w:lang w:val="en-US" w:eastAsia="en-US" w:bidi="ar-SA"/>
      </w:rPr>
    </w:lvl>
    <w:lvl w:ilvl="3" w:tplc="035C2856">
      <w:numFmt w:val="bullet"/>
      <w:lvlText w:val="•"/>
      <w:lvlJc w:val="left"/>
      <w:pPr>
        <w:ind w:left="3580" w:hanging="360"/>
      </w:pPr>
      <w:rPr>
        <w:rFonts w:hint="default"/>
        <w:lang w:val="en-US" w:eastAsia="en-US" w:bidi="ar-SA"/>
      </w:rPr>
    </w:lvl>
    <w:lvl w:ilvl="4" w:tplc="D6762170">
      <w:numFmt w:val="bullet"/>
      <w:lvlText w:val="•"/>
      <w:lvlJc w:val="left"/>
      <w:pPr>
        <w:ind w:left="4500" w:hanging="360"/>
      </w:pPr>
      <w:rPr>
        <w:rFonts w:hint="default"/>
        <w:lang w:val="en-US" w:eastAsia="en-US" w:bidi="ar-SA"/>
      </w:rPr>
    </w:lvl>
    <w:lvl w:ilvl="5" w:tplc="43F2F3B8">
      <w:numFmt w:val="bullet"/>
      <w:lvlText w:val="•"/>
      <w:lvlJc w:val="left"/>
      <w:pPr>
        <w:ind w:left="5420" w:hanging="360"/>
      </w:pPr>
      <w:rPr>
        <w:rFonts w:hint="default"/>
        <w:lang w:val="en-US" w:eastAsia="en-US" w:bidi="ar-SA"/>
      </w:rPr>
    </w:lvl>
    <w:lvl w:ilvl="6" w:tplc="860A9A34">
      <w:numFmt w:val="bullet"/>
      <w:lvlText w:val="•"/>
      <w:lvlJc w:val="left"/>
      <w:pPr>
        <w:ind w:left="6340" w:hanging="360"/>
      </w:pPr>
      <w:rPr>
        <w:rFonts w:hint="default"/>
        <w:lang w:val="en-US" w:eastAsia="en-US" w:bidi="ar-SA"/>
      </w:rPr>
    </w:lvl>
    <w:lvl w:ilvl="7" w:tplc="3F24A556">
      <w:numFmt w:val="bullet"/>
      <w:lvlText w:val="•"/>
      <w:lvlJc w:val="left"/>
      <w:pPr>
        <w:ind w:left="7260" w:hanging="360"/>
      </w:pPr>
      <w:rPr>
        <w:rFonts w:hint="default"/>
        <w:lang w:val="en-US" w:eastAsia="en-US" w:bidi="ar-SA"/>
      </w:rPr>
    </w:lvl>
    <w:lvl w:ilvl="8" w:tplc="706C4584">
      <w:numFmt w:val="bullet"/>
      <w:lvlText w:val="•"/>
      <w:lvlJc w:val="left"/>
      <w:pPr>
        <w:ind w:left="8180" w:hanging="360"/>
      </w:pPr>
      <w:rPr>
        <w:rFonts w:hint="default"/>
        <w:lang w:val="en-US" w:eastAsia="en-US" w:bidi="ar-SA"/>
      </w:rPr>
    </w:lvl>
  </w:abstractNum>
  <w:abstractNum w:abstractNumId="9" w15:restartNumberingAfterBreak="0">
    <w:nsid w:val="2CE47322"/>
    <w:multiLevelType w:val="multilevel"/>
    <w:tmpl w:val="0C36DC04"/>
    <w:lvl w:ilvl="0">
      <w:start w:val="7"/>
      <w:numFmt w:val="decimal"/>
      <w:lvlText w:val="%1"/>
      <w:lvlJc w:val="left"/>
      <w:pPr>
        <w:ind w:left="885" w:hanging="486"/>
        <w:jc w:val="left"/>
      </w:pPr>
      <w:rPr>
        <w:rFonts w:hint="default"/>
        <w:lang w:val="en-US" w:eastAsia="en-US" w:bidi="ar-SA"/>
      </w:rPr>
    </w:lvl>
    <w:lvl w:ilvl="1">
      <w:start w:val="1"/>
      <w:numFmt w:val="decimal"/>
      <w:lvlText w:val="%1.%2"/>
      <w:lvlJc w:val="left"/>
      <w:pPr>
        <w:ind w:left="885" w:hanging="486"/>
        <w:jc w:val="left"/>
      </w:pPr>
      <w:rPr>
        <w:rFonts w:ascii="Times New Roman" w:eastAsia="Times New Roman" w:hAnsi="Times New Roman" w:cs="Times New Roman" w:hint="default"/>
        <w:b/>
        <w:bCs/>
        <w:color w:val="006EC0"/>
        <w:spacing w:val="0"/>
        <w:w w:val="97"/>
        <w:sz w:val="32"/>
        <w:szCs w:val="32"/>
        <w:lang w:val="en-US" w:eastAsia="en-US" w:bidi="ar-SA"/>
      </w:rPr>
    </w:lvl>
    <w:lvl w:ilvl="2">
      <w:numFmt w:val="bullet"/>
      <w:lvlText w:val=""/>
      <w:lvlJc w:val="left"/>
      <w:pPr>
        <w:ind w:left="1125" w:hanging="361"/>
      </w:pPr>
      <w:rPr>
        <w:rFonts w:ascii="Wingdings" w:eastAsia="Wingdings" w:hAnsi="Wingdings" w:cs="Wingdings" w:hint="default"/>
        <w:color w:val="1F1F1F"/>
        <w:w w:val="100"/>
        <w:sz w:val="24"/>
        <w:szCs w:val="24"/>
        <w:lang w:val="en-US" w:eastAsia="en-US" w:bidi="ar-SA"/>
      </w:rPr>
    </w:lvl>
    <w:lvl w:ilvl="3">
      <w:numFmt w:val="bullet"/>
      <w:lvlText w:val="•"/>
      <w:lvlJc w:val="left"/>
      <w:pPr>
        <w:ind w:left="3097" w:hanging="361"/>
      </w:pPr>
      <w:rPr>
        <w:rFonts w:hint="default"/>
        <w:lang w:val="en-US" w:eastAsia="en-US" w:bidi="ar-SA"/>
      </w:rPr>
    </w:lvl>
    <w:lvl w:ilvl="4">
      <w:numFmt w:val="bullet"/>
      <w:lvlText w:val="•"/>
      <w:lvlJc w:val="left"/>
      <w:pPr>
        <w:ind w:left="4086" w:hanging="361"/>
      </w:pPr>
      <w:rPr>
        <w:rFonts w:hint="default"/>
        <w:lang w:val="en-US" w:eastAsia="en-US" w:bidi="ar-SA"/>
      </w:rPr>
    </w:lvl>
    <w:lvl w:ilvl="5">
      <w:numFmt w:val="bullet"/>
      <w:lvlText w:val="•"/>
      <w:lvlJc w:val="left"/>
      <w:pPr>
        <w:ind w:left="5075" w:hanging="361"/>
      </w:pPr>
      <w:rPr>
        <w:rFonts w:hint="default"/>
        <w:lang w:val="en-US" w:eastAsia="en-US" w:bidi="ar-SA"/>
      </w:rPr>
    </w:lvl>
    <w:lvl w:ilvl="6">
      <w:numFmt w:val="bullet"/>
      <w:lvlText w:val="•"/>
      <w:lvlJc w:val="left"/>
      <w:pPr>
        <w:ind w:left="6064" w:hanging="361"/>
      </w:pPr>
      <w:rPr>
        <w:rFonts w:hint="default"/>
        <w:lang w:val="en-US" w:eastAsia="en-US" w:bidi="ar-SA"/>
      </w:rPr>
    </w:lvl>
    <w:lvl w:ilvl="7">
      <w:numFmt w:val="bullet"/>
      <w:lvlText w:val="•"/>
      <w:lvlJc w:val="left"/>
      <w:pPr>
        <w:ind w:left="7053" w:hanging="361"/>
      </w:pPr>
      <w:rPr>
        <w:rFonts w:hint="default"/>
        <w:lang w:val="en-US" w:eastAsia="en-US" w:bidi="ar-SA"/>
      </w:rPr>
    </w:lvl>
    <w:lvl w:ilvl="8">
      <w:numFmt w:val="bullet"/>
      <w:lvlText w:val="•"/>
      <w:lvlJc w:val="left"/>
      <w:pPr>
        <w:ind w:left="8042" w:hanging="361"/>
      </w:pPr>
      <w:rPr>
        <w:rFonts w:hint="default"/>
        <w:lang w:val="en-US" w:eastAsia="en-US" w:bidi="ar-SA"/>
      </w:rPr>
    </w:lvl>
  </w:abstractNum>
  <w:abstractNum w:abstractNumId="10" w15:restartNumberingAfterBreak="0">
    <w:nsid w:val="2E8612AB"/>
    <w:multiLevelType w:val="hybridMultilevel"/>
    <w:tmpl w:val="B80AF60A"/>
    <w:lvl w:ilvl="0" w:tplc="93D4C920">
      <w:start w:val="1"/>
      <w:numFmt w:val="decimal"/>
      <w:lvlText w:val="%1."/>
      <w:lvlJc w:val="left"/>
      <w:pPr>
        <w:ind w:left="645" w:hanging="245"/>
        <w:jc w:val="left"/>
      </w:pPr>
      <w:rPr>
        <w:rFonts w:ascii="Times New Roman" w:eastAsia="Times New Roman" w:hAnsi="Times New Roman" w:cs="Times New Roman" w:hint="default"/>
        <w:spacing w:val="0"/>
        <w:w w:val="95"/>
        <w:sz w:val="24"/>
        <w:szCs w:val="24"/>
        <w:lang w:val="en-US" w:eastAsia="en-US" w:bidi="ar-SA"/>
      </w:rPr>
    </w:lvl>
    <w:lvl w:ilvl="1" w:tplc="70561534">
      <w:numFmt w:val="bullet"/>
      <w:lvlText w:val="•"/>
      <w:lvlJc w:val="left"/>
      <w:pPr>
        <w:ind w:left="1578" w:hanging="245"/>
      </w:pPr>
      <w:rPr>
        <w:rFonts w:hint="default"/>
        <w:lang w:val="en-US" w:eastAsia="en-US" w:bidi="ar-SA"/>
      </w:rPr>
    </w:lvl>
    <w:lvl w:ilvl="2" w:tplc="CA64E42C">
      <w:numFmt w:val="bullet"/>
      <w:lvlText w:val="•"/>
      <w:lvlJc w:val="left"/>
      <w:pPr>
        <w:ind w:left="2516" w:hanging="245"/>
      </w:pPr>
      <w:rPr>
        <w:rFonts w:hint="default"/>
        <w:lang w:val="en-US" w:eastAsia="en-US" w:bidi="ar-SA"/>
      </w:rPr>
    </w:lvl>
    <w:lvl w:ilvl="3" w:tplc="F4560C3C">
      <w:numFmt w:val="bullet"/>
      <w:lvlText w:val="•"/>
      <w:lvlJc w:val="left"/>
      <w:pPr>
        <w:ind w:left="3454" w:hanging="245"/>
      </w:pPr>
      <w:rPr>
        <w:rFonts w:hint="default"/>
        <w:lang w:val="en-US" w:eastAsia="en-US" w:bidi="ar-SA"/>
      </w:rPr>
    </w:lvl>
    <w:lvl w:ilvl="4" w:tplc="C472E590">
      <w:numFmt w:val="bullet"/>
      <w:lvlText w:val="•"/>
      <w:lvlJc w:val="left"/>
      <w:pPr>
        <w:ind w:left="4392" w:hanging="245"/>
      </w:pPr>
      <w:rPr>
        <w:rFonts w:hint="default"/>
        <w:lang w:val="en-US" w:eastAsia="en-US" w:bidi="ar-SA"/>
      </w:rPr>
    </w:lvl>
    <w:lvl w:ilvl="5" w:tplc="83689AB6">
      <w:numFmt w:val="bullet"/>
      <w:lvlText w:val="•"/>
      <w:lvlJc w:val="left"/>
      <w:pPr>
        <w:ind w:left="5330" w:hanging="245"/>
      </w:pPr>
      <w:rPr>
        <w:rFonts w:hint="default"/>
        <w:lang w:val="en-US" w:eastAsia="en-US" w:bidi="ar-SA"/>
      </w:rPr>
    </w:lvl>
    <w:lvl w:ilvl="6" w:tplc="CACA4296">
      <w:numFmt w:val="bullet"/>
      <w:lvlText w:val="•"/>
      <w:lvlJc w:val="left"/>
      <w:pPr>
        <w:ind w:left="6268" w:hanging="245"/>
      </w:pPr>
      <w:rPr>
        <w:rFonts w:hint="default"/>
        <w:lang w:val="en-US" w:eastAsia="en-US" w:bidi="ar-SA"/>
      </w:rPr>
    </w:lvl>
    <w:lvl w:ilvl="7" w:tplc="C8E46EA4">
      <w:numFmt w:val="bullet"/>
      <w:lvlText w:val="•"/>
      <w:lvlJc w:val="left"/>
      <w:pPr>
        <w:ind w:left="7206" w:hanging="245"/>
      </w:pPr>
      <w:rPr>
        <w:rFonts w:hint="default"/>
        <w:lang w:val="en-US" w:eastAsia="en-US" w:bidi="ar-SA"/>
      </w:rPr>
    </w:lvl>
    <w:lvl w:ilvl="8" w:tplc="0F7671AC">
      <w:numFmt w:val="bullet"/>
      <w:lvlText w:val="•"/>
      <w:lvlJc w:val="left"/>
      <w:pPr>
        <w:ind w:left="8144" w:hanging="245"/>
      </w:pPr>
      <w:rPr>
        <w:rFonts w:hint="default"/>
        <w:lang w:val="en-US" w:eastAsia="en-US" w:bidi="ar-SA"/>
      </w:rPr>
    </w:lvl>
  </w:abstractNum>
  <w:abstractNum w:abstractNumId="11" w15:restartNumberingAfterBreak="0">
    <w:nsid w:val="3136266D"/>
    <w:multiLevelType w:val="hybridMultilevel"/>
    <w:tmpl w:val="9DAC56D4"/>
    <w:lvl w:ilvl="0" w:tplc="56B4995E">
      <w:numFmt w:val="bullet"/>
      <w:lvlText w:val=""/>
      <w:lvlJc w:val="left"/>
      <w:pPr>
        <w:ind w:left="1125" w:hanging="366"/>
      </w:pPr>
      <w:rPr>
        <w:rFonts w:ascii="Wingdings" w:eastAsia="Wingdings" w:hAnsi="Wingdings" w:cs="Wingdings" w:hint="default"/>
        <w:w w:val="100"/>
        <w:sz w:val="24"/>
        <w:szCs w:val="24"/>
        <w:lang w:val="en-US" w:eastAsia="en-US" w:bidi="ar-SA"/>
      </w:rPr>
    </w:lvl>
    <w:lvl w:ilvl="1" w:tplc="39FA82B0">
      <w:numFmt w:val="bullet"/>
      <w:lvlText w:val="•"/>
      <w:lvlJc w:val="left"/>
      <w:pPr>
        <w:ind w:left="2010" w:hanging="366"/>
      </w:pPr>
      <w:rPr>
        <w:rFonts w:hint="default"/>
        <w:lang w:val="en-US" w:eastAsia="en-US" w:bidi="ar-SA"/>
      </w:rPr>
    </w:lvl>
    <w:lvl w:ilvl="2" w:tplc="39480F18">
      <w:numFmt w:val="bullet"/>
      <w:lvlText w:val="•"/>
      <w:lvlJc w:val="left"/>
      <w:pPr>
        <w:ind w:left="2900" w:hanging="366"/>
      </w:pPr>
      <w:rPr>
        <w:rFonts w:hint="default"/>
        <w:lang w:val="en-US" w:eastAsia="en-US" w:bidi="ar-SA"/>
      </w:rPr>
    </w:lvl>
    <w:lvl w:ilvl="3" w:tplc="4844C828">
      <w:numFmt w:val="bullet"/>
      <w:lvlText w:val="•"/>
      <w:lvlJc w:val="left"/>
      <w:pPr>
        <w:ind w:left="3790" w:hanging="366"/>
      </w:pPr>
      <w:rPr>
        <w:rFonts w:hint="default"/>
        <w:lang w:val="en-US" w:eastAsia="en-US" w:bidi="ar-SA"/>
      </w:rPr>
    </w:lvl>
    <w:lvl w:ilvl="4" w:tplc="4FD29A28">
      <w:numFmt w:val="bullet"/>
      <w:lvlText w:val="•"/>
      <w:lvlJc w:val="left"/>
      <w:pPr>
        <w:ind w:left="4680" w:hanging="366"/>
      </w:pPr>
      <w:rPr>
        <w:rFonts w:hint="default"/>
        <w:lang w:val="en-US" w:eastAsia="en-US" w:bidi="ar-SA"/>
      </w:rPr>
    </w:lvl>
    <w:lvl w:ilvl="5" w:tplc="7DC676CE">
      <w:numFmt w:val="bullet"/>
      <w:lvlText w:val="•"/>
      <w:lvlJc w:val="left"/>
      <w:pPr>
        <w:ind w:left="5570" w:hanging="366"/>
      </w:pPr>
      <w:rPr>
        <w:rFonts w:hint="default"/>
        <w:lang w:val="en-US" w:eastAsia="en-US" w:bidi="ar-SA"/>
      </w:rPr>
    </w:lvl>
    <w:lvl w:ilvl="6" w:tplc="1966CD5E">
      <w:numFmt w:val="bullet"/>
      <w:lvlText w:val="•"/>
      <w:lvlJc w:val="left"/>
      <w:pPr>
        <w:ind w:left="6460" w:hanging="366"/>
      </w:pPr>
      <w:rPr>
        <w:rFonts w:hint="default"/>
        <w:lang w:val="en-US" w:eastAsia="en-US" w:bidi="ar-SA"/>
      </w:rPr>
    </w:lvl>
    <w:lvl w:ilvl="7" w:tplc="41FA8A9E">
      <w:numFmt w:val="bullet"/>
      <w:lvlText w:val="•"/>
      <w:lvlJc w:val="left"/>
      <w:pPr>
        <w:ind w:left="7350" w:hanging="366"/>
      </w:pPr>
      <w:rPr>
        <w:rFonts w:hint="default"/>
        <w:lang w:val="en-US" w:eastAsia="en-US" w:bidi="ar-SA"/>
      </w:rPr>
    </w:lvl>
    <w:lvl w:ilvl="8" w:tplc="405C6B5E">
      <w:numFmt w:val="bullet"/>
      <w:lvlText w:val="•"/>
      <w:lvlJc w:val="left"/>
      <w:pPr>
        <w:ind w:left="8240" w:hanging="366"/>
      </w:pPr>
      <w:rPr>
        <w:rFonts w:hint="default"/>
        <w:lang w:val="en-US" w:eastAsia="en-US" w:bidi="ar-SA"/>
      </w:rPr>
    </w:lvl>
  </w:abstractNum>
  <w:abstractNum w:abstractNumId="12" w15:restartNumberingAfterBreak="0">
    <w:nsid w:val="36563D1A"/>
    <w:multiLevelType w:val="hybridMultilevel"/>
    <w:tmpl w:val="B4F252FA"/>
    <w:lvl w:ilvl="0" w:tplc="B666DB36">
      <w:start w:val="1"/>
      <w:numFmt w:val="decimal"/>
      <w:lvlText w:val="%1."/>
      <w:lvlJc w:val="left"/>
      <w:pPr>
        <w:ind w:left="822" w:hanging="720"/>
        <w:jc w:val="left"/>
      </w:pPr>
      <w:rPr>
        <w:rFonts w:ascii="Times New Roman" w:eastAsia="Times New Roman" w:hAnsi="Times New Roman" w:cs="Times New Roman" w:hint="default"/>
        <w:spacing w:val="-10"/>
        <w:w w:val="99"/>
        <w:sz w:val="24"/>
        <w:szCs w:val="24"/>
        <w:lang w:val="en-US" w:eastAsia="en-US" w:bidi="ar-SA"/>
      </w:rPr>
    </w:lvl>
    <w:lvl w:ilvl="1" w:tplc="59C2C192">
      <w:numFmt w:val="bullet"/>
      <w:lvlText w:val=""/>
      <w:lvlJc w:val="left"/>
      <w:pPr>
        <w:ind w:left="1125" w:hanging="366"/>
      </w:pPr>
      <w:rPr>
        <w:rFonts w:ascii="Wingdings" w:eastAsia="Wingdings" w:hAnsi="Wingdings" w:cs="Wingdings" w:hint="default"/>
        <w:w w:val="100"/>
        <w:sz w:val="24"/>
        <w:szCs w:val="24"/>
        <w:lang w:val="en-US" w:eastAsia="en-US" w:bidi="ar-SA"/>
      </w:rPr>
    </w:lvl>
    <w:lvl w:ilvl="2" w:tplc="8A4C0986">
      <w:numFmt w:val="bullet"/>
      <w:lvlText w:val="•"/>
      <w:lvlJc w:val="left"/>
      <w:pPr>
        <w:ind w:left="2108" w:hanging="366"/>
      </w:pPr>
      <w:rPr>
        <w:rFonts w:hint="default"/>
        <w:lang w:val="en-US" w:eastAsia="en-US" w:bidi="ar-SA"/>
      </w:rPr>
    </w:lvl>
    <w:lvl w:ilvl="3" w:tplc="9FF87674">
      <w:numFmt w:val="bullet"/>
      <w:lvlText w:val="•"/>
      <w:lvlJc w:val="left"/>
      <w:pPr>
        <w:ind w:left="3097" w:hanging="366"/>
      </w:pPr>
      <w:rPr>
        <w:rFonts w:hint="default"/>
        <w:lang w:val="en-US" w:eastAsia="en-US" w:bidi="ar-SA"/>
      </w:rPr>
    </w:lvl>
    <w:lvl w:ilvl="4" w:tplc="B7A4C7D2">
      <w:numFmt w:val="bullet"/>
      <w:lvlText w:val="•"/>
      <w:lvlJc w:val="left"/>
      <w:pPr>
        <w:ind w:left="4086" w:hanging="366"/>
      </w:pPr>
      <w:rPr>
        <w:rFonts w:hint="default"/>
        <w:lang w:val="en-US" w:eastAsia="en-US" w:bidi="ar-SA"/>
      </w:rPr>
    </w:lvl>
    <w:lvl w:ilvl="5" w:tplc="6B004E9E">
      <w:numFmt w:val="bullet"/>
      <w:lvlText w:val="•"/>
      <w:lvlJc w:val="left"/>
      <w:pPr>
        <w:ind w:left="5075" w:hanging="366"/>
      </w:pPr>
      <w:rPr>
        <w:rFonts w:hint="default"/>
        <w:lang w:val="en-US" w:eastAsia="en-US" w:bidi="ar-SA"/>
      </w:rPr>
    </w:lvl>
    <w:lvl w:ilvl="6" w:tplc="7494AEB4">
      <w:numFmt w:val="bullet"/>
      <w:lvlText w:val="•"/>
      <w:lvlJc w:val="left"/>
      <w:pPr>
        <w:ind w:left="6064" w:hanging="366"/>
      </w:pPr>
      <w:rPr>
        <w:rFonts w:hint="default"/>
        <w:lang w:val="en-US" w:eastAsia="en-US" w:bidi="ar-SA"/>
      </w:rPr>
    </w:lvl>
    <w:lvl w:ilvl="7" w:tplc="CFF0B07E">
      <w:numFmt w:val="bullet"/>
      <w:lvlText w:val="•"/>
      <w:lvlJc w:val="left"/>
      <w:pPr>
        <w:ind w:left="7053" w:hanging="366"/>
      </w:pPr>
      <w:rPr>
        <w:rFonts w:hint="default"/>
        <w:lang w:val="en-US" w:eastAsia="en-US" w:bidi="ar-SA"/>
      </w:rPr>
    </w:lvl>
    <w:lvl w:ilvl="8" w:tplc="7ABE7132">
      <w:numFmt w:val="bullet"/>
      <w:lvlText w:val="•"/>
      <w:lvlJc w:val="left"/>
      <w:pPr>
        <w:ind w:left="8042" w:hanging="366"/>
      </w:pPr>
      <w:rPr>
        <w:rFonts w:hint="default"/>
        <w:lang w:val="en-US" w:eastAsia="en-US" w:bidi="ar-SA"/>
      </w:rPr>
    </w:lvl>
  </w:abstractNum>
  <w:abstractNum w:abstractNumId="13" w15:restartNumberingAfterBreak="0">
    <w:nsid w:val="37B71792"/>
    <w:multiLevelType w:val="hybridMultilevel"/>
    <w:tmpl w:val="CB867C3C"/>
    <w:lvl w:ilvl="0" w:tplc="6BFC3B96">
      <w:start w:val="1"/>
      <w:numFmt w:val="upperLetter"/>
      <w:lvlText w:val="%1)"/>
      <w:lvlJc w:val="left"/>
      <w:pPr>
        <w:ind w:left="717" w:hanging="317"/>
        <w:jc w:val="left"/>
      </w:pPr>
      <w:rPr>
        <w:rFonts w:ascii="Times New Roman" w:eastAsia="Times New Roman" w:hAnsi="Times New Roman" w:cs="Times New Roman" w:hint="default"/>
        <w:b/>
        <w:bCs/>
        <w:spacing w:val="0"/>
        <w:w w:val="95"/>
        <w:sz w:val="24"/>
        <w:szCs w:val="24"/>
        <w:lang w:val="en-US" w:eastAsia="en-US" w:bidi="ar-SA"/>
      </w:rPr>
    </w:lvl>
    <w:lvl w:ilvl="1" w:tplc="56E034A0">
      <w:numFmt w:val="bullet"/>
      <w:lvlText w:val="•"/>
      <w:lvlJc w:val="left"/>
      <w:pPr>
        <w:ind w:left="1650" w:hanging="317"/>
      </w:pPr>
      <w:rPr>
        <w:rFonts w:hint="default"/>
        <w:lang w:val="en-US" w:eastAsia="en-US" w:bidi="ar-SA"/>
      </w:rPr>
    </w:lvl>
    <w:lvl w:ilvl="2" w:tplc="2A0A3088">
      <w:numFmt w:val="bullet"/>
      <w:lvlText w:val="•"/>
      <w:lvlJc w:val="left"/>
      <w:pPr>
        <w:ind w:left="2580" w:hanging="317"/>
      </w:pPr>
      <w:rPr>
        <w:rFonts w:hint="default"/>
        <w:lang w:val="en-US" w:eastAsia="en-US" w:bidi="ar-SA"/>
      </w:rPr>
    </w:lvl>
    <w:lvl w:ilvl="3" w:tplc="52C82D32">
      <w:numFmt w:val="bullet"/>
      <w:lvlText w:val="•"/>
      <w:lvlJc w:val="left"/>
      <w:pPr>
        <w:ind w:left="3510" w:hanging="317"/>
      </w:pPr>
      <w:rPr>
        <w:rFonts w:hint="default"/>
        <w:lang w:val="en-US" w:eastAsia="en-US" w:bidi="ar-SA"/>
      </w:rPr>
    </w:lvl>
    <w:lvl w:ilvl="4" w:tplc="4DF64812">
      <w:numFmt w:val="bullet"/>
      <w:lvlText w:val="•"/>
      <w:lvlJc w:val="left"/>
      <w:pPr>
        <w:ind w:left="4440" w:hanging="317"/>
      </w:pPr>
      <w:rPr>
        <w:rFonts w:hint="default"/>
        <w:lang w:val="en-US" w:eastAsia="en-US" w:bidi="ar-SA"/>
      </w:rPr>
    </w:lvl>
    <w:lvl w:ilvl="5" w:tplc="319ED710">
      <w:numFmt w:val="bullet"/>
      <w:lvlText w:val="•"/>
      <w:lvlJc w:val="left"/>
      <w:pPr>
        <w:ind w:left="5370" w:hanging="317"/>
      </w:pPr>
      <w:rPr>
        <w:rFonts w:hint="default"/>
        <w:lang w:val="en-US" w:eastAsia="en-US" w:bidi="ar-SA"/>
      </w:rPr>
    </w:lvl>
    <w:lvl w:ilvl="6" w:tplc="1284D7C8">
      <w:numFmt w:val="bullet"/>
      <w:lvlText w:val="•"/>
      <w:lvlJc w:val="left"/>
      <w:pPr>
        <w:ind w:left="6300" w:hanging="317"/>
      </w:pPr>
      <w:rPr>
        <w:rFonts w:hint="default"/>
        <w:lang w:val="en-US" w:eastAsia="en-US" w:bidi="ar-SA"/>
      </w:rPr>
    </w:lvl>
    <w:lvl w:ilvl="7" w:tplc="A1F6F7C0">
      <w:numFmt w:val="bullet"/>
      <w:lvlText w:val="•"/>
      <w:lvlJc w:val="left"/>
      <w:pPr>
        <w:ind w:left="7230" w:hanging="317"/>
      </w:pPr>
      <w:rPr>
        <w:rFonts w:hint="default"/>
        <w:lang w:val="en-US" w:eastAsia="en-US" w:bidi="ar-SA"/>
      </w:rPr>
    </w:lvl>
    <w:lvl w:ilvl="8" w:tplc="4AC00E02">
      <w:numFmt w:val="bullet"/>
      <w:lvlText w:val="•"/>
      <w:lvlJc w:val="left"/>
      <w:pPr>
        <w:ind w:left="8160" w:hanging="317"/>
      </w:pPr>
      <w:rPr>
        <w:rFonts w:hint="default"/>
        <w:lang w:val="en-US" w:eastAsia="en-US" w:bidi="ar-SA"/>
      </w:rPr>
    </w:lvl>
  </w:abstractNum>
  <w:abstractNum w:abstractNumId="14" w15:restartNumberingAfterBreak="0">
    <w:nsid w:val="3BF971DC"/>
    <w:multiLevelType w:val="multilevel"/>
    <w:tmpl w:val="0FB039F0"/>
    <w:lvl w:ilvl="0">
      <w:start w:val="3"/>
      <w:numFmt w:val="decimal"/>
      <w:lvlText w:val="%1"/>
      <w:lvlJc w:val="left"/>
      <w:pPr>
        <w:ind w:left="1284" w:hanging="884"/>
        <w:jc w:val="left"/>
      </w:pPr>
      <w:rPr>
        <w:rFonts w:hint="default"/>
        <w:lang w:val="en-US" w:eastAsia="en-US" w:bidi="ar-SA"/>
      </w:rPr>
    </w:lvl>
    <w:lvl w:ilvl="1">
      <w:start w:val="12"/>
      <w:numFmt w:val="decimal"/>
      <w:lvlText w:val="%1.%2"/>
      <w:lvlJc w:val="left"/>
      <w:pPr>
        <w:ind w:left="1284" w:hanging="884"/>
        <w:jc w:val="left"/>
      </w:pPr>
      <w:rPr>
        <w:rFonts w:hint="default"/>
        <w:lang w:val="en-US" w:eastAsia="en-US" w:bidi="ar-SA"/>
      </w:rPr>
    </w:lvl>
    <w:lvl w:ilvl="2">
      <w:start w:val="1"/>
      <w:numFmt w:val="decimal"/>
      <w:lvlText w:val="%1.%2.%3"/>
      <w:lvlJc w:val="left"/>
      <w:pPr>
        <w:ind w:left="1284" w:hanging="884"/>
        <w:jc w:val="left"/>
      </w:pPr>
      <w:rPr>
        <w:rFonts w:ascii="Times New Roman" w:eastAsia="Times New Roman" w:hAnsi="Times New Roman" w:cs="Times New Roman" w:hint="default"/>
        <w:b/>
        <w:bCs/>
        <w:color w:val="006EC0"/>
        <w:spacing w:val="0"/>
        <w:w w:val="97"/>
        <w:sz w:val="32"/>
        <w:szCs w:val="32"/>
        <w:lang w:val="en-US" w:eastAsia="en-US" w:bidi="ar-SA"/>
      </w:rPr>
    </w:lvl>
    <w:lvl w:ilvl="3">
      <w:numFmt w:val="bullet"/>
      <w:lvlText w:val=""/>
      <w:lvlJc w:val="left"/>
      <w:pPr>
        <w:ind w:left="1125" w:hanging="366"/>
      </w:pPr>
      <w:rPr>
        <w:rFonts w:ascii="Wingdings" w:eastAsia="Wingdings" w:hAnsi="Wingdings" w:cs="Wingdings" w:hint="default"/>
        <w:w w:val="100"/>
        <w:sz w:val="24"/>
        <w:szCs w:val="24"/>
        <w:lang w:val="en-US" w:eastAsia="en-US" w:bidi="ar-SA"/>
      </w:rPr>
    </w:lvl>
    <w:lvl w:ilvl="4">
      <w:numFmt w:val="bullet"/>
      <w:lvlText w:val="•"/>
      <w:lvlJc w:val="left"/>
      <w:pPr>
        <w:ind w:left="4193" w:hanging="366"/>
      </w:pPr>
      <w:rPr>
        <w:rFonts w:hint="default"/>
        <w:lang w:val="en-US" w:eastAsia="en-US" w:bidi="ar-SA"/>
      </w:rPr>
    </w:lvl>
    <w:lvl w:ilvl="5">
      <w:numFmt w:val="bullet"/>
      <w:lvlText w:val="•"/>
      <w:lvlJc w:val="left"/>
      <w:pPr>
        <w:ind w:left="5164" w:hanging="366"/>
      </w:pPr>
      <w:rPr>
        <w:rFonts w:hint="default"/>
        <w:lang w:val="en-US" w:eastAsia="en-US" w:bidi="ar-SA"/>
      </w:rPr>
    </w:lvl>
    <w:lvl w:ilvl="6">
      <w:numFmt w:val="bullet"/>
      <w:lvlText w:val="•"/>
      <w:lvlJc w:val="left"/>
      <w:pPr>
        <w:ind w:left="6135" w:hanging="366"/>
      </w:pPr>
      <w:rPr>
        <w:rFonts w:hint="default"/>
        <w:lang w:val="en-US" w:eastAsia="en-US" w:bidi="ar-SA"/>
      </w:rPr>
    </w:lvl>
    <w:lvl w:ilvl="7">
      <w:numFmt w:val="bullet"/>
      <w:lvlText w:val="•"/>
      <w:lvlJc w:val="left"/>
      <w:pPr>
        <w:ind w:left="7106" w:hanging="366"/>
      </w:pPr>
      <w:rPr>
        <w:rFonts w:hint="default"/>
        <w:lang w:val="en-US" w:eastAsia="en-US" w:bidi="ar-SA"/>
      </w:rPr>
    </w:lvl>
    <w:lvl w:ilvl="8">
      <w:numFmt w:val="bullet"/>
      <w:lvlText w:val="•"/>
      <w:lvlJc w:val="left"/>
      <w:pPr>
        <w:ind w:left="8077" w:hanging="366"/>
      </w:pPr>
      <w:rPr>
        <w:rFonts w:hint="default"/>
        <w:lang w:val="en-US" w:eastAsia="en-US" w:bidi="ar-SA"/>
      </w:rPr>
    </w:lvl>
  </w:abstractNum>
  <w:abstractNum w:abstractNumId="15" w15:restartNumberingAfterBreak="0">
    <w:nsid w:val="595E3F8A"/>
    <w:multiLevelType w:val="multilevel"/>
    <w:tmpl w:val="F6F6EF82"/>
    <w:lvl w:ilvl="0">
      <w:start w:val="1"/>
      <w:numFmt w:val="decimal"/>
      <w:lvlText w:val="%1"/>
      <w:lvlJc w:val="left"/>
      <w:pPr>
        <w:ind w:left="1125" w:hanging="726"/>
        <w:jc w:val="left"/>
      </w:pPr>
      <w:rPr>
        <w:rFonts w:hint="default"/>
        <w:lang w:val="en-US" w:eastAsia="en-US" w:bidi="ar-SA"/>
      </w:rPr>
    </w:lvl>
    <w:lvl w:ilvl="1">
      <w:start w:val="1"/>
      <w:numFmt w:val="decimal"/>
      <w:lvlText w:val="%1.%2"/>
      <w:lvlJc w:val="left"/>
      <w:pPr>
        <w:ind w:left="1125" w:hanging="726"/>
        <w:jc w:val="left"/>
      </w:pPr>
      <w:rPr>
        <w:rFonts w:ascii="Times New Roman" w:eastAsia="Times New Roman" w:hAnsi="Times New Roman" w:cs="Times New Roman" w:hint="default"/>
        <w:b/>
        <w:bCs/>
        <w:color w:val="006EC0"/>
        <w:spacing w:val="0"/>
        <w:w w:val="97"/>
        <w:sz w:val="32"/>
        <w:szCs w:val="32"/>
        <w:lang w:val="en-US" w:eastAsia="en-US" w:bidi="ar-SA"/>
      </w:rPr>
    </w:lvl>
    <w:lvl w:ilvl="2">
      <w:numFmt w:val="bullet"/>
      <w:lvlText w:val=""/>
      <w:lvlJc w:val="left"/>
      <w:pPr>
        <w:ind w:left="1125" w:hanging="366"/>
      </w:pPr>
      <w:rPr>
        <w:rFonts w:ascii="Wingdings" w:eastAsia="Wingdings" w:hAnsi="Wingdings" w:cs="Wingdings" w:hint="default"/>
        <w:w w:val="100"/>
        <w:sz w:val="24"/>
        <w:szCs w:val="24"/>
        <w:lang w:val="en-US" w:eastAsia="en-US" w:bidi="ar-SA"/>
      </w:rPr>
    </w:lvl>
    <w:lvl w:ilvl="3">
      <w:numFmt w:val="bullet"/>
      <w:lvlText w:val=""/>
      <w:lvlJc w:val="left"/>
      <w:pPr>
        <w:ind w:left="2052" w:hanging="480"/>
      </w:pPr>
      <w:rPr>
        <w:rFonts w:ascii="Wingdings" w:eastAsia="Wingdings" w:hAnsi="Wingdings" w:cs="Wingdings" w:hint="default"/>
        <w:w w:val="100"/>
        <w:sz w:val="24"/>
        <w:szCs w:val="24"/>
        <w:lang w:val="en-US" w:eastAsia="en-US" w:bidi="ar-SA"/>
      </w:rPr>
    </w:lvl>
    <w:lvl w:ilvl="4">
      <w:numFmt w:val="bullet"/>
      <w:lvlText w:val="•"/>
      <w:lvlJc w:val="left"/>
      <w:pPr>
        <w:ind w:left="4713" w:hanging="480"/>
      </w:pPr>
      <w:rPr>
        <w:rFonts w:hint="default"/>
        <w:lang w:val="en-US" w:eastAsia="en-US" w:bidi="ar-SA"/>
      </w:rPr>
    </w:lvl>
    <w:lvl w:ilvl="5">
      <w:numFmt w:val="bullet"/>
      <w:lvlText w:val="•"/>
      <w:lvlJc w:val="left"/>
      <w:pPr>
        <w:ind w:left="5597" w:hanging="480"/>
      </w:pPr>
      <w:rPr>
        <w:rFonts w:hint="default"/>
        <w:lang w:val="en-US" w:eastAsia="en-US" w:bidi="ar-SA"/>
      </w:rPr>
    </w:lvl>
    <w:lvl w:ilvl="6">
      <w:numFmt w:val="bullet"/>
      <w:lvlText w:val="•"/>
      <w:lvlJc w:val="left"/>
      <w:pPr>
        <w:ind w:left="6482" w:hanging="480"/>
      </w:pPr>
      <w:rPr>
        <w:rFonts w:hint="default"/>
        <w:lang w:val="en-US" w:eastAsia="en-US" w:bidi="ar-SA"/>
      </w:rPr>
    </w:lvl>
    <w:lvl w:ilvl="7">
      <w:numFmt w:val="bullet"/>
      <w:lvlText w:val="•"/>
      <w:lvlJc w:val="left"/>
      <w:pPr>
        <w:ind w:left="7366" w:hanging="480"/>
      </w:pPr>
      <w:rPr>
        <w:rFonts w:hint="default"/>
        <w:lang w:val="en-US" w:eastAsia="en-US" w:bidi="ar-SA"/>
      </w:rPr>
    </w:lvl>
    <w:lvl w:ilvl="8">
      <w:numFmt w:val="bullet"/>
      <w:lvlText w:val="•"/>
      <w:lvlJc w:val="left"/>
      <w:pPr>
        <w:ind w:left="8251" w:hanging="480"/>
      </w:pPr>
      <w:rPr>
        <w:rFonts w:hint="default"/>
        <w:lang w:val="en-US" w:eastAsia="en-US" w:bidi="ar-SA"/>
      </w:rPr>
    </w:lvl>
  </w:abstractNum>
  <w:abstractNum w:abstractNumId="16" w15:restartNumberingAfterBreak="0">
    <w:nsid w:val="5E4B3C96"/>
    <w:multiLevelType w:val="hybridMultilevel"/>
    <w:tmpl w:val="2C7CEF14"/>
    <w:lvl w:ilvl="0" w:tplc="503A5204">
      <w:start w:val="1"/>
      <w:numFmt w:val="decimal"/>
      <w:lvlText w:val="%1."/>
      <w:lvlJc w:val="left"/>
      <w:pPr>
        <w:ind w:left="822" w:hanging="720"/>
        <w:jc w:val="left"/>
      </w:pPr>
      <w:rPr>
        <w:rFonts w:ascii="Times New Roman" w:eastAsia="Times New Roman" w:hAnsi="Times New Roman" w:cs="Times New Roman" w:hint="default"/>
        <w:color w:val="1F1F1F"/>
        <w:spacing w:val="-10"/>
        <w:w w:val="99"/>
        <w:sz w:val="24"/>
        <w:szCs w:val="24"/>
        <w:lang w:val="en-US" w:eastAsia="en-US" w:bidi="ar-SA"/>
      </w:rPr>
    </w:lvl>
    <w:lvl w:ilvl="1" w:tplc="F8A09CA8">
      <w:numFmt w:val="bullet"/>
      <w:lvlText w:val="•"/>
      <w:lvlJc w:val="left"/>
      <w:pPr>
        <w:ind w:left="1740" w:hanging="720"/>
      </w:pPr>
      <w:rPr>
        <w:rFonts w:hint="default"/>
        <w:lang w:val="en-US" w:eastAsia="en-US" w:bidi="ar-SA"/>
      </w:rPr>
    </w:lvl>
    <w:lvl w:ilvl="2" w:tplc="6B4E0EF4">
      <w:numFmt w:val="bullet"/>
      <w:lvlText w:val="•"/>
      <w:lvlJc w:val="left"/>
      <w:pPr>
        <w:ind w:left="2660" w:hanging="720"/>
      </w:pPr>
      <w:rPr>
        <w:rFonts w:hint="default"/>
        <w:lang w:val="en-US" w:eastAsia="en-US" w:bidi="ar-SA"/>
      </w:rPr>
    </w:lvl>
    <w:lvl w:ilvl="3" w:tplc="FCAC0772">
      <w:numFmt w:val="bullet"/>
      <w:lvlText w:val="•"/>
      <w:lvlJc w:val="left"/>
      <w:pPr>
        <w:ind w:left="3580" w:hanging="720"/>
      </w:pPr>
      <w:rPr>
        <w:rFonts w:hint="default"/>
        <w:lang w:val="en-US" w:eastAsia="en-US" w:bidi="ar-SA"/>
      </w:rPr>
    </w:lvl>
    <w:lvl w:ilvl="4" w:tplc="DF6CF46A">
      <w:numFmt w:val="bullet"/>
      <w:lvlText w:val="•"/>
      <w:lvlJc w:val="left"/>
      <w:pPr>
        <w:ind w:left="4500" w:hanging="720"/>
      </w:pPr>
      <w:rPr>
        <w:rFonts w:hint="default"/>
        <w:lang w:val="en-US" w:eastAsia="en-US" w:bidi="ar-SA"/>
      </w:rPr>
    </w:lvl>
    <w:lvl w:ilvl="5" w:tplc="48C40938">
      <w:numFmt w:val="bullet"/>
      <w:lvlText w:val="•"/>
      <w:lvlJc w:val="left"/>
      <w:pPr>
        <w:ind w:left="5420" w:hanging="720"/>
      </w:pPr>
      <w:rPr>
        <w:rFonts w:hint="default"/>
        <w:lang w:val="en-US" w:eastAsia="en-US" w:bidi="ar-SA"/>
      </w:rPr>
    </w:lvl>
    <w:lvl w:ilvl="6" w:tplc="E33CF9FE">
      <w:numFmt w:val="bullet"/>
      <w:lvlText w:val="•"/>
      <w:lvlJc w:val="left"/>
      <w:pPr>
        <w:ind w:left="6340" w:hanging="720"/>
      </w:pPr>
      <w:rPr>
        <w:rFonts w:hint="default"/>
        <w:lang w:val="en-US" w:eastAsia="en-US" w:bidi="ar-SA"/>
      </w:rPr>
    </w:lvl>
    <w:lvl w:ilvl="7" w:tplc="23003E12">
      <w:numFmt w:val="bullet"/>
      <w:lvlText w:val="•"/>
      <w:lvlJc w:val="left"/>
      <w:pPr>
        <w:ind w:left="7260" w:hanging="720"/>
      </w:pPr>
      <w:rPr>
        <w:rFonts w:hint="default"/>
        <w:lang w:val="en-US" w:eastAsia="en-US" w:bidi="ar-SA"/>
      </w:rPr>
    </w:lvl>
    <w:lvl w:ilvl="8" w:tplc="9060537E">
      <w:numFmt w:val="bullet"/>
      <w:lvlText w:val="•"/>
      <w:lvlJc w:val="left"/>
      <w:pPr>
        <w:ind w:left="8180" w:hanging="720"/>
      </w:pPr>
      <w:rPr>
        <w:rFonts w:hint="default"/>
        <w:lang w:val="en-US" w:eastAsia="en-US" w:bidi="ar-SA"/>
      </w:rPr>
    </w:lvl>
  </w:abstractNum>
  <w:abstractNum w:abstractNumId="17" w15:restartNumberingAfterBreak="0">
    <w:nsid w:val="65B92875"/>
    <w:multiLevelType w:val="multilevel"/>
    <w:tmpl w:val="1788448A"/>
    <w:lvl w:ilvl="0">
      <w:start w:val="4"/>
      <w:numFmt w:val="decimal"/>
      <w:lvlText w:val="%1"/>
      <w:lvlJc w:val="left"/>
      <w:pPr>
        <w:ind w:left="885" w:hanging="486"/>
        <w:jc w:val="left"/>
      </w:pPr>
      <w:rPr>
        <w:rFonts w:hint="default"/>
        <w:lang w:val="en-US" w:eastAsia="en-US" w:bidi="ar-SA"/>
      </w:rPr>
    </w:lvl>
    <w:lvl w:ilvl="1">
      <w:start w:val="1"/>
      <w:numFmt w:val="decimal"/>
      <w:lvlText w:val="%1.%2"/>
      <w:lvlJc w:val="left"/>
      <w:pPr>
        <w:ind w:left="885" w:hanging="486"/>
        <w:jc w:val="left"/>
      </w:pPr>
      <w:rPr>
        <w:rFonts w:ascii="Times New Roman" w:eastAsia="Times New Roman" w:hAnsi="Times New Roman" w:cs="Times New Roman" w:hint="default"/>
        <w:b/>
        <w:bCs/>
        <w:color w:val="006EC0"/>
        <w:spacing w:val="0"/>
        <w:w w:val="97"/>
        <w:sz w:val="32"/>
        <w:szCs w:val="32"/>
        <w:lang w:val="en-US" w:eastAsia="en-US" w:bidi="ar-SA"/>
      </w:rPr>
    </w:lvl>
    <w:lvl w:ilvl="2">
      <w:start w:val="1"/>
      <w:numFmt w:val="decimal"/>
      <w:lvlText w:val="%1.%2.%3"/>
      <w:lvlJc w:val="left"/>
      <w:pPr>
        <w:ind w:left="1044" w:hanging="644"/>
        <w:jc w:val="right"/>
      </w:pPr>
      <w:rPr>
        <w:rFonts w:hint="default"/>
        <w:b/>
        <w:bCs/>
        <w:spacing w:val="-2"/>
        <w:w w:val="97"/>
        <w:lang w:val="en-US" w:eastAsia="en-US" w:bidi="ar-SA"/>
      </w:rPr>
    </w:lvl>
    <w:lvl w:ilvl="3">
      <w:numFmt w:val="bullet"/>
      <w:lvlText w:val=""/>
      <w:lvlJc w:val="left"/>
      <w:pPr>
        <w:ind w:left="1125" w:hanging="366"/>
      </w:pPr>
      <w:rPr>
        <w:rFonts w:ascii="Wingdings" w:eastAsia="Wingdings" w:hAnsi="Wingdings" w:cs="Wingdings" w:hint="default"/>
        <w:color w:val="1F1F1F"/>
        <w:w w:val="100"/>
        <w:sz w:val="24"/>
        <w:szCs w:val="24"/>
        <w:lang w:val="en-US" w:eastAsia="en-US" w:bidi="ar-SA"/>
      </w:rPr>
    </w:lvl>
    <w:lvl w:ilvl="4">
      <w:numFmt w:val="bullet"/>
      <w:lvlText w:val="•"/>
      <w:lvlJc w:val="left"/>
      <w:pPr>
        <w:ind w:left="3345" w:hanging="366"/>
      </w:pPr>
      <w:rPr>
        <w:rFonts w:hint="default"/>
        <w:lang w:val="en-US" w:eastAsia="en-US" w:bidi="ar-SA"/>
      </w:rPr>
    </w:lvl>
    <w:lvl w:ilvl="5">
      <w:numFmt w:val="bullet"/>
      <w:lvlText w:val="•"/>
      <w:lvlJc w:val="left"/>
      <w:pPr>
        <w:ind w:left="4457" w:hanging="366"/>
      </w:pPr>
      <w:rPr>
        <w:rFonts w:hint="default"/>
        <w:lang w:val="en-US" w:eastAsia="en-US" w:bidi="ar-SA"/>
      </w:rPr>
    </w:lvl>
    <w:lvl w:ilvl="6">
      <w:numFmt w:val="bullet"/>
      <w:lvlText w:val="•"/>
      <w:lvlJc w:val="left"/>
      <w:pPr>
        <w:ind w:left="5570" w:hanging="366"/>
      </w:pPr>
      <w:rPr>
        <w:rFonts w:hint="default"/>
        <w:lang w:val="en-US" w:eastAsia="en-US" w:bidi="ar-SA"/>
      </w:rPr>
    </w:lvl>
    <w:lvl w:ilvl="7">
      <w:numFmt w:val="bullet"/>
      <w:lvlText w:val="•"/>
      <w:lvlJc w:val="left"/>
      <w:pPr>
        <w:ind w:left="6682" w:hanging="366"/>
      </w:pPr>
      <w:rPr>
        <w:rFonts w:hint="default"/>
        <w:lang w:val="en-US" w:eastAsia="en-US" w:bidi="ar-SA"/>
      </w:rPr>
    </w:lvl>
    <w:lvl w:ilvl="8">
      <w:numFmt w:val="bullet"/>
      <w:lvlText w:val="•"/>
      <w:lvlJc w:val="left"/>
      <w:pPr>
        <w:ind w:left="7795" w:hanging="366"/>
      </w:pPr>
      <w:rPr>
        <w:rFonts w:hint="default"/>
        <w:lang w:val="en-US" w:eastAsia="en-US" w:bidi="ar-SA"/>
      </w:rPr>
    </w:lvl>
  </w:abstractNum>
  <w:abstractNum w:abstractNumId="18" w15:restartNumberingAfterBreak="0">
    <w:nsid w:val="68D90868"/>
    <w:multiLevelType w:val="hybridMultilevel"/>
    <w:tmpl w:val="6EAE6400"/>
    <w:lvl w:ilvl="0" w:tplc="C4B62E70">
      <w:numFmt w:val="bullet"/>
      <w:lvlText w:val=""/>
      <w:lvlJc w:val="left"/>
      <w:pPr>
        <w:ind w:left="1183" w:hanging="423"/>
      </w:pPr>
      <w:rPr>
        <w:rFonts w:ascii="Wingdings" w:eastAsia="Wingdings" w:hAnsi="Wingdings" w:cs="Wingdings" w:hint="default"/>
        <w:w w:val="100"/>
        <w:sz w:val="24"/>
        <w:szCs w:val="24"/>
        <w:lang w:val="en-US" w:eastAsia="en-US" w:bidi="ar-SA"/>
      </w:rPr>
    </w:lvl>
    <w:lvl w:ilvl="1" w:tplc="09AED330">
      <w:numFmt w:val="bullet"/>
      <w:lvlText w:val=""/>
      <w:lvlJc w:val="left"/>
      <w:pPr>
        <w:ind w:left="2260" w:hanging="423"/>
      </w:pPr>
      <w:rPr>
        <w:rFonts w:ascii="Wingdings" w:eastAsia="Wingdings" w:hAnsi="Wingdings" w:cs="Wingdings" w:hint="default"/>
        <w:w w:val="99"/>
        <w:sz w:val="24"/>
        <w:szCs w:val="24"/>
        <w:lang w:val="en-US" w:eastAsia="en-US" w:bidi="ar-SA"/>
      </w:rPr>
    </w:lvl>
    <w:lvl w:ilvl="2" w:tplc="5374FD98">
      <w:numFmt w:val="bullet"/>
      <w:lvlText w:val="•"/>
      <w:lvlJc w:val="left"/>
      <w:pPr>
        <w:ind w:left="3122" w:hanging="423"/>
      </w:pPr>
      <w:rPr>
        <w:rFonts w:hint="default"/>
        <w:lang w:val="en-US" w:eastAsia="en-US" w:bidi="ar-SA"/>
      </w:rPr>
    </w:lvl>
    <w:lvl w:ilvl="3" w:tplc="55FACBDC">
      <w:numFmt w:val="bullet"/>
      <w:lvlText w:val="•"/>
      <w:lvlJc w:val="left"/>
      <w:pPr>
        <w:ind w:left="3984" w:hanging="423"/>
      </w:pPr>
      <w:rPr>
        <w:rFonts w:hint="default"/>
        <w:lang w:val="en-US" w:eastAsia="en-US" w:bidi="ar-SA"/>
      </w:rPr>
    </w:lvl>
    <w:lvl w:ilvl="4" w:tplc="5058D12E">
      <w:numFmt w:val="bullet"/>
      <w:lvlText w:val="•"/>
      <w:lvlJc w:val="left"/>
      <w:pPr>
        <w:ind w:left="4846" w:hanging="423"/>
      </w:pPr>
      <w:rPr>
        <w:rFonts w:hint="default"/>
        <w:lang w:val="en-US" w:eastAsia="en-US" w:bidi="ar-SA"/>
      </w:rPr>
    </w:lvl>
    <w:lvl w:ilvl="5" w:tplc="5CF450AC">
      <w:numFmt w:val="bullet"/>
      <w:lvlText w:val="•"/>
      <w:lvlJc w:val="left"/>
      <w:pPr>
        <w:ind w:left="5708" w:hanging="423"/>
      </w:pPr>
      <w:rPr>
        <w:rFonts w:hint="default"/>
        <w:lang w:val="en-US" w:eastAsia="en-US" w:bidi="ar-SA"/>
      </w:rPr>
    </w:lvl>
    <w:lvl w:ilvl="6" w:tplc="52FAAFCA">
      <w:numFmt w:val="bullet"/>
      <w:lvlText w:val="•"/>
      <w:lvlJc w:val="left"/>
      <w:pPr>
        <w:ind w:left="6571" w:hanging="423"/>
      </w:pPr>
      <w:rPr>
        <w:rFonts w:hint="default"/>
        <w:lang w:val="en-US" w:eastAsia="en-US" w:bidi="ar-SA"/>
      </w:rPr>
    </w:lvl>
    <w:lvl w:ilvl="7" w:tplc="47502978">
      <w:numFmt w:val="bullet"/>
      <w:lvlText w:val="•"/>
      <w:lvlJc w:val="left"/>
      <w:pPr>
        <w:ind w:left="7433" w:hanging="423"/>
      </w:pPr>
      <w:rPr>
        <w:rFonts w:hint="default"/>
        <w:lang w:val="en-US" w:eastAsia="en-US" w:bidi="ar-SA"/>
      </w:rPr>
    </w:lvl>
    <w:lvl w:ilvl="8" w:tplc="6CE634F6">
      <w:numFmt w:val="bullet"/>
      <w:lvlText w:val="•"/>
      <w:lvlJc w:val="left"/>
      <w:pPr>
        <w:ind w:left="8295" w:hanging="423"/>
      </w:pPr>
      <w:rPr>
        <w:rFonts w:hint="default"/>
        <w:lang w:val="en-US" w:eastAsia="en-US" w:bidi="ar-SA"/>
      </w:rPr>
    </w:lvl>
  </w:abstractNum>
  <w:abstractNum w:abstractNumId="19" w15:restartNumberingAfterBreak="0">
    <w:nsid w:val="6C5B3625"/>
    <w:multiLevelType w:val="hybridMultilevel"/>
    <w:tmpl w:val="BC7EA790"/>
    <w:lvl w:ilvl="0" w:tplc="DD34C700">
      <w:numFmt w:val="bullet"/>
      <w:lvlText w:val=""/>
      <w:lvlJc w:val="left"/>
      <w:pPr>
        <w:ind w:left="1125" w:hanging="366"/>
      </w:pPr>
      <w:rPr>
        <w:rFonts w:ascii="Wingdings" w:eastAsia="Wingdings" w:hAnsi="Wingdings" w:cs="Wingdings" w:hint="default"/>
        <w:w w:val="100"/>
        <w:sz w:val="24"/>
        <w:szCs w:val="24"/>
        <w:lang w:val="en-US" w:eastAsia="en-US" w:bidi="ar-SA"/>
      </w:rPr>
    </w:lvl>
    <w:lvl w:ilvl="1" w:tplc="F08E26E8">
      <w:numFmt w:val="bullet"/>
      <w:lvlText w:val="•"/>
      <w:lvlJc w:val="left"/>
      <w:pPr>
        <w:ind w:left="2010" w:hanging="366"/>
      </w:pPr>
      <w:rPr>
        <w:rFonts w:hint="default"/>
        <w:lang w:val="en-US" w:eastAsia="en-US" w:bidi="ar-SA"/>
      </w:rPr>
    </w:lvl>
    <w:lvl w:ilvl="2" w:tplc="08945F1E">
      <w:numFmt w:val="bullet"/>
      <w:lvlText w:val="•"/>
      <w:lvlJc w:val="left"/>
      <w:pPr>
        <w:ind w:left="2900" w:hanging="366"/>
      </w:pPr>
      <w:rPr>
        <w:rFonts w:hint="default"/>
        <w:lang w:val="en-US" w:eastAsia="en-US" w:bidi="ar-SA"/>
      </w:rPr>
    </w:lvl>
    <w:lvl w:ilvl="3" w:tplc="923C7F86">
      <w:numFmt w:val="bullet"/>
      <w:lvlText w:val="•"/>
      <w:lvlJc w:val="left"/>
      <w:pPr>
        <w:ind w:left="3790" w:hanging="366"/>
      </w:pPr>
      <w:rPr>
        <w:rFonts w:hint="default"/>
        <w:lang w:val="en-US" w:eastAsia="en-US" w:bidi="ar-SA"/>
      </w:rPr>
    </w:lvl>
    <w:lvl w:ilvl="4" w:tplc="C548EA26">
      <w:numFmt w:val="bullet"/>
      <w:lvlText w:val="•"/>
      <w:lvlJc w:val="left"/>
      <w:pPr>
        <w:ind w:left="4680" w:hanging="366"/>
      </w:pPr>
      <w:rPr>
        <w:rFonts w:hint="default"/>
        <w:lang w:val="en-US" w:eastAsia="en-US" w:bidi="ar-SA"/>
      </w:rPr>
    </w:lvl>
    <w:lvl w:ilvl="5" w:tplc="5A5631AE">
      <w:numFmt w:val="bullet"/>
      <w:lvlText w:val="•"/>
      <w:lvlJc w:val="left"/>
      <w:pPr>
        <w:ind w:left="5570" w:hanging="366"/>
      </w:pPr>
      <w:rPr>
        <w:rFonts w:hint="default"/>
        <w:lang w:val="en-US" w:eastAsia="en-US" w:bidi="ar-SA"/>
      </w:rPr>
    </w:lvl>
    <w:lvl w:ilvl="6" w:tplc="2A72BB54">
      <w:numFmt w:val="bullet"/>
      <w:lvlText w:val="•"/>
      <w:lvlJc w:val="left"/>
      <w:pPr>
        <w:ind w:left="6460" w:hanging="366"/>
      </w:pPr>
      <w:rPr>
        <w:rFonts w:hint="default"/>
        <w:lang w:val="en-US" w:eastAsia="en-US" w:bidi="ar-SA"/>
      </w:rPr>
    </w:lvl>
    <w:lvl w:ilvl="7" w:tplc="33DA9BD0">
      <w:numFmt w:val="bullet"/>
      <w:lvlText w:val="•"/>
      <w:lvlJc w:val="left"/>
      <w:pPr>
        <w:ind w:left="7350" w:hanging="366"/>
      </w:pPr>
      <w:rPr>
        <w:rFonts w:hint="default"/>
        <w:lang w:val="en-US" w:eastAsia="en-US" w:bidi="ar-SA"/>
      </w:rPr>
    </w:lvl>
    <w:lvl w:ilvl="8" w:tplc="FE384C3C">
      <w:numFmt w:val="bullet"/>
      <w:lvlText w:val="•"/>
      <w:lvlJc w:val="left"/>
      <w:pPr>
        <w:ind w:left="8240" w:hanging="366"/>
      </w:pPr>
      <w:rPr>
        <w:rFonts w:hint="default"/>
        <w:lang w:val="en-US" w:eastAsia="en-US" w:bidi="ar-SA"/>
      </w:rPr>
    </w:lvl>
  </w:abstractNum>
  <w:abstractNum w:abstractNumId="20" w15:restartNumberingAfterBreak="0">
    <w:nsid w:val="7AA30D25"/>
    <w:multiLevelType w:val="hybridMultilevel"/>
    <w:tmpl w:val="D708CF6C"/>
    <w:lvl w:ilvl="0" w:tplc="22A20490">
      <w:numFmt w:val="bullet"/>
      <w:lvlText w:val=""/>
      <w:lvlJc w:val="left"/>
      <w:pPr>
        <w:ind w:left="1125" w:hanging="361"/>
      </w:pPr>
      <w:rPr>
        <w:rFonts w:ascii="Wingdings" w:eastAsia="Wingdings" w:hAnsi="Wingdings" w:cs="Wingdings" w:hint="default"/>
        <w:w w:val="100"/>
        <w:sz w:val="24"/>
        <w:szCs w:val="24"/>
        <w:lang w:val="en-US" w:eastAsia="en-US" w:bidi="ar-SA"/>
      </w:rPr>
    </w:lvl>
    <w:lvl w:ilvl="1" w:tplc="8C7CFD22">
      <w:numFmt w:val="bullet"/>
      <w:lvlText w:val="•"/>
      <w:lvlJc w:val="left"/>
      <w:pPr>
        <w:ind w:left="2010" w:hanging="361"/>
      </w:pPr>
      <w:rPr>
        <w:rFonts w:hint="default"/>
        <w:lang w:val="en-US" w:eastAsia="en-US" w:bidi="ar-SA"/>
      </w:rPr>
    </w:lvl>
    <w:lvl w:ilvl="2" w:tplc="AEEC1D20">
      <w:numFmt w:val="bullet"/>
      <w:lvlText w:val="•"/>
      <w:lvlJc w:val="left"/>
      <w:pPr>
        <w:ind w:left="2900" w:hanging="361"/>
      </w:pPr>
      <w:rPr>
        <w:rFonts w:hint="default"/>
        <w:lang w:val="en-US" w:eastAsia="en-US" w:bidi="ar-SA"/>
      </w:rPr>
    </w:lvl>
    <w:lvl w:ilvl="3" w:tplc="D32CCD14">
      <w:numFmt w:val="bullet"/>
      <w:lvlText w:val="•"/>
      <w:lvlJc w:val="left"/>
      <w:pPr>
        <w:ind w:left="3790" w:hanging="361"/>
      </w:pPr>
      <w:rPr>
        <w:rFonts w:hint="default"/>
        <w:lang w:val="en-US" w:eastAsia="en-US" w:bidi="ar-SA"/>
      </w:rPr>
    </w:lvl>
    <w:lvl w:ilvl="4" w:tplc="030C4564">
      <w:numFmt w:val="bullet"/>
      <w:lvlText w:val="•"/>
      <w:lvlJc w:val="left"/>
      <w:pPr>
        <w:ind w:left="4680" w:hanging="361"/>
      </w:pPr>
      <w:rPr>
        <w:rFonts w:hint="default"/>
        <w:lang w:val="en-US" w:eastAsia="en-US" w:bidi="ar-SA"/>
      </w:rPr>
    </w:lvl>
    <w:lvl w:ilvl="5" w:tplc="8B42F712">
      <w:numFmt w:val="bullet"/>
      <w:lvlText w:val="•"/>
      <w:lvlJc w:val="left"/>
      <w:pPr>
        <w:ind w:left="5570" w:hanging="361"/>
      </w:pPr>
      <w:rPr>
        <w:rFonts w:hint="default"/>
        <w:lang w:val="en-US" w:eastAsia="en-US" w:bidi="ar-SA"/>
      </w:rPr>
    </w:lvl>
    <w:lvl w:ilvl="6" w:tplc="32E6FE40">
      <w:numFmt w:val="bullet"/>
      <w:lvlText w:val="•"/>
      <w:lvlJc w:val="left"/>
      <w:pPr>
        <w:ind w:left="6460" w:hanging="361"/>
      </w:pPr>
      <w:rPr>
        <w:rFonts w:hint="default"/>
        <w:lang w:val="en-US" w:eastAsia="en-US" w:bidi="ar-SA"/>
      </w:rPr>
    </w:lvl>
    <w:lvl w:ilvl="7" w:tplc="89C25CC6">
      <w:numFmt w:val="bullet"/>
      <w:lvlText w:val="•"/>
      <w:lvlJc w:val="left"/>
      <w:pPr>
        <w:ind w:left="7350" w:hanging="361"/>
      </w:pPr>
      <w:rPr>
        <w:rFonts w:hint="default"/>
        <w:lang w:val="en-US" w:eastAsia="en-US" w:bidi="ar-SA"/>
      </w:rPr>
    </w:lvl>
    <w:lvl w:ilvl="8" w:tplc="893E8814">
      <w:numFmt w:val="bullet"/>
      <w:lvlText w:val="•"/>
      <w:lvlJc w:val="left"/>
      <w:pPr>
        <w:ind w:left="8240" w:hanging="361"/>
      </w:pPr>
      <w:rPr>
        <w:rFonts w:hint="default"/>
        <w:lang w:val="en-US" w:eastAsia="en-US" w:bidi="ar-SA"/>
      </w:rPr>
    </w:lvl>
  </w:abstractNum>
  <w:abstractNum w:abstractNumId="21" w15:restartNumberingAfterBreak="0">
    <w:nsid w:val="7F400F1F"/>
    <w:multiLevelType w:val="hybridMultilevel"/>
    <w:tmpl w:val="8918F608"/>
    <w:lvl w:ilvl="0" w:tplc="52063C78">
      <w:numFmt w:val="bullet"/>
      <w:lvlText w:val=""/>
      <w:lvlJc w:val="left"/>
      <w:pPr>
        <w:ind w:left="1125" w:hanging="366"/>
      </w:pPr>
      <w:rPr>
        <w:rFonts w:ascii="Wingdings" w:eastAsia="Wingdings" w:hAnsi="Wingdings" w:cs="Wingdings" w:hint="default"/>
        <w:w w:val="100"/>
        <w:sz w:val="24"/>
        <w:szCs w:val="24"/>
        <w:lang w:val="en-US" w:eastAsia="en-US" w:bidi="ar-SA"/>
      </w:rPr>
    </w:lvl>
    <w:lvl w:ilvl="1" w:tplc="28F0C560">
      <w:numFmt w:val="bullet"/>
      <w:lvlText w:val="•"/>
      <w:lvlJc w:val="left"/>
      <w:pPr>
        <w:ind w:left="2010" w:hanging="366"/>
      </w:pPr>
      <w:rPr>
        <w:rFonts w:hint="default"/>
        <w:lang w:val="en-US" w:eastAsia="en-US" w:bidi="ar-SA"/>
      </w:rPr>
    </w:lvl>
    <w:lvl w:ilvl="2" w:tplc="893E9D7E">
      <w:numFmt w:val="bullet"/>
      <w:lvlText w:val="•"/>
      <w:lvlJc w:val="left"/>
      <w:pPr>
        <w:ind w:left="2900" w:hanging="366"/>
      </w:pPr>
      <w:rPr>
        <w:rFonts w:hint="default"/>
        <w:lang w:val="en-US" w:eastAsia="en-US" w:bidi="ar-SA"/>
      </w:rPr>
    </w:lvl>
    <w:lvl w:ilvl="3" w:tplc="6B9E087A">
      <w:numFmt w:val="bullet"/>
      <w:lvlText w:val="•"/>
      <w:lvlJc w:val="left"/>
      <w:pPr>
        <w:ind w:left="3790" w:hanging="366"/>
      </w:pPr>
      <w:rPr>
        <w:rFonts w:hint="default"/>
        <w:lang w:val="en-US" w:eastAsia="en-US" w:bidi="ar-SA"/>
      </w:rPr>
    </w:lvl>
    <w:lvl w:ilvl="4" w:tplc="7EB20E8C">
      <w:numFmt w:val="bullet"/>
      <w:lvlText w:val="•"/>
      <w:lvlJc w:val="left"/>
      <w:pPr>
        <w:ind w:left="4680" w:hanging="366"/>
      </w:pPr>
      <w:rPr>
        <w:rFonts w:hint="default"/>
        <w:lang w:val="en-US" w:eastAsia="en-US" w:bidi="ar-SA"/>
      </w:rPr>
    </w:lvl>
    <w:lvl w:ilvl="5" w:tplc="5C80FF7E">
      <w:numFmt w:val="bullet"/>
      <w:lvlText w:val="•"/>
      <w:lvlJc w:val="left"/>
      <w:pPr>
        <w:ind w:left="5570" w:hanging="366"/>
      </w:pPr>
      <w:rPr>
        <w:rFonts w:hint="default"/>
        <w:lang w:val="en-US" w:eastAsia="en-US" w:bidi="ar-SA"/>
      </w:rPr>
    </w:lvl>
    <w:lvl w:ilvl="6" w:tplc="2382820A">
      <w:numFmt w:val="bullet"/>
      <w:lvlText w:val="•"/>
      <w:lvlJc w:val="left"/>
      <w:pPr>
        <w:ind w:left="6460" w:hanging="366"/>
      </w:pPr>
      <w:rPr>
        <w:rFonts w:hint="default"/>
        <w:lang w:val="en-US" w:eastAsia="en-US" w:bidi="ar-SA"/>
      </w:rPr>
    </w:lvl>
    <w:lvl w:ilvl="7" w:tplc="352419A0">
      <w:numFmt w:val="bullet"/>
      <w:lvlText w:val="•"/>
      <w:lvlJc w:val="left"/>
      <w:pPr>
        <w:ind w:left="7350" w:hanging="366"/>
      </w:pPr>
      <w:rPr>
        <w:rFonts w:hint="default"/>
        <w:lang w:val="en-US" w:eastAsia="en-US" w:bidi="ar-SA"/>
      </w:rPr>
    </w:lvl>
    <w:lvl w:ilvl="8" w:tplc="4DE8508A">
      <w:numFmt w:val="bullet"/>
      <w:lvlText w:val="•"/>
      <w:lvlJc w:val="left"/>
      <w:pPr>
        <w:ind w:left="8240" w:hanging="366"/>
      </w:pPr>
      <w:rPr>
        <w:rFonts w:hint="default"/>
        <w:lang w:val="en-US" w:eastAsia="en-US" w:bidi="ar-SA"/>
      </w:rPr>
    </w:lvl>
  </w:abstractNum>
  <w:num w:numId="1">
    <w:abstractNumId w:val="0"/>
  </w:num>
  <w:num w:numId="2">
    <w:abstractNumId w:val="10"/>
  </w:num>
  <w:num w:numId="3">
    <w:abstractNumId w:val="9"/>
  </w:num>
  <w:num w:numId="4">
    <w:abstractNumId w:val="7"/>
  </w:num>
  <w:num w:numId="5">
    <w:abstractNumId w:val="11"/>
  </w:num>
  <w:num w:numId="6">
    <w:abstractNumId w:val="12"/>
  </w:num>
  <w:num w:numId="7">
    <w:abstractNumId w:val="1"/>
  </w:num>
  <w:num w:numId="8">
    <w:abstractNumId w:val="20"/>
  </w:num>
  <w:num w:numId="9">
    <w:abstractNumId w:val="2"/>
  </w:num>
  <w:num w:numId="10">
    <w:abstractNumId w:val="18"/>
  </w:num>
  <w:num w:numId="11">
    <w:abstractNumId w:val="3"/>
  </w:num>
  <w:num w:numId="12">
    <w:abstractNumId w:val="19"/>
  </w:num>
  <w:num w:numId="13">
    <w:abstractNumId w:val="21"/>
  </w:num>
  <w:num w:numId="14">
    <w:abstractNumId w:val="8"/>
  </w:num>
  <w:num w:numId="15">
    <w:abstractNumId w:val="4"/>
  </w:num>
  <w:num w:numId="16">
    <w:abstractNumId w:val="17"/>
  </w:num>
  <w:num w:numId="17">
    <w:abstractNumId w:val="16"/>
  </w:num>
  <w:num w:numId="18">
    <w:abstractNumId w:val="14"/>
  </w:num>
  <w:num w:numId="19">
    <w:abstractNumId w:val="6"/>
  </w:num>
  <w:num w:numId="20">
    <w:abstractNumId w:val="5"/>
  </w:num>
  <w:num w:numId="21">
    <w:abstractNumId w:val="13"/>
  </w:num>
  <w:num w:numId="2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1"/>
  <w:defaultTabStop w:val="720"/>
  <w:drawingGridHorizontalSpacing w:val="110"/>
  <w:displayHorizontalDrawingGridEvery w:val="2"/>
  <w:characterSpacingControl w:val="doNotCompress"/>
  <w:hdrShapeDefaults>
    <o:shapedefaults v:ext="edit" spidmax="8193"/>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5FAD"/>
    <w:rsid w:val="00031543"/>
    <w:rsid w:val="0004505E"/>
    <w:rsid w:val="0005162F"/>
    <w:rsid w:val="000D142E"/>
    <w:rsid w:val="0011329B"/>
    <w:rsid w:val="0011570D"/>
    <w:rsid w:val="001355BC"/>
    <w:rsid w:val="0014535D"/>
    <w:rsid w:val="00170BCA"/>
    <w:rsid w:val="001C5251"/>
    <w:rsid w:val="00203F7B"/>
    <w:rsid w:val="00210CA9"/>
    <w:rsid w:val="0023713F"/>
    <w:rsid w:val="00277638"/>
    <w:rsid w:val="00296C80"/>
    <w:rsid w:val="002C3B2C"/>
    <w:rsid w:val="002E2728"/>
    <w:rsid w:val="003935FE"/>
    <w:rsid w:val="003C6403"/>
    <w:rsid w:val="003F15AB"/>
    <w:rsid w:val="00426E03"/>
    <w:rsid w:val="00434947"/>
    <w:rsid w:val="00452EF3"/>
    <w:rsid w:val="00480DC3"/>
    <w:rsid w:val="004860AB"/>
    <w:rsid w:val="004A47FB"/>
    <w:rsid w:val="004D0FDA"/>
    <w:rsid w:val="0050167C"/>
    <w:rsid w:val="00556995"/>
    <w:rsid w:val="00577D90"/>
    <w:rsid w:val="005C0B41"/>
    <w:rsid w:val="00637AC1"/>
    <w:rsid w:val="00666311"/>
    <w:rsid w:val="00695EE5"/>
    <w:rsid w:val="006B65EF"/>
    <w:rsid w:val="006E6DC0"/>
    <w:rsid w:val="007242C8"/>
    <w:rsid w:val="00765ED4"/>
    <w:rsid w:val="00785CDE"/>
    <w:rsid w:val="00805941"/>
    <w:rsid w:val="00841660"/>
    <w:rsid w:val="00866F97"/>
    <w:rsid w:val="00893A4F"/>
    <w:rsid w:val="008A1FAD"/>
    <w:rsid w:val="008A78D8"/>
    <w:rsid w:val="0090760A"/>
    <w:rsid w:val="009A459F"/>
    <w:rsid w:val="009B1AEA"/>
    <w:rsid w:val="009F69CF"/>
    <w:rsid w:val="009F719C"/>
    <w:rsid w:val="00A2779C"/>
    <w:rsid w:val="00A37A92"/>
    <w:rsid w:val="00A9228B"/>
    <w:rsid w:val="00AA7670"/>
    <w:rsid w:val="00AE4748"/>
    <w:rsid w:val="00B0603B"/>
    <w:rsid w:val="00B571E0"/>
    <w:rsid w:val="00B615ED"/>
    <w:rsid w:val="00B86BC2"/>
    <w:rsid w:val="00B94D4E"/>
    <w:rsid w:val="00BD455D"/>
    <w:rsid w:val="00CB4C89"/>
    <w:rsid w:val="00CD65F0"/>
    <w:rsid w:val="00CF576C"/>
    <w:rsid w:val="00DB199C"/>
    <w:rsid w:val="00DD3936"/>
    <w:rsid w:val="00E16A42"/>
    <w:rsid w:val="00E1777C"/>
    <w:rsid w:val="00E419E0"/>
    <w:rsid w:val="00E54B29"/>
    <w:rsid w:val="00E7253D"/>
    <w:rsid w:val="00E7451A"/>
    <w:rsid w:val="00E80A0F"/>
    <w:rsid w:val="00EA0DF4"/>
    <w:rsid w:val="00F25FAD"/>
    <w:rsid w:val="00F32B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0F90293"/>
  <w15:docId w15:val="{EA463041-9613-4A48-B082-1A3FA75FD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0"/>
      <w:ind w:left="383" w:right="1009"/>
      <w:jc w:val="center"/>
      <w:outlineLvl w:val="0"/>
    </w:pPr>
    <w:rPr>
      <w:b/>
      <w:bCs/>
      <w:sz w:val="72"/>
      <w:szCs w:val="72"/>
    </w:rPr>
  </w:style>
  <w:style w:type="paragraph" w:styleId="Heading2">
    <w:name w:val="heading 2"/>
    <w:basedOn w:val="Normal"/>
    <w:uiPriority w:val="1"/>
    <w:qFormat/>
    <w:pPr>
      <w:spacing w:before="220"/>
      <w:ind w:left="288"/>
      <w:jc w:val="center"/>
      <w:outlineLvl w:val="1"/>
    </w:pPr>
    <w:rPr>
      <w:b/>
      <w:bCs/>
      <w:sz w:val="56"/>
      <w:szCs w:val="56"/>
    </w:rPr>
  </w:style>
  <w:style w:type="paragraph" w:styleId="Heading3">
    <w:name w:val="heading 3"/>
    <w:basedOn w:val="Normal"/>
    <w:uiPriority w:val="1"/>
    <w:qFormat/>
    <w:pPr>
      <w:spacing w:before="60"/>
      <w:ind w:left="2302" w:right="2581"/>
      <w:jc w:val="center"/>
      <w:outlineLvl w:val="2"/>
    </w:pPr>
    <w:rPr>
      <w:b/>
      <w:bCs/>
      <w:sz w:val="36"/>
      <w:szCs w:val="36"/>
    </w:rPr>
  </w:style>
  <w:style w:type="paragraph" w:styleId="Heading4">
    <w:name w:val="heading 4"/>
    <w:basedOn w:val="Normal"/>
    <w:uiPriority w:val="1"/>
    <w:qFormat/>
    <w:pPr>
      <w:ind w:left="885" w:hanging="486"/>
      <w:outlineLvl w:val="3"/>
    </w:pPr>
    <w:rPr>
      <w:b/>
      <w:bCs/>
      <w:sz w:val="32"/>
      <w:szCs w:val="32"/>
    </w:rPr>
  </w:style>
  <w:style w:type="paragraph" w:styleId="Heading5">
    <w:name w:val="heading 5"/>
    <w:basedOn w:val="Normal"/>
    <w:uiPriority w:val="1"/>
    <w:qFormat/>
    <w:pPr>
      <w:spacing w:before="6"/>
      <w:ind w:left="20"/>
      <w:outlineLvl w:val="4"/>
    </w:pPr>
    <w:rPr>
      <w:sz w:val="28"/>
      <w:szCs w:val="28"/>
    </w:rPr>
  </w:style>
  <w:style w:type="paragraph" w:styleId="Heading6">
    <w:name w:val="heading 6"/>
    <w:basedOn w:val="Normal"/>
    <w:uiPriority w:val="1"/>
    <w:qFormat/>
    <w:pPr>
      <w:ind w:left="102"/>
      <w:outlineLvl w:val="5"/>
    </w:pPr>
    <w:rPr>
      <w:b/>
      <w:bCs/>
      <w:sz w:val="27"/>
      <w:szCs w:val="27"/>
    </w:rPr>
  </w:style>
  <w:style w:type="paragraph" w:styleId="Heading7">
    <w:name w:val="heading 7"/>
    <w:basedOn w:val="Normal"/>
    <w:uiPriority w:val="1"/>
    <w:qFormat/>
    <w:pPr>
      <w:ind w:left="102"/>
      <w:outlineLvl w:val="6"/>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822" w:hanging="360"/>
    </w:pPr>
  </w:style>
  <w:style w:type="paragraph" w:customStyle="1" w:styleId="TableParagraph">
    <w:name w:val="Table Paragraph"/>
    <w:basedOn w:val="Normal"/>
    <w:uiPriority w:val="1"/>
    <w:qFormat/>
    <w:pPr>
      <w:spacing w:line="268" w:lineRule="exact"/>
      <w:ind w:left="11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image" Target="media/image2.png" /><Relationship Id="rId13" Type="http://schemas.openxmlformats.org/officeDocument/2006/relationships/image" Target="media/image3.jpeg" /><Relationship Id="rId18" Type="http://schemas.openxmlformats.org/officeDocument/2006/relationships/hyperlink" Target="https://en.wikipedia.org/wiki/Bangladesh" TargetMode="External" /><Relationship Id="rId26" Type="http://schemas.openxmlformats.org/officeDocument/2006/relationships/footer" Target="footer5.xml" /><Relationship Id="rId39" Type="http://schemas.openxmlformats.org/officeDocument/2006/relationships/hyperlink" Target="https://www.yodiz.com/blog/8-types-of-marketing-strategies-and-definition/" TargetMode="External" /><Relationship Id="rId3" Type="http://schemas.openxmlformats.org/officeDocument/2006/relationships/settings" Target="settings.xml" /><Relationship Id="rId21" Type="http://schemas.openxmlformats.org/officeDocument/2006/relationships/hyperlink" Target="https://en.wikipedia.org/wiki/Ilias_Kanchan" TargetMode="External" /><Relationship Id="rId34" Type="http://schemas.openxmlformats.org/officeDocument/2006/relationships/hyperlink" Target="https://www.yodiz.com/blog/-types-of-marketing-strategies-and-" TargetMode="External" /><Relationship Id="rId42" Type="http://schemas.openxmlformats.org/officeDocument/2006/relationships/fontTable" Target="fontTable.xml" /><Relationship Id="rId7" Type="http://schemas.openxmlformats.org/officeDocument/2006/relationships/image" Target="media/image1.png" /><Relationship Id="rId12" Type="http://schemas.openxmlformats.org/officeDocument/2006/relationships/footer" Target="footer4.xml" /><Relationship Id="rId17" Type="http://schemas.openxmlformats.org/officeDocument/2006/relationships/hyperlink" Target="https://en.wikipedia.org/wiki/Gazipur_District" TargetMode="External" /><Relationship Id="rId25" Type="http://schemas.openxmlformats.org/officeDocument/2006/relationships/hyperlink" Target="https://en.wikipedia.org/wiki/Home_Appliances" TargetMode="External" /><Relationship Id="rId33" Type="http://schemas.openxmlformats.org/officeDocument/2006/relationships/hyperlink" Target="https://www.academia.edu/5923767/Walton_Bangladesh" TargetMode="External" /><Relationship Id="rId38" Type="http://schemas.openxmlformats.org/officeDocument/2006/relationships/hyperlink" Target="http://www.assignmentpoint.com/business/internship-report-on-the-market-position-of-walton.html%20January%202019" TargetMode="External" /><Relationship Id="rId2" Type="http://schemas.openxmlformats.org/officeDocument/2006/relationships/styles" Target="styles.xml" /><Relationship Id="rId16" Type="http://schemas.openxmlformats.org/officeDocument/2006/relationships/hyperlink" Target="https://en.wikipedia.org/wiki/Kaliakair_Upazila" TargetMode="External" /><Relationship Id="rId20" Type="http://schemas.openxmlformats.org/officeDocument/2006/relationships/hyperlink" Target="https://en.wikipedia.org/w/index.php?title=S.M._Nurul_Alam_Rezvi&amp;action=edit&amp;redlink=1" TargetMode="External" /><Relationship Id="rId29" Type="http://schemas.openxmlformats.org/officeDocument/2006/relationships/image" Target="media/image6.jpeg" /><Relationship Id="rId41" Type="http://schemas.openxmlformats.org/officeDocument/2006/relationships/hyperlink" Target="https://en.wikipedia.org/wiki/Literature_review" TargetMode="External" /><Relationship Id="rId1" Type="http://schemas.openxmlformats.org/officeDocument/2006/relationships/numbering" Target="numbering.xml" /><Relationship Id="rId6" Type="http://schemas.openxmlformats.org/officeDocument/2006/relationships/endnotes" Target="endnotes.xml" /><Relationship Id="rId11" Type="http://schemas.openxmlformats.org/officeDocument/2006/relationships/footer" Target="footer3.xml" /><Relationship Id="rId24" Type="http://schemas.openxmlformats.org/officeDocument/2006/relationships/hyperlink" Target="https://en.wikipedia.org/wiki/Mobile_Phone" TargetMode="External" /><Relationship Id="rId32" Type="http://schemas.openxmlformats.org/officeDocument/2006/relationships/image" Target="media/image9.jpeg" /><Relationship Id="rId37" Type="http://schemas.openxmlformats.org/officeDocument/2006/relationships/hyperlink" Target="http://www.assignmentpoint.com/business/internship-report-on-the-market-position-of-walton.html%20January%202019" TargetMode="External" /><Relationship Id="rId40" Type="http://schemas.openxmlformats.org/officeDocument/2006/relationships/hyperlink" Target="https://www.yodiz.com/blog/8-types-of-marketing-strategies-and-definition/" TargetMode="External" /><Relationship Id="rId5" Type="http://schemas.openxmlformats.org/officeDocument/2006/relationships/footnotes" Target="footnotes.xml" /><Relationship Id="rId15" Type="http://schemas.openxmlformats.org/officeDocument/2006/relationships/hyperlink" Target="https://en.wikipedia.org/wiki/Conglomerate_(company)" TargetMode="External" /><Relationship Id="rId23" Type="http://schemas.openxmlformats.org/officeDocument/2006/relationships/hyperlink" Target="https://en.wikipedia.org/wiki/Automobile" TargetMode="External" /><Relationship Id="rId28" Type="http://schemas.openxmlformats.org/officeDocument/2006/relationships/image" Target="media/image5.png" /><Relationship Id="rId36" Type="http://schemas.openxmlformats.org/officeDocument/2006/relationships/hyperlink" Target="http://www.assignmentpoint.com/business/internship-report-on-the-market-position-of-walton.html%20January%202019" TargetMode="External" /><Relationship Id="rId10" Type="http://schemas.openxmlformats.org/officeDocument/2006/relationships/footer" Target="footer2.xml" /><Relationship Id="rId19" Type="http://schemas.openxmlformats.org/officeDocument/2006/relationships/hyperlink" Target="https://en.wikipedia.org/wiki/Bangladesh" TargetMode="External" /><Relationship Id="rId31" Type="http://schemas.openxmlformats.org/officeDocument/2006/relationships/image" Target="media/image8.png" /><Relationship Id="rId4" Type="http://schemas.openxmlformats.org/officeDocument/2006/relationships/webSettings" Target="webSettings.xml" /><Relationship Id="rId9" Type="http://schemas.openxmlformats.org/officeDocument/2006/relationships/footer" Target="footer1.xml" /><Relationship Id="rId14" Type="http://schemas.openxmlformats.org/officeDocument/2006/relationships/hyperlink" Target="https://en.wikipedia.org/wiki/List_of_business_entities" TargetMode="External" /><Relationship Id="rId22" Type="http://schemas.openxmlformats.org/officeDocument/2006/relationships/hyperlink" Target="https://en.wikipedia.org/wiki/Consumer_Electronics" TargetMode="External" /><Relationship Id="rId27" Type="http://schemas.openxmlformats.org/officeDocument/2006/relationships/image" Target="media/image4.png" /><Relationship Id="rId30" Type="http://schemas.openxmlformats.org/officeDocument/2006/relationships/image" Target="media/image7.jpeg" /><Relationship Id="rId35" Type="http://schemas.openxmlformats.org/officeDocument/2006/relationships/hyperlink" Target="https://www.yodiz.com/blog/-types-of-marketing-strategies-and-definition/" TargetMode="External" /><Relationship Id="rId43"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48</Pages>
  <Words>7171</Words>
  <Characters>40878</Characters>
  <Application>Microsoft Office Word</Application>
  <DocSecurity>0</DocSecurity>
  <Lines>340</Lines>
  <Paragraphs>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Guest User</cp:lastModifiedBy>
  <cp:revision>2</cp:revision>
  <dcterms:created xsi:type="dcterms:W3CDTF">2020-10-08T05:25:00Z</dcterms:created>
  <dcterms:modified xsi:type="dcterms:W3CDTF">2020-10-08T05:25:00Z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2020-08-18T00:00:00Z</vt:filetime>
  </property>
  <property fmtid="{D5CDD505-2E9C-101B-9397-08002B2CF9AE}" pid="3" name="Creator">
    <vt:lpwstr>Microsoft® Word 2019</vt:lpwstr>
  </property>
  <property fmtid="{D5CDD505-2E9C-101B-9397-08002B2CF9AE}" pid="4" name="LastSaved">
    <vt:filetime>2020-10-05T00:00:00Z</vt:filetime>
  </property>
</Properties>
</file>