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8D4FE0" w14:textId="77777777" w:rsidR="00DF32CB" w:rsidRDefault="00DF32CB" w:rsidP="00DF32CB">
      <w:pPr>
        <w:pStyle w:val="Heading1"/>
        <w:shd w:val="clear" w:color="auto" w:fill="FCFCFC"/>
        <w:spacing w:before="0" w:beforeAutospacing="0" w:after="120" w:afterAutospacing="0"/>
        <w:rPr>
          <w:rFonts w:ascii="Georgia" w:hAnsi="Georgia"/>
          <w:b w:val="0"/>
          <w:bCs w:val="0"/>
          <w:color w:val="333333"/>
          <w:spacing w:val="2"/>
          <w:lang w:val="en"/>
        </w:rPr>
      </w:pPr>
      <w:bookmarkStart w:id="0" w:name="_GoBack"/>
      <w:r>
        <w:rPr>
          <w:rFonts w:ascii="Georgia" w:hAnsi="Georgia"/>
          <w:b w:val="0"/>
          <w:bCs w:val="0"/>
          <w:color w:val="333333"/>
          <w:spacing w:val="2"/>
          <w:lang w:val="en"/>
        </w:rPr>
        <w:t>A Proficient Deep Learning Approach to Classify the Usual Military Signs by CNN with Own Dataset</w:t>
      </w:r>
    </w:p>
    <w:bookmarkEnd w:id="0"/>
    <w:p w14:paraId="7FE96752" w14:textId="1BEDC0D8" w:rsidR="00DF32CB" w:rsidRPr="00DF32CB" w:rsidRDefault="00DF32CB" w:rsidP="00DF32CB">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r w:rsidRPr="00DF32CB">
        <w:rPr>
          <w:rFonts w:ascii="Helvetica" w:eastAsia="Times New Roman" w:hAnsi="Helvetica" w:cs="Helvetica"/>
          <w:color w:val="333333"/>
          <w:sz w:val="21"/>
          <w:szCs w:val="21"/>
          <w:lang w:bidi="ar-SA"/>
        </w:rPr>
        <w:t>Md. </w:t>
      </w:r>
      <w:proofErr w:type="spellStart"/>
      <w:r w:rsidRPr="00DF32CB">
        <w:rPr>
          <w:rFonts w:ascii="Helvetica" w:eastAsia="Times New Roman" w:hAnsi="Helvetica" w:cs="Helvetica"/>
          <w:color w:val="333333"/>
          <w:sz w:val="21"/>
          <w:szCs w:val="21"/>
          <w:lang w:bidi="ar-SA"/>
        </w:rPr>
        <w:t>Ekram</w:t>
      </w:r>
      <w:proofErr w:type="spellEnd"/>
      <w:r w:rsidRPr="00DF32CB">
        <w:rPr>
          <w:rFonts w:ascii="Helvetica" w:eastAsia="Times New Roman" w:hAnsi="Helvetica" w:cs="Helvetica"/>
          <w:color w:val="333333"/>
          <w:sz w:val="21"/>
          <w:szCs w:val="21"/>
          <w:lang w:bidi="ar-SA"/>
        </w:rPr>
        <w:t xml:space="preserve"> Hossain, Md. Musa, </w:t>
      </w:r>
      <w:proofErr w:type="spellStart"/>
      <w:r w:rsidRPr="00DF32CB">
        <w:rPr>
          <w:rFonts w:ascii="Helvetica" w:eastAsia="Times New Roman" w:hAnsi="Helvetica" w:cs="Helvetica"/>
          <w:color w:val="333333"/>
          <w:sz w:val="21"/>
          <w:szCs w:val="21"/>
          <w:lang w:bidi="ar-SA"/>
        </w:rPr>
        <w:t>Nahid</w:t>
      </w:r>
      <w:proofErr w:type="spellEnd"/>
      <w:r w:rsidRPr="00DF32CB">
        <w:rPr>
          <w:rFonts w:ascii="Helvetica" w:eastAsia="Times New Roman" w:hAnsi="Helvetica" w:cs="Helvetica"/>
          <w:color w:val="333333"/>
          <w:sz w:val="21"/>
          <w:szCs w:val="21"/>
          <w:lang w:bidi="ar-SA"/>
        </w:rPr>
        <w:t> </w:t>
      </w:r>
      <w:proofErr w:type="spellStart"/>
      <w:r w:rsidRPr="00DF32CB">
        <w:rPr>
          <w:rFonts w:ascii="Helvetica" w:eastAsia="Times New Roman" w:hAnsi="Helvetica" w:cs="Helvetica"/>
          <w:color w:val="333333"/>
          <w:sz w:val="21"/>
          <w:szCs w:val="21"/>
          <w:lang w:bidi="ar-SA"/>
        </w:rPr>
        <w:t>Kawsar</w:t>
      </w:r>
      <w:proofErr w:type="spellEnd"/>
      <w:r w:rsidRPr="00DF32CB">
        <w:rPr>
          <w:rFonts w:ascii="Helvetica" w:eastAsia="Times New Roman" w:hAnsi="Helvetica" w:cs="Helvetica"/>
          <w:color w:val="333333"/>
          <w:sz w:val="21"/>
          <w:szCs w:val="21"/>
          <w:lang w:bidi="ar-SA"/>
        </w:rPr>
        <w:t> </w:t>
      </w:r>
      <w:proofErr w:type="spellStart"/>
      <w:r w:rsidRPr="00DF32CB">
        <w:rPr>
          <w:rFonts w:ascii="Helvetica" w:eastAsia="Times New Roman" w:hAnsi="Helvetica" w:cs="Helvetica"/>
          <w:color w:val="333333"/>
          <w:sz w:val="21"/>
          <w:szCs w:val="21"/>
          <w:lang w:bidi="ar-SA"/>
        </w:rPr>
        <w:t>Nisat</w:t>
      </w:r>
      <w:proofErr w:type="spellEnd"/>
      <w:r w:rsidRPr="00DF32CB">
        <w:rPr>
          <w:rFonts w:ascii="Helvetica" w:eastAsia="Times New Roman" w:hAnsi="Helvetica" w:cs="Helvetica"/>
          <w:color w:val="333333"/>
          <w:sz w:val="21"/>
          <w:szCs w:val="21"/>
          <w:lang w:bidi="ar-SA"/>
        </w:rPr>
        <w:t xml:space="preserve">, </w:t>
      </w:r>
      <w:proofErr w:type="spellStart"/>
      <w:r w:rsidRPr="00DF32CB">
        <w:rPr>
          <w:rFonts w:ascii="Helvetica" w:eastAsia="Times New Roman" w:hAnsi="Helvetica" w:cs="Helvetica"/>
          <w:color w:val="333333"/>
          <w:sz w:val="21"/>
          <w:szCs w:val="21"/>
          <w:lang w:bidi="ar-SA"/>
        </w:rPr>
        <w:t>Ashraful</w:t>
      </w:r>
      <w:proofErr w:type="spellEnd"/>
      <w:r w:rsidRPr="00DF32CB">
        <w:rPr>
          <w:rFonts w:ascii="Helvetica" w:eastAsia="Times New Roman" w:hAnsi="Helvetica" w:cs="Helvetica"/>
          <w:color w:val="333333"/>
          <w:sz w:val="21"/>
          <w:szCs w:val="21"/>
          <w:lang w:bidi="ar-SA"/>
        </w:rPr>
        <w:t> </w:t>
      </w:r>
      <w:proofErr w:type="spellStart"/>
      <w:r w:rsidRPr="00DF32CB">
        <w:rPr>
          <w:rFonts w:ascii="Helvetica" w:eastAsia="Times New Roman" w:hAnsi="Helvetica" w:cs="Helvetica"/>
          <w:color w:val="333333"/>
          <w:sz w:val="21"/>
          <w:szCs w:val="21"/>
          <w:lang w:bidi="ar-SA"/>
        </w:rPr>
        <w:t>Hossen</w:t>
      </w:r>
      <w:proofErr w:type="spellEnd"/>
      <w:r w:rsidRPr="00DF32CB">
        <w:rPr>
          <w:rFonts w:ascii="Helvetica" w:eastAsia="Times New Roman" w:hAnsi="Helvetica" w:cs="Helvetica"/>
          <w:color w:val="333333"/>
          <w:sz w:val="21"/>
          <w:szCs w:val="21"/>
          <w:lang w:bidi="ar-SA"/>
        </w:rPr>
        <w:t> </w:t>
      </w:r>
      <w:proofErr w:type="spellStart"/>
      <w:r w:rsidRPr="00DF32CB">
        <w:rPr>
          <w:rFonts w:ascii="Helvetica" w:eastAsia="Times New Roman" w:hAnsi="Helvetica" w:cs="Helvetica"/>
          <w:color w:val="333333"/>
          <w:sz w:val="21"/>
          <w:szCs w:val="21"/>
          <w:lang w:bidi="ar-SA"/>
        </w:rPr>
        <w:t>Thusar</w:t>
      </w:r>
      <w:proofErr w:type="spellEnd"/>
      <w:r w:rsidRPr="00DF32CB">
        <w:rPr>
          <w:rFonts w:ascii="Helvetica" w:eastAsia="Times New Roman" w:hAnsi="Helvetica" w:cs="Helvetica"/>
          <w:color w:val="333333"/>
          <w:sz w:val="21"/>
          <w:szCs w:val="21"/>
          <w:lang w:bidi="ar-SA"/>
        </w:rPr>
        <w:t xml:space="preserve">, </w:t>
      </w:r>
      <w:proofErr w:type="spellStart"/>
      <w:r w:rsidRPr="00DF32CB">
        <w:rPr>
          <w:rFonts w:ascii="Helvetica" w:eastAsia="Times New Roman" w:hAnsi="Helvetica" w:cs="Helvetica"/>
          <w:color w:val="333333"/>
          <w:sz w:val="21"/>
          <w:szCs w:val="21"/>
          <w:lang w:bidi="ar-SA"/>
        </w:rPr>
        <w:t>Zaman</w:t>
      </w:r>
      <w:proofErr w:type="spellEnd"/>
      <w:r w:rsidRPr="00DF32CB">
        <w:rPr>
          <w:rFonts w:ascii="Helvetica" w:eastAsia="Times New Roman" w:hAnsi="Helvetica" w:cs="Helvetica"/>
          <w:color w:val="333333"/>
          <w:sz w:val="21"/>
          <w:szCs w:val="21"/>
          <w:lang w:bidi="ar-SA"/>
        </w:rPr>
        <w:t> Hossain,</w:t>
      </w:r>
      <w:r>
        <w:rPr>
          <w:rFonts w:ascii="Helvetica" w:eastAsia="Times New Roman" w:hAnsi="Helvetica" w:cs="Helvetica"/>
          <w:color w:val="333333"/>
          <w:sz w:val="21"/>
          <w:szCs w:val="21"/>
          <w:lang w:bidi="ar-SA"/>
        </w:rPr>
        <w:t xml:space="preserve"> </w:t>
      </w:r>
      <w:r w:rsidRPr="00DF32CB">
        <w:rPr>
          <w:rFonts w:ascii="Helvetica" w:eastAsia="Times New Roman" w:hAnsi="Helvetica" w:cs="Helvetica"/>
          <w:color w:val="333333"/>
          <w:sz w:val="21"/>
          <w:szCs w:val="21"/>
          <w:lang w:bidi="ar-SA"/>
        </w:rPr>
        <w:t>Md. </w:t>
      </w:r>
      <w:proofErr w:type="spellStart"/>
      <w:r w:rsidRPr="00DF32CB">
        <w:rPr>
          <w:rFonts w:ascii="Helvetica" w:eastAsia="Times New Roman" w:hAnsi="Helvetica" w:cs="Helvetica"/>
          <w:color w:val="333333"/>
          <w:sz w:val="21"/>
          <w:szCs w:val="21"/>
          <w:lang w:bidi="ar-SA"/>
        </w:rPr>
        <w:t>Sanzidul</w:t>
      </w:r>
      <w:proofErr w:type="spellEnd"/>
      <w:r w:rsidRPr="00DF32CB">
        <w:rPr>
          <w:rFonts w:ascii="Helvetica" w:eastAsia="Times New Roman" w:hAnsi="Helvetica" w:cs="Helvetica"/>
          <w:color w:val="333333"/>
          <w:sz w:val="21"/>
          <w:szCs w:val="21"/>
          <w:lang w:bidi="ar-SA"/>
        </w:rPr>
        <w:t xml:space="preserve"> Islam</w:t>
      </w:r>
    </w:p>
    <w:p w14:paraId="3D7293BA" w14:textId="4EAF4D06" w:rsidR="00DB5EA0" w:rsidRPr="00DF122F" w:rsidRDefault="00DB5EA0" w:rsidP="00DB5EA0">
      <w:pPr>
        <w:pStyle w:val="Heading2"/>
        <w:spacing w:before="0" w:after="120" w:line="480" w:lineRule="atLeast"/>
        <w:rPr>
          <w:rFonts w:ascii="Arial" w:hAnsi="Arial" w:cs="Arial"/>
          <w:color w:val="505050"/>
          <w:sz w:val="28"/>
          <w:szCs w:val="28"/>
        </w:rPr>
      </w:pPr>
      <w:r w:rsidRPr="00DF122F">
        <w:rPr>
          <w:rFonts w:ascii="Arial" w:hAnsi="Arial" w:cs="Arial"/>
          <w:b/>
          <w:bCs/>
          <w:color w:val="505050"/>
          <w:sz w:val="28"/>
          <w:szCs w:val="28"/>
        </w:rPr>
        <w:t>Abstract</w:t>
      </w:r>
    </w:p>
    <w:p w14:paraId="70E2872A" w14:textId="721DD6F1" w:rsidR="00DF32CB" w:rsidRDefault="00DF32CB" w:rsidP="00DF32CB">
      <w:pPr>
        <w:jc w:val="both"/>
        <w:rPr>
          <w:rFonts w:ascii="Georgia" w:hAnsi="Georgia"/>
          <w:color w:val="333333"/>
          <w:spacing w:val="2"/>
          <w:sz w:val="26"/>
          <w:szCs w:val="26"/>
          <w:shd w:val="clear" w:color="auto" w:fill="FCFCFC"/>
        </w:rPr>
      </w:pPr>
      <w:r>
        <w:rPr>
          <w:rFonts w:ascii="Georgia" w:hAnsi="Georgia"/>
          <w:color w:val="333333"/>
          <w:spacing w:val="2"/>
          <w:sz w:val="26"/>
          <w:szCs w:val="26"/>
          <w:shd w:val="clear" w:color="auto" w:fill="FCFCFC"/>
        </w:rPr>
        <w:t>Every day</w:t>
      </w:r>
      <w:r>
        <w:rPr>
          <w:rFonts w:ascii="Georgia" w:hAnsi="Georgia"/>
          <w:color w:val="333333"/>
          <w:spacing w:val="2"/>
          <w:sz w:val="26"/>
          <w:szCs w:val="26"/>
          <w:shd w:val="clear" w:color="auto" w:fill="FCFCFC"/>
        </w:rPr>
        <w:t>, around the world crimes, like kidnapping or forced to do something to enemy’s command, are happening. General people are being the main victim in most cases. Hostage people are usually rescued by military or special force sometimes. The best way to build communication between hostage and military is by using the basic sign language of that military or special force. In this research, we analyzed 2400 images for 24 different basic signs what they use in their real mission. For this analysis, we classified their basic signs by convolutional neural network (CNN) algorithm. This research will help general people to take decision on hostage circumstances so that they can easily communicate with the military who have gone there to rescue them. We used multiple convolutional layers and get 92.50% accuracy. Using our model in any real system, a novice member of the military or special force can learn and validate his sign.</w:t>
      </w:r>
    </w:p>
    <w:p w14:paraId="54B358C2" w14:textId="3D683711" w:rsidR="00DB5EA0" w:rsidRDefault="00DF122F">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399EF735" w14:textId="00B3C0F7" w:rsidR="00DF122F" w:rsidRDefault="00DF32CB">
      <w:r>
        <w:fldChar w:fldCharType="begin"/>
      </w:r>
      <w:r>
        <w:instrText xml:space="preserve"> HYPERLINK "https://link.springer.com/chapter/10.1007/978-981-15-7394-1_34" \t "_blank" </w:instrText>
      </w:r>
      <w:r>
        <w:fldChar w:fldCharType="separate"/>
      </w:r>
      <w:r>
        <w:rPr>
          <w:rStyle w:val="Hyperlink"/>
          <w:rFonts w:ascii="Helvetica" w:hAnsi="Helvetica" w:cs="Helvetica"/>
          <w:color w:val="1C1C1C"/>
          <w:sz w:val="20"/>
          <w:szCs w:val="20"/>
          <w:shd w:val="clear" w:color="auto" w:fill="FFFFFF"/>
        </w:rPr>
        <w:t>https://link.springer.com/chapter/10.1007/978-981-15-7394-1_34</w:t>
      </w:r>
      <w:r>
        <w:fldChar w:fldCharType="end"/>
      </w:r>
      <w:bookmarkEnd w:id="1"/>
    </w:p>
    <w:sectPr w:rsidR="00DF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0632A"/>
    <w:multiLevelType w:val="multilevel"/>
    <w:tmpl w:val="29A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2B6360"/>
    <w:rsid w:val="006501C5"/>
    <w:rsid w:val="008F196D"/>
    <w:rsid w:val="009E1CC6"/>
    <w:rsid w:val="00AD5233"/>
    <w:rsid w:val="00C54B27"/>
    <w:rsid w:val="00DB5EA0"/>
    <w:rsid w:val="00DF122F"/>
    <w:rsid w:val="00DF32CB"/>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 w:type="character" w:customStyle="1" w:styleId="authorscontact">
    <w:name w:val="authors__contact"/>
    <w:basedOn w:val="DefaultParagraphFont"/>
    <w:rsid w:val="00DF3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31322396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88347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2021-05-11T05:28:00Z</dcterms:created>
  <dcterms:modified xsi:type="dcterms:W3CDTF">2021-05-11T05:28:00Z</dcterms:modified>
</cp:coreProperties>
</file>