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1C6" w:rsidRDefault="003641C6" w:rsidP="003641C6">
      <w:pPr>
        <w:pStyle w:val="Heading1"/>
        <w:shd w:val="clear" w:color="auto" w:fill="FCFCFC"/>
        <w:spacing w:before="0" w:beforeAutospacing="0" w:after="120" w:afterAutospacing="0"/>
        <w:rPr>
          <w:rFonts w:ascii="Georgia" w:hAnsi="Georgia"/>
          <w:b w:val="0"/>
          <w:bCs w:val="0"/>
          <w:color w:val="333333"/>
          <w:spacing w:val="2"/>
          <w:lang/>
        </w:rPr>
      </w:pPr>
      <w:proofErr w:type="spellStart"/>
      <w:r>
        <w:rPr>
          <w:rFonts w:ascii="Georgia" w:hAnsi="Georgia"/>
          <w:b w:val="0"/>
          <w:bCs w:val="0"/>
          <w:color w:val="333333"/>
          <w:spacing w:val="2"/>
          <w:lang/>
        </w:rPr>
        <w:t>EduBot</w:t>
      </w:r>
      <w:proofErr w:type="spellEnd"/>
      <w:r>
        <w:rPr>
          <w:rFonts w:ascii="Georgia" w:hAnsi="Georgia"/>
          <w:b w:val="0"/>
          <w:bCs w:val="0"/>
          <w:color w:val="333333"/>
          <w:spacing w:val="2"/>
          <w:lang/>
        </w:rPr>
        <w:t xml:space="preserve">: An Unsupervised Domain-Specific </w:t>
      </w:r>
      <w:proofErr w:type="spellStart"/>
      <w:r>
        <w:rPr>
          <w:rFonts w:ascii="Georgia" w:hAnsi="Georgia"/>
          <w:b w:val="0"/>
          <w:bCs w:val="0"/>
          <w:color w:val="333333"/>
          <w:spacing w:val="2"/>
          <w:lang/>
        </w:rPr>
        <w:t>Chatbot</w:t>
      </w:r>
      <w:proofErr w:type="spellEnd"/>
      <w:r>
        <w:rPr>
          <w:rFonts w:ascii="Georgia" w:hAnsi="Georgia"/>
          <w:b w:val="0"/>
          <w:bCs w:val="0"/>
          <w:color w:val="333333"/>
          <w:spacing w:val="2"/>
          <w:lang/>
        </w:rPr>
        <w:t xml:space="preserve"> for Educational Institutions</w:t>
      </w:r>
    </w:p>
    <w:p w:rsidR="003641C6" w:rsidRPr="003641C6" w:rsidRDefault="003641C6" w:rsidP="003641C6">
      <w:pPr>
        <w:shd w:val="clear" w:color="auto" w:fill="FCFCFC"/>
        <w:spacing w:after="100" w:afterAutospacing="1" w:line="240" w:lineRule="auto"/>
        <w:textAlignment w:val="center"/>
        <w:rPr>
          <w:rFonts w:ascii="Helvetica" w:hAnsi="Helvetica" w:cs="Helvetica"/>
          <w:color w:val="333333"/>
          <w:sz w:val="21"/>
          <w:szCs w:val="21"/>
        </w:rPr>
      </w:pPr>
      <w:r w:rsidRPr="003641C6">
        <w:rPr>
          <w:rStyle w:val="authorsname"/>
          <w:rFonts w:ascii="Helvetica" w:hAnsi="Helvetica" w:cs="Helvetica"/>
          <w:color w:val="333333"/>
          <w:sz w:val="21"/>
          <w:szCs w:val="21"/>
        </w:rPr>
        <w:t xml:space="preserve">Md. Abdullah Al </w:t>
      </w:r>
      <w:proofErr w:type="spellStart"/>
      <w:r w:rsidRPr="003641C6">
        <w:rPr>
          <w:rStyle w:val="authorsname"/>
          <w:rFonts w:ascii="Helvetica" w:hAnsi="Helvetica" w:cs="Helvetica"/>
          <w:color w:val="333333"/>
          <w:sz w:val="21"/>
          <w:szCs w:val="21"/>
        </w:rPr>
        <w:t>Muid</w:t>
      </w:r>
      <w:proofErr w:type="spellEnd"/>
      <w:r w:rsidRPr="003641C6">
        <w:rPr>
          <w:rStyle w:val="authorscontact"/>
          <w:rFonts w:ascii="Helvetica" w:hAnsi="Helvetica" w:cs="Helvetica"/>
          <w:color w:val="333333"/>
          <w:sz w:val="21"/>
          <w:szCs w:val="21"/>
        </w:rPr>
        <w:t xml:space="preserve">, </w:t>
      </w:r>
      <w:r w:rsidRPr="003641C6">
        <w:rPr>
          <w:rStyle w:val="authorsname"/>
          <w:rFonts w:ascii="Helvetica" w:hAnsi="Helvetica" w:cs="Helvetica"/>
          <w:color w:val="333333"/>
          <w:sz w:val="21"/>
          <w:szCs w:val="21"/>
        </w:rPr>
        <w:t>Md. </w:t>
      </w:r>
      <w:proofErr w:type="spellStart"/>
      <w:r w:rsidRPr="003641C6">
        <w:rPr>
          <w:rStyle w:val="authorsname"/>
          <w:rFonts w:ascii="Helvetica" w:hAnsi="Helvetica" w:cs="Helvetica"/>
          <w:color w:val="333333"/>
          <w:sz w:val="21"/>
          <w:szCs w:val="21"/>
        </w:rPr>
        <w:t>Masum</w:t>
      </w:r>
      <w:proofErr w:type="spellEnd"/>
      <w:r w:rsidRPr="003641C6">
        <w:rPr>
          <w:rStyle w:val="authorsname"/>
          <w:rFonts w:ascii="Helvetica" w:hAnsi="Helvetica" w:cs="Helvetica"/>
          <w:color w:val="333333"/>
          <w:sz w:val="21"/>
          <w:szCs w:val="21"/>
        </w:rPr>
        <w:t xml:space="preserve"> Reza, </w:t>
      </w:r>
      <w:proofErr w:type="spellStart"/>
      <w:r w:rsidRPr="003641C6">
        <w:rPr>
          <w:rStyle w:val="authorsname"/>
          <w:rFonts w:ascii="Helvetica" w:hAnsi="Helvetica" w:cs="Helvetica"/>
          <w:color w:val="333333"/>
          <w:sz w:val="21"/>
          <w:szCs w:val="21"/>
        </w:rPr>
        <w:t>Ruhullah</w:t>
      </w:r>
      <w:proofErr w:type="spellEnd"/>
      <w:r w:rsidRPr="003641C6">
        <w:rPr>
          <w:rStyle w:val="authorsname"/>
          <w:rFonts w:ascii="Helvetica" w:hAnsi="Helvetica" w:cs="Helvetica"/>
          <w:color w:val="333333"/>
          <w:sz w:val="21"/>
          <w:szCs w:val="21"/>
        </w:rPr>
        <w:t> Bin </w:t>
      </w:r>
      <w:proofErr w:type="spellStart"/>
      <w:r w:rsidRPr="003641C6">
        <w:rPr>
          <w:rStyle w:val="authorsname"/>
          <w:rFonts w:ascii="Helvetica" w:hAnsi="Helvetica" w:cs="Helvetica"/>
          <w:color w:val="333333"/>
          <w:sz w:val="21"/>
          <w:szCs w:val="21"/>
        </w:rPr>
        <w:t>Kalim</w:t>
      </w:r>
      <w:proofErr w:type="spellEnd"/>
      <w:r w:rsidRPr="003641C6">
        <w:rPr>
          <w:rStyle w:val="authorsname"/>
          <w:rFonts w:ascii="Helvetica" w:hAnsi="Helvetica" w:cs="Helvetica"/>
          <w:color w:val="333333"/>
          <w:sz w:val="21"/>
          <w:szCs w:val="21"/>
        </w:rPr>
        <w:t xml:space="preserve">, </w:t>
      </w:r>
      <w:proofErr w:type="spellStart"/>
      <w:r w:rsidRPr="003641C6">
        <w:rPr>
          <w:rStyle w:val="authorsname"/>
          <w:rFonts w:ascii="Helvetica" w:hAnsi="Helvetica" w:cs="Helvetica"/>
          <w:color w:val="333333"/>
          <w:sz w:val="21"/>
          <w:szCs w:val="21"/>
        </w:rPr>
        <w:t>Nayeem</w:t>
      </w:r>
      <w:proofErr w:type="spellEnd"/>
      <w:r w:rsidRPr="003641C6">
        <w:rPr>
          <w:rStyle w:val="authorsname"/>
          <w:rFonts w:ascii="Helvetica" w:hAnsi="Helvetica" w:cs="Helvetica"/>
          <w:color w:val="333333"/>
          <w:sz w:val="21"/>
          <w:szCs w:val="21"/>
        </w:rPr>
        <w:t> Ahmed, Md. </w:t>
      </w:r>
      <w:proofErr w:type="spellStart"/>
      <w:r w:rsidRPr="003641C6">
        <w:rPr>
          <w:rStyle w:val="authorsname"/>
          <w:rFonts w:ascii="Helvetica" w:hAnsi="Helvetica" w:cs="Helvetica"/>
          <w:color w:val="333333"/>
          <w:sz w:val="21"/>
          <w:szCs w:val="21"/>
        </w:rPr>
        <w:t>Tarek</w:t>
      </w:r>
      <w:proofErr w:type="spellEnd"/>
      <w:r w:rsidRPr="003641C6">
        <w:rPr>
          <w:rStyle w:val="authorsname"/>
          <w:rFonts w:ascii="Helvetica" w:hAnsi="Helvetica" w:cs="Helvetica"/>
          <w:color w:val="333333"/>
          <w:sz w:val="21"/>
          <w:szCs w:val="21"/>
        </w:rPr>
        <w:t> </w:t>
      </w:r>
      <w:proofErr w:type="spellStart"/>
      <w:r w:rsidRPr="003641C6">
        <w:rPr>
          <w:rStyle w:val="authorsname"/>
          <w:rFonts w:ascii="Helvetica" w:hAnsi="Helvetica" w:cs="Helvetica"/>
          <w:color w:val="333333"/>
          <w:sz w:val="21"/>
          <w:szCs w:val="21"/>
        </w:rPr>
        <w:t>Habib</w:t>
      </w:r>
      <w:proofErr w:type="spellEnd"/>
      <w:r w:rsidRPr="003641C6">
        <w:rPr>
          <w:rStyle w:val="authorsname"/>
          <w:rFonts w:ascii="Helvetica" w:hAnsi="Helvetica" w:cs="Helvetica"/>
          <w:color w:val="333333"/>
          <w:sz w:val="21"/>
          <w:szCs w:val="21"/>
        </w:rPr>
        <w:t>,</w:t>
      </w:r>
      <w:r>
        <w:rPr>
          <w:rStyle w:val="authorsname"/>
          <w:rFonts w:ascii="Helvetica" w:hAnsi="Helvetica" w:cs="Helvetica"/>
          <w:color w:val="333333"/>
          <w:sz w:val="21"/>
          <w:szCs w:val="21"/>
        </w:rPr>
        <w:t xml:space="preserve"> </w:t>
      </w:r>
      <w:r w:rsidRPr="003641C6">
        <w:rPr>
          <w:rStyle w:val="authorsname"/>
          <w:rFonts w:ascii="Helvetica" w:hAnsi="Helvetica" w:cs="Helvetica"/>
          <w:color w:val="333333"/>
          <w:sz w:val="21"/>
          <w:szCs w:val="21"/>
        </w:rPr>
        <w:t>Md. </w:t>
      </w:r>
      <w:proofErr w:type="spellStart"/>
      <w:r w:rsidRPr="003641C6">
        <w:rPr>
          <w:rStyle w:val="authorsname"/>
          <w:rFonts w:ascii="Helvetica" w:hAnsi="Helvetica" w:cs="Helvetica"/>
          <w:color w:val="333333"/>
          <w:sz w:val="21"/>
          <w:szCs w:val="21"/>
        </w:rPr>
        <w:t>Sadekur</w:t>
      </w:r>
      <w:proofErr w:type="spellEnd"/>
      <w:r w:rsidRPr="003641C6">
        <w:rPr>
          <w:rStyle w:val="authorsname"/>
          <w:rFonts w:ascii="Helvetica" w:hAnsi="Helvetica" w:cs="Helvetica"/>
          <w:color w:val="333333"/>
          <w:sz w:val="21"/>
          <w:szCs w:val="21"/>
        </w:rPr>
        <w:t> </w:t>
      </w:r>
      <w:proofErr w:type="spellStart"/>
      <w:r w:rsidRPr="003641C6">
        <w:rPr>
          <w:rStyle w:val="authorsname"/>
          <w:rFonts w:ascii="Helvetica" w:hAnsi="Helvetica" w:cs="Helvetica"/>
          <w:color w:val="333333"/>
          <w:sz w:val="21"/>
          <w:szCs w:val="21"/>
        </w:rPr>
        <w:t>Rahman</w:t>
      </w:r>
      <w:proofErr w:type="spellEnd"/>
    </w:p>
    <w:p w:rsidR="0099451B" w:rsidRPr="003641C6" w:rsidRDefault="003641C6" w:rsidP="003641C6">
      <w:pPr>
        <w:jc w:val="both"/>
        <w:rPr>
          <w:rFonts w:ascii="Times New Roman" w:hAnsi="Times New Roman" w:cs="Times New Roman"/>
          <w:b/>
        </w:rPr>
      </w:pPr>
      <w:r w:rsidRPr="003641C6">
        <w:rPr>
          <w:rFonts w:ascii="Times New Roman" w:hAnsi="Times New Roman" w:cs="Times New Roman"/>
          <w:b/>
        </w:rPr>
        <w:t xml:space="preserve"> </w:t>
      </w:r>
      <w:r w:rsidR="0099451B" w:rsidRPr="003641C6">
        <w:rPr>
          <w:rFonts w:ascii="Times New Roman" w:hAnsi="Times New Roman" w:cs="Times New Roman"/>
          <w:b/>
        </w:rPr>
        <w:t>Abstract:</w:t>
      </w:r>
    </w:p>
    <w:p w:rsidR="003641C6" w:rsidRDefault="003641C6" w:rsidP="003641C6">
      <w:pPr>
        <w:jc w:val="both"/>
        <w:rPr>
          <w:rFonts w:ascii="Times New Roman" w:hAnsi="Times New Roman" w:cs="Times New Roman"/>
          <w:b/>
          <w:bCs/>
          <w:shd w:val="clear" w:color="auto" w:fill="FFFFFF"/>
        </w:rPr>
      </w:pPr>
      <w:r>
        <w:rPr>
          <w:rFonts w:ascii="Georgia" w:hAnsi="Georgia"/>
          <w:color w:val="333333"/>
          <w:spacing w:val="2"/>
          <w:sz w:val="26"/>
          <w:szCs w:val="26"/>
          <w:shd w:val="clear" w:color="auto" w:fill="FCFCFC"/>
        </w:rPr>
        <w:t xml:space="preserve">In the present time </w:t>
      </w:r>
      <w:proofErr w:type="spellStart"/>
      <w:r>
        <w:rPr>
          <w:rFonts w:ascii="Georgia" w:hAnsi="Georgia"/>
          <w:color w:val="333333"/>
          <w:spacing w:val="2"/>
          <w:sz w:val="26"/>
          <w:szCs w:val="26"/>
          <w:shd w:val="clear" w:color="auto" w:fill="FCFCFC"/>
        </w:rPr>
        <w:t>Chatbot</w:t>
      </w:r>
      <w:proofErr w:type="spellEnd"/>
      <w:r>
        <w:rPr>
          <w:rFonts w:ascii="Georgia" w:hAnsi="Georgia"/>
          <w:color w:val="333333"/>
          <w:spacing w:val="2"/>
          <w:sz w:val="26"/>
          <w:szCs w:val="26"/>
          <w:shd w:val="clear" w:color="auto" w:fill="FCFCFC"/>
        </w:rPr>
        <w:t xml:space="preserve"> is an essential tool used by many organizations to provide services to their targeted customers round the clock. This research focuses on a domain-specific </w:t>
      </w:r>
      <w:proofErr w:type="spellStart"/>
      <w:r>
        <w:rPr>
          <w:rFonts w:ascii="Georgia" w:hAnsi="Georgia"/>
          <w:color w:val="333333"/>
          <w:spacing w:val="2"/>
          <w:sz w:val="26"/>
          <w:szCs w:val="26"/>
          <w:shd w:val="clear" w:color="auto" w:fill="FCFCFC"/>
        </w:rPr>
        <w:t>Chatbot</w:t>
      </w:r>
      <w:proofErr w:type="spellEnd"/>
      <w:r>
        <w:rPr>
          <w:rFonts w:ascii="Georgia" w:hAnsi="Georgia"/>
          <w:color w:val="333333"/>
          <w:spacing w:val="2"/>
          <w:sz w:val="26"/>
          <w:szCs w:val="26"/>
          <w:shd w:val="clear" w:color="auto" w:fill="FCFCFC"/>
        </w:rPr>
        <w:t xml:space="preserve"> that can be helpful for educational institutes. This </w:t>
      </w:r>
      <w:proofErr w:type="spellStart"/>
      <w:r>
        <w:rPr>
          <w:rFonts w:ascii="Georgia" w:hAnsi="Georgia"/>
          <w:color w:val="333333"/>
          <w:spacing w:val="2"/>
          <w:sz w:val="26"/>
          <w:szCs w:val="26"/>
          <w:shd w:val="clear" w:color="auto" w:fill="FCFCFC"/>
        </w:rPr>
        <w:t>Chatbot</w:t>
      </w:r>
      <w:proofErr w:type="spellEnd"/>
      <w:r>
        <w:rPr>
          <w:rFonts w:ascii="Georgia" w:hAnsi="Georgia"/>
          <w:color w:val="333333"/>
          <w:spacing w:val="2"/>
          <w:sz w:val="26"/>
          <w:szCs w:val="26"/>
          <w:shd w:val="clear" w:color="auto" w:fill="FCFCFC"/>
        </w:rPr>
        <w:t xml:space="preserve"> will be a virtual (representation) to the admission seekers. It will provide answers regarding the university, its departments, admission fees and other admission related FAQ. For the sake of the research, frequently asked questions of a university were collected and an unsupervised learning model along with natural language processing techniques was deployed to answer the questions of the admission candidates. </w:t>
      </w:r>
      <w:proofErr w:type="gramStart"/>
      <w:r>
        <w:rPr>
          <w:rFonts w:ascii="Georgia" w:hAnsi="Georgia"/>
          <w:color w:val="333333"/>
          <w:spacing w:val="2"/>
          <w:sz w:val="26"/>
          <w:szCs w:val="26"/>
          <w:shd w:val="clear" w:color="auto" w:fill="FCFCFC"/>
        </w:rPr>
        <w:t xml:space="preserve">Tokenization, stop words removal followed by </w:t>
      </w:r>
      <w:proofErr w:type="spellStart"/>
      <w:r>
        <w:rPr>
          <w:rFonts w:ascii="Georgia" w:hAnsi="Georgia"/>
          <w:color w:val="333333"/>
          <w:spacing w:val="2"/>
          <w:sz w:val="26"/>
          <w:szCs w:val="26"/>
          <w:shd w:val="clear" w:color="auto" w:fill="FCFCFC"/>
        </w:rPr>
        <w:t>vectorization</w:t>
      </w:r>
      <w:proofErr w:type="spellEnd"/>
      <w:r>
        <w:rPr>
          <w:rFonts w:ascii="Georgia" w:hAnsi="Georgia"/>
          <w:color w:val="333333"/>
          <w:spacing w:val="2"/>
          <w:sz w:val="26"/>
          <w:szCs w:val="26"/>
          <w:shd w:val="clear" w:color="auto" w:fill="FCFCFC"/>
        </w:rPr>
        <w:t xml:space="preserve"> were</w:t>
      </w:r>
      <w:proofErr w:type="gramEnd"/>
      <w:r>
        <w:rPr>
          <w:rFonts w:ascii="Georgia" w:hAnsi="Georgia"/>
          <w:color w:val="333333"/>
          <w:spacing w:val="2"/>
          <w:sz w:val="26"/>
          <w:szCs w:val="26"/>
          <w:shd w:val="clear" w:color="auto" w:fill="FCFCFC"/>
        </w:rPr>
        <w:t xml:space="preserve"> implemented for preprocessing the training data. User’s inputs were similarly processed and then </w:t>
      </w:r>
      <w:proofErr w:type="spellStart"/>
      <w:r>
        <w:rPr>
          <w:rFonts w:ascii="Georgia" w:hAnsi="Georgia"/>
          <w:color w:val="333333"/>
          <w:spacing w:val="2"/>
          <w:sz w:val="26"/>
          <w:szCs w:val="26"/>
          <w:shd w:val="clear" w:color="auto" w:fill="FCFCFC"/>
        </w:rPr>
        <w:t>tf-idf</w:t>
      </w:r>
      <w:proofErr w:type="spellEnd"/>
      <w:r>
        <w:rPr>
          <w:rFonts w:ascii="Georgia" w:hAnsi="Georgia"/>
          <w:color w:val="333333"/>
          <w:spacing w:val="2"/>
          <w:sz w:val="26"/>
          <w:szCs w:val="26"/>
          <w:shd w:val="clear" w:color="auto" w:fill="FCFCFC"/>
        </w:rPr>
        <w:t xml:space="preserve"> based cosine similarity applied to retrieve the best answer. Later, a user-centric evaluation metric was used to evaluate the model and as per the metric, our current model showed approximately 80% accuracy.</w:t>
      </w:r>
      <w:r w:rsidRPr="003641C6">
        <w:rPr>
          <w:rFonts w:ascii="Times New Roman" w:hAnsi="Times New Roman" w:cs="Times New Roman"/>
          <w:b/>
          <w:bCs/>
          <w:shd w:val="clear" w:color="auto" w:fill="FFFFFF"/>
        </w:rPr>
        <w:t xml:space="preserve"> </w:t>
      </w:r>
    </w:p>
    <w:p w:rsidR="0099451B" w:rsidRPr="003641C6" w:rsidRDefault="0099451B" w:rsidP="003641C6">
      <w:pPr>
        <w:jc w:val="both"/>
        <w:rPr>
          <w:rFonts w:ascii="Times New Roman" w:hAnsi="Times New Roman" w:cs="Times New Roman"/>
          <w:b/>
          <w:bCs/>
          <w:shd w:val="clear" w:color="auto" w:fill="FFFFFF"/>
        </w:rPr>
      </w:pPr>
      <w:r w:rsidRPr="003641C6">
        <w:rPr>
          <w:rFonts w:ascii="Times New Roman" w:hAnsi="Times New Roman" w:cs="Times New Roman"/>
          <w:b/>
          <w:bCs/>
          <w:shd w:val="clear" w:color="auto" w:fill="FFFFFF"/>
        </w:rPr>
        <w:t>Conference / Journal Link</w:t>
      </w:r>
    </w:p>
    <w:bookmarkStart w:id="0" w:name="cj_link"/>
    <w:p w:rsidR="0099451B" w:rsidRPr="003641C6" w:rsidRDefault="003641C6" w:rsidP="003641C6">
      <w:pPr>
        <w:jc w:val="both"/>
        <w:rPr>
          <w:rFonts w:ascii="Times New Roman" w:hAnsi="Times New Roman" w:cs="Times New Roman"/>
          <w:sz w:val="44"/>
          <w:szCs w:val="44"/>
        </w:rPr>
      </w:pPr>
      <w:r>
        <w:fldChar w:fldCharType="begin"/>
      </w:r>
      <w:r>
        <w:instrText xml:space="preserve"> HYPERLINK "https://link.springer.com/chapter/10.1007/978-3-030-53970-2_16" \t "_blank" </w:instrText>
      </w:r>
      <w:r>
        <w:fldChar w:fldCharType="separate"/>
      </w:r>
      <w:r>
        <w:rPr>
          <w:rStyle w:val="Hyperlink"/>
          <w:rFonts w:ascii="Helvetica" w:hAnsi="Helvetica" w:cs="Helvetica"/>
          <w:color w:val="424242"/>
          <w:sz w:val="20"/>
          <w:szCs w:val="20"/>
          <w:u w:val="none"/>
          <w:shd w:val="clear" w:color="auto" w:fill="FFFFFF"/>
        </w:rPr>
        <w:t>https://link.springer.com/chapter/10.1007/978-3-030-53970-2_16</w:t>
      </w:r>
      <w:r>
        <w:fldChar w:fldCharType="end"/>
      </w:r>
      <w:bookmarkEnd w:id="0"/>
    </w:p>
    <w:sectPr w:rsidR="0099451B" w:rsidRPr="003641C6"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3641C6"/>
    <w:rsid w:val="005E33CB"/>
    <w:rsid w:val="0099451B"/>
    <w:rsid w:val="00C64FB8"/>
    <w:rsid w:val="00D43159"/>
    <w:rsid w:val="00DA4B19"/>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1209</Characters>
  <Application>Microsoft Office Word</Application>
  <DocSecurity>0</DocSecurity>
  <Lines>10</Lines>
  <Paragraphs>2</Paragraphs>
  <ScaleCrop>false</ScaleCrop>
  <Company>etherweb</Company>
  <LinksUpToDate>false</LinksUpToDate>
  <CharactersWithSpaces>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2021-07-10T07:12:00Z</dcterms:created>
  <dcterms:modified xsi:type="dcterms:W3CDTF">2021-07-10T07:12:00Z</dcterms:modified>
</cp:coreProperties>
</file>