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58E0" w:rsidRPr="00D058E0" w:rsidRDefault="00D058E0" w:rsidP="009A74C0">
      <w:pPr>
        <w:pStyle w:val="Heading1"/>
        <w:shd w:val="clear" w:color="auto" w:fill="FFFFFF"/>
        <w:spacing w:before="0" w:beforeAutospacing="0" w:after="120" w:afterAutospacing="0"/>
        <w:jc w:val="both"/>
        <w:rPr>
          <w:b w:val="0"/>
          <w:color w:val="4C4C4C"/>
          <w:sz w:val="44"/>
          <w:szCs w:val="44"/>
          <w:shd w:val="clear" w:color="auto" w:fill="FFFFFF"/>
        </w:rPr>
      </w:pPr>
      <w:r w:rsidRPr="00D058E0">
        <w:rPr>
          <w:b w:val="0"/>
          <w:color w:val="4C4C4C"/>
          <w:sz w:val="44"/>
          <w:szCs w:val="44"/>
          <w:shd w:val="clear" w:color="auto" w:fill="FFFFFF"/>
        </w:rPr>
        <w:t>Electric Energy Meter System Integrated with Machine Learning and Conducted by Artificial Intelligence of Things-</w:t>
      </w:r>
      <w:proofErr w:type="spellStart"/>
      <w:r w:rsidRPr="00D058E0">
        <w:rPr>
          <w:b w:val="0"/>
          <w:color w:val="4C4C4C"/>
          <w:sz w:val="44"/>
          <w:szCs w:val="44"/>
          <w:shd w:val="clear" w:color="auto" w:fill="FFFFFF"/>
        </w:rPr>
        <w:t>AioT</w:t>
      </w:r>
      <w:proofErr w:type="spellEnd"/>
    </w:p>
    <w:p w:rsidR="009A74C0" w:rsidRDefault="00D058E0" w:rsidP="009A74C0">
      <w:pPr>
        <w:pStyle w:val="Heading1"/>
        <w:shd w:val="clear" w:color="auto" w:fill="FFFFFF"/>
        <w:spacing w:before="0" w:beforeAutospacing="0" w:after="0" w:afterAutospacing="0"/>
        <w:jc w:val="both"/>
        <w:rPr>
          <w:rStyle w:val="blue-tooltip"/>
          <w:b w:val="0"/>
          <w:sz w:val="21"/>
          <w:szCs w:val="21"/>
          <w:shd w:val="clear" w:color="auto" w:fill="FFFFFF"/>
        </w:rPr>
      </w:pPr>
      <w:hyperlink r:id="rId5" w:history="1">
        <w:proofErr w:type="spellStart"/>
        <w:r w:rsidRPr="00D058E0">
          <w:rPr>
            <w:rStyle w:val="Hyperlink"/>
            <w:b w:val="0"/>
            <w:color w:val="auto"/>
            <w:sz w:val="21"/>
            <w:szCs w:val="21"/>
            <w:u w:val="none"/>
            <w:shd w:val="clear" w:color="auto" w:fill="FFFFFF"/>
          </w:rPr>
          <w:t>Nimai</w:t>
        </w:r>
        <w:proofErr w:type="spellEnd"/>
        <w:r w:rsidRPr="00D058E0">
          <w:rPr>
            <w:rStyle w:val="Hyperlink"/>
            <w:b w:val="0"/>
            <w:color w:val="auto"/>
            <w:sz w:val="21"/>
            <w:szCs w:val="21"/>
            <w:u w:val="none"/>
            <w:shd w:val="clear" w:color="auto" w:fill="FFFFFF"/>
          </w:rPr>
          <w:t xml:space="preserve"> Chandra Das</w:t>
        </w:r>
      </w:hyperlink>
      <w:r w:rsidRPr="00D058E0">
        <w:rPr>
          <w:rStyle w:val="authors-info"/>
          <w:b w:val="0"/>
          <w:sz w:val="21"/>
          <w:szCs w:val="21"/>
          <w:shd w:val="clear" w:color="auto" w:fill="FFFFFF"/>
        </w:rPr>
        <w:t>; </w:t>
      </w:r>
      <w:proofErr w:type="spellStart"/>
      <w:r w:rsidRPr="00D058E0">
        <w:rPr>
          <w:rStyle w:val="blue-tooltip"/>
          <w:b w:val="0"/>
          <w:sz w:val="21"/>
          <w:szCs w:val="21"/>
          <w:shd w:val="clear" w:color="auto" w:fill="FFFFFF"/>
        </w:rPr>
        <w:fldChar w:fldCharType="begin"/>
      </w:r>
      <w:r w:rsidRPr="00D058E0">
        <w:rPr>
          <w:rStyle w:val="blue-tooltip"/>
          <w:b w:val="0"/>
          <w:sz w:val="21"/>
          <w:szCs w:val="21"/>
          <w:shd w:val="clear" w:color="auto" w:fill="FFFFFF"/>
        </w:rPr>
        <w:instrText xml:space="preserve"> HYPERLINK "https://ieeexplore.ieee.org/author/37088835857" </w:instrText>
      </w:r>
      <w:r w:rsidRPr="00D058E0">
        <w:rPr>
          <w:rStyle w:val="blue-tooltip"/>
          <w:b w:val="0"/>
          <w:sz w:val="21"/>
          <w:szCs w:val="21"/>
          <w:shd w:val="clear" w:color="auto" w:fill="FFFFFF"/>
        </w:rPr>
        <w:fldChar w:fldCharType="separate"/>
      </w:r>
      <w:r w:rsidRPr="00D058E0">
        <w:rPr>
          <w:rStyle w:val="Hyperlink"/>
          <w:b w:val="0"/>
          <w:color w:val="auto"/>
          <w:sz w:val="21"/>
          <w:szCs w:val="21"/>
          <w:u w:val="none"/>
          <w:shd w:val="clear" w:color="auto" w:fill="FFFFFF"/>
        </w:rPr>
        <w:t>Md</w:t>
      </w:r>
      <w:proofErr w:type="spellEnd"/>
      <w:r w:rsidRPr="00D058E0">
        <w:rPr>
          <w:rStyle w:val="Hyperlink"/>
          <w:b w:val="0"/>
          <w:color w:val="auto"/>
          <w:sz w:val="21"/>
          <w:szCs w:val="21"/>
          <w:u w:val="none"/>
          <w:shd w:val="clear" w:color="auto" w:fill="FFFFFF"/>
        </w:rPr>
        <w:t xml:space="preserve"> </w:t>
      </w:r>
      <w:proofErr w:type="spellStart"/>
      <w:r w:rsidRPr="00D058E0">
        <w:rPr>
          <w:rStyle w:val="Hyperlink"/>
          <w:b w:val="0"/>
          <w:color w:val="auto"/>
          <w:sz w:val="21"/>
          <w:szCs w:val="21"/>
          <w:u w:val="none"/>
          <w:shd w:val="clear" w:color="auto" w:fill="FFFFFF"/>
        </w:rPr>
        <w:t>Ziaul</w:t>
      </w:r>
      <w:proofErr w:type="spellEnd"/>
      <w:r w:rsidRPr="00D058E0">
        <w:rPr>
          <w:rStyle w:val="Hyperlink"/>
          <w:b w:val="0"/>
          <w:color w:val="auto"/>
          <w:sz w:val="21"/>
          <w:szCs w:val="21"/>
          <w:u w:val="none"/>
          <w:shd w:val="clear" w:color="auto" w:fill="FFFFFF"/>
        </w:rPr>
        <w:t xml:space="preserve"> </w:t>
      </w:r>
      <w:proofErr w:type="spellStart"/>
      <w:r w:rsidRPr="00D058E0">
        <w:rPr>
          <w:rStyle w:val="Hyperlink"/>
          <w:b w:val="0"/>
          <w:color w:val="auto"/>
          <w:sz w:val="21"/>
          <w:szCs w:val="21"/>
          <w:u w:val="none"/>
          <w:shd w:val="clear" w:color="auto" w:fill="FFFFFF"/>
        </w:rPr>
        <w:t>Haque</w:t>
      </w:r>
      <w:proofErr w:type="spellEnd"/>
      <w:r w:rsidRPr="00D058E0">
        <w:rPr>
          <w:rStyle w:val="Hyperlink"/>
          <w:b w:val="0"/>
          <w:color w:val="auto"/>
          <w:sz w:val="21"/>
          <w:szCs w:val="21"/>
          <w:u w:val="none"/>
          <w:shd w:val="clear" w:color="auto" w:fill="FFFFFF"/>
        </w:rPr>
        <w:t xml:space="preserve"> </w:t>
      </w:r>
      <w:proofErr w:type="spellStart"/>
      <w:r w:rsidRPr="00D058E0">
        <w:rPr>
          <w:rStyle w:val="Hyperlink"/>
          <w:b w:val="0"/>
          <w:color w:val="auto"/>
          <w:sz w:val="21"/>
          <w:szCs w:val="21"/>
          <w:u w:val="none"/>
          <w:shd w:val="clear" w:color="auto" w:fill="FFFFFF"/>
        </w:rPr>
        <w:t>Zim</w:t>
      </w:r>
      <w:proofErr w:type="spellEnd"/>
      <w:r w:rsidRPr="00D058E0">
        <w:rPr>
          <w:rStyle w:val="blue-tooltip"/>
          <w:b w:val="0"/>
          <w:sz w:val="21"/>
          <w:szCs w:val="21"/>
          <w:shd w:val="clear" w:color="auto" w:fill="FFFFFF"/>
        </w:rPr>
        <w:fldChar w:fldCharType="end"/>
      </w:r>
      <w:r w:rsidRPr="00D058E0">
        <w:rPr>
          <w:rStyle w:val="authors-info"/>
          <w:b w:val="0"/>
          <w:sz w:val="21"/>
          <w:szCs w:val="21"/>
          <w:shd w:val="clear" w:color="auto" w:fill="FFFFFF"/>
        </w:rPr>
        <w:t>; </w:t>
      </w:r>
      <w:proofErr w:type="spellStart"/>
      <w:r w:rsidRPr="00D058E0">
        <w:rPr>
          <w:rStyle w:val="blue-tooltip"/>
          <w:b w:val="0"/>
          <w:sz w:val="21"/>
          <w:szCs w:val="21"/>
          <w:shd w:val="clear" w:color="auto" w:fill="FFFFFF"/>
        </w:rPr>
        <w:fldChar w:fldCharType="begin"/>
      </w:r>
      <w:r w:rsidRPr="00D058E0">
        <w:rPr>
          <w:rStyle w:val="blue-tooltip"/>
          <w:b w:val="0"/>
          <w:sz w:val="21"/>
          <w:szCs w:val="21"/>
          <w:shd w:val="clear" w:color="auto" w:fill="FFFFFF"/>
        </w:rPr>
        <w:instrText xml:space="preserve"> HYPERLINK "https://ieeexplore.ieee.org/author/37088834718" </w:instrText>
      </w:r>
      <w:r w:rsidRPr="00D058E0">
        <w:rPr>
          <w:rStyle w:val="blue-tooltip"/>
          <w:b w:val="0"/>
          <w:sz w:val="21"/>
          <w:szCs w:val="21"/>
          <w:shd w:val="clear" w:color="auto" w:fill="FFFFFF"/>
        </w:rPr>
        <w:fldChar w:fldCharType="separate"/>
      </w:r>
      <w:r w:rsidRPr="00D058E0">
        <w:rPr>
          <w:rStyle w:val="Hyperlink"/>
          <w:b w:val="0"/>
          <w:color w:val="auto"/>
          <w:sz w:val="21"/>
          <w:szCs w:val="21"/>
          <w:u w:val="none"/>
          <w:shd w:val="clear" w:color="auto" w:fill="FFFFFF"/>
        </w:rPr>
        <w:t>Md</w:t>
      </w:r>
      <w:proofErr w:type="spellEnd"/>
      <w:r w:rsidRPr="00D058E0">
        <w:rPr>
          <w:rStyle w:val="Hyperlink"/>
          <w:b w:val="0"/>
          <w:color w:val="auto"/>
          <w:sz w:val="21"/>
          <w:szCs w:val="21"/>
          <w:u w:val="none"/>
          <w:shd w:val="clear" w:color="auto" w:fill="FFFFFF"/>
        </w:rPr>
        <w:t xml:space="preserve"> </w:t>
      </w:r>
      <w:proofErr w:type="spellStart"/>
      <w:r w:rsidRPr="00D058E0">
        <w:rPr>
          <w:rStyle w:val="Hyperlink"/>
          <w:b w:val="0"/>
          <w:color w:val="auto"/>
          <w:sz w:val="21"/>
          <w:szCs w:val="21"/>
          <w:u w:val="none"/>
          <w:shd w:val="clear" w:color="auto" w:fill="FFFFFF"/>
        </w:rPr>
        <w:t>Sazzad</w:t>
      </w:r>
      <w:proofErr w:type="spellEnd"/>
      <w:r w:rsidRPr="00D058E0">
        <w:rPr>
          <w:rStyle w:val="Hyperlink"/>
          <w:b w:val="0"/>
          <w:color w:val="auto"/>
          <w:sz w:val="21"/>
          <w:szCs w:val="21"/>
          <w:u w:val="none"/>
          <w:shd w:val="clear" w:color="auto" w:fill="FFFFFF"/>
        </w:rPr>
        <w:t xml:space="preserve"> </w:t>
      </w:r>
      <w:proofErr w:type="spellStart"/>
      <w:r w:rsidRPr="00D058E0">
        <w:rPr>
          <w:rStyle w:val="Hyperlink"/>
          <w:b w:val="0"/>
          <w:color w:val="auto"/>
          <w:sz w:val="21"/>
          <w:szCs w:val="21"/>
          <w:u w:val="none"/>
          <w:shd w:val="clear" w:color="auto" w:fill="FFFFFF"/>
        </w:rPr>
        <w:t>Sarkar</w:t>
      </w:r>
      <w:proofErr w:type="spellEnd"/>
      <w:r w:rsidRPr="00D058E0">
        <w:rPr>
          <w:rStyle w:val="blue-tooltip"/>
          <w:b w:val="0"/>
          <w:sz w:val="21"/>
          <w:szCs w:val="21"/>
          <w:shd w:val="clear" w:color="auto" w:fill="FFFFFF"/>
        </w:rPr>
        <w:fldChar w:fldCharType="end"/>
      </w:r>
    </w:p>
    <w:p w:rsidR="00D058E0" w:rsidRPr="00D058E0" w:rsidRDefault="00D058E0" w:rsidP="009A74C0">
      <w:pPr>
        <w:pStyle w:val="Heading1"/>
        <w:shd w:val="clear" w:color="auto" w:fill="FFFFFF"/>
        <w:spacing w:before="0" w:beforeAutospacing="0" w:after="0" w:afterAutospacing="0"/>
        <w:jc w:val="both"/>
        <w:rPr>
          <w:b w:val="0"/>
          <w:sz w:val="38"/>
          <w:szCs w:val="38"/>
        </w:rPr>
      </w:pPr>
    </w:p>
    <w:p w:rsidR="0099451B" w:rsidRPr="009A74C0" w:rsidRDefault="0099451B" w:rsidP="009A74C0">
      <w:pPr>
        <w:jc w:val="both"/>
        <w:rPr>
          <w:rFonts w:ascii="Times New Roman" w:hAnsi="Times New Roman" w:cs="Times New Roman"/>
          <w:b/>
        </w:rPr>
      </w:pPr>
      <w:r w:rsidRPr="009A74C0">
        <w:rPr>
          <w:rFonts w:ascii="Times New Roman" w:hAnsi="Times New Roman" w:cs="Times New Roman"/>
          <w:b/>
        </w:rPr>
        <w:t>Abstract:</w:t>
      </w:r>
    </w:p>
    <w:p w:rsidR="00D058E0" w:rsidRDefault="00D058E0" w:rsidP="009A74C0">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The field of electric power distribution is still in its infancy, and state of the art solutions from modern technology is not easily adapted. </w:t>
      </w:r>
      <w:proofErr w:type="spellStart"/>
      <w:r>
        <w:rPr>
          <w:rFonts w:ascii="Arial" w:hAnsi="Arial" w:cs="Arial"/>
          <w:color w:val="333333"/>
          <w:sz w:val="23"/>
          <w:szCs w:val="23"/>
          <w:shd w:val="clear" w:color="auto" w:fill="FFFFFF"/>
        </w:rPr>
        <w:t>IoT</w:t>
      </w:r>
      <w:proofErr w:type="spellEnd"/>
      <w:r>
        <w:rPr>
          <w:rFonts w:ascii="Arial" w:hAnsi="Arial" w:cs="Arial"/>
          <w:color w:val="333333"/>
          <w:sz w:val="23"/>
          <w:szCs w:val="23"/>
          <w:shd w:val="clear" w:color="auto" w:fill="FFFFFF"/>
        </w:rPr>
        <w:t xml:space="preserve"> and AI could also be bringing a wind of change, but hitherto in large amounts of electrical power users and distributors hooked in to humans is to see the vitality meter and abandoning the bills to the claimant of that home monthly. Most defects of this infrastructure are that human reliance to filter the meter of every house and abandoning the bills. So ever, further bill amounts or notice from power distributors after paying bills are basic blunders. To defeat this kind of inaccuracy this paper considers the creation of a smart energy meter device. Considering power consumption, cost efficiency, speed, and importance on the performance we used ESP8266 based </w:t>
      </w:r>
      <w:proofErr w:type="spellStart"/>
      <w:r>
        <w:rPr>
          <w:rFonts w:ascii="Arial" w:hAnsi="Arial" w:cs="Arial"/>
          <w:color w:val="333333"/>
          <w:sz w:val="23"/>
          <w:szCs w:val="23"/>
          <w:shd w:val="clear" w:color="auto" w:fill="FFFFFF"/>
        </w:rPr>
        <w:t>nodeMCU</w:t>
      </w:r>
      <w:proofErr w:type="spellEnd"/>
      <w:r>
        <w:rPr>
          <w:rFonts w:ascii="Arial" w:hAnsi="Arial" w:cs="Arial"/>
          <w:color w:val="333333"/>
          <w:sz w:val="23"/>
          <w:szCs w:val="23"/>
          <w:shd w:val="clear" w:color="auto" w:fill="FFFFFF"/>
        </w:rPr>
        <w:t xml:space="preserve"> and AVR microcontroller based </w:t>
      </w:r>
      <w:proofErr w:type="spellStart"/>
      <w:r>
        <w:rPr>
          <w:rFonts w:ascii="Arial" w:hAnsi="Arial" w:cs="Arial"/>
          <w:color w:val="333333"/>
          <w:sz w:val="23"/>
          <w:szCs w:val="23"/>
          <w:shd w:val="clear" w:color="auto" w:fill="FFFFFF"/>
        </w:rPr>
        <w:t>Arduino</w:t>
      </w:r>
      <w:proofErr w:type="spellEnd"/>
      <w:r>
        <w:rPr>
          <w:rFonts w:ascii="Arial" w:hAnsi="Arial" w:cs="Arial"/>
          <w:color w:val="333333"/>
          <w:sz w:val="23"/>
          <w:szCs w:val="23"/>
          <w:shd w:val="clear" w:color="auto" w:fill="FFFFFF"/>
        </w:rPr>
        <w:t xml:space="preserve"> development board. The task of </w:t>
      </w:r>
      <w:proofErr w:type="spellStart"/>
      <w:r>
        <w:rPr>
          <w:rFonts w:ascii="Arial" w:hAnsi="Arial" w:cs="Arial"/>
          <w:color w:val="333333"/>
          <w:sz w:val="23"/>
          <w:szCs w:val="23"/>
          <w:shd w:val="clear" w:color="auto" w:fill="FFFFFF"/>
        </w:rPr>
        <w:t>nodeMCU</w:t>
      </w:r>
      <w:proofErr w:type="spellEnd"/>
      <w:r>
        <w:rPr>
          <w:rFonts w:ascii="Arial" w:hAnsi="Arial" w:cs="Arial"/>
          <w:color w:val="333333"/>
          <w:sz w:val="23"/>
          <w:szCs w:val="23"/>
          <w:shd w:val="clear" w:color="auto" w:fill="FFFFFF"/>
        </w:rPr>
        <w:t xml:space="preserve"> gives notification and shows current pursuing with costs through the online page. In this exploration, we complete the accuracy of meter perusing with the help of an LCD that shows which prone to KWh, voltage, current and power factor perusing. The main convenience of this system doesn't lose any data caused by power interrupt, where others AVR based system fails to save the delivery data before turning off the power.</w:t>
      </w:r>
    </w:p>
    <w:p w:rsidR="0099451B" w:rsidRPr="009A74C0" w:rsidRDefault="0099451B" w:rsidP="009A74C0">
      <w:pPr>
        <w:jc w:val="both"/>
        <w:rPr>
          <w:rFonts w:ascii="Times New Roman" w:hAnsi="Times New Roman" w:cs="Times New Roman"/>
          <w:b/>
          <w:bCs/>
          <w:shd w:val="clear" w:color="auto" w:fill="FFFFFF"/>
        </w:rPr>
      </w:pPr>
      <w:r w:rsidRPr="009A74C0">
        <w:rPr>
          <w:rFonts w:ascii="Times New Roman" w:hAnsi="Times New Roman" w:cs="Times New Roman"/>
          <w:b/>
          <w:bCs/>
          <w:shd w:val="clear" w:color="auto" w:fill="FFFFFF"/>
        </w:rPr>
        <w:t>Conference / Journal Link</w:t>
      </w:r>
    </w:p>
    <w:bookmarkStart w:id="0" w:name="cj_link"/>
    <w:p w:rsidR="0099451B" w:rsidRPr="009A74C0" w:rsidRDefault="00D058E0" w:rsidP="00D058E0">
      <w:pPr>
        <w:jc w:val="both"/>
        <w:rPr>
          <w:rFonts w:ascii="Times New Roman" w:hAnsi="Times New Roman" w:cs="Times New Roman"/>
          <w:sz w:val="44"/>
          <w:szCs w:val="44"/>
        </w:rPr>
      </w:pPr>
      <w:r>
        <w:fldChar w:fldCharType="begin"/>
      </w:r>
      <w:r>
        <w:instrText xml:space="preserve"> HYPERLINK "https://ieeexplore.ieee.org/document/9396280" \t "_blank" </w:instrText>
      </w:r>
      <w:r>
        <w:fldChar w:fldCharType="separate"/>
      </w:r>
      <w:r>
        <w:rPr>
          <w:rStyle w:val="Hyperlink"/>
          <w:rFonts w:ascii="Helvetica" w:hAnsi="Helvetica" w:cs="Helvetica"/>
          <w:color w:val="424242"/>
          <w:sz w:val="20"/>
          <w:szCs w:val="20"/>
          <w:u w:val="none"/>
          <w:shd w:val="clear" w:color="auto" w:fill="FFFFFF"/>
        </w:rPr>
        <w:t>https://ieeexplore.ieee.org/document/9396280</w:t>
      </w:r>
      <w:r>
        <w:fldChar w:fldCharType="end"/>
      </w:r>
      <w:bookmarkEnd w:id="0"/>
    </w:p>
    <w:sectPr w:rsidR="0099451B" w:rsidRPr="009A74C0"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3641C6"/>
    <w:rsid w:val="005E33CB"/>
    <w:rsid w:val="0099451B"/>
    <w:rsid w:val="009A74C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eeexplore.ieee.org/author/3708883579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1566</Characters>
  <Application>Microsoft Office Word</Application>
  <DocSecurity>0</DocSecurity>
  <Lines>13</Lines>
  <Paragraphs>3</Paragraphs>
  <ScaleCrop>false</ScaleCrop>
  <Company>etherweb</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2021-07-10T06:45:00Z</dcterms:created>
  <dcterms:modified xsi:type="dcterms:W3CDTF">2021-07-10T06:45:00Z</dcterms:modified>
</cp:coreProperties>
</file>