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B72" w:rsidRPr="00512B72" w:rsidRDefault="00512B72" w:rsidP="00512B72">
      <w:pPr>
        <w:pStyle w:val="Heading1"/>
        <w:shd w:val="clear" w:color="auto" w:fill="FCFCFC"/>
        <w:spacing w:before="0" w:beforeAutospacing="0" w:after="120" w:afterAutospacing="0"/>
        <w:rPr>
          <w:b w:val="0"/>
          <w:bCs w:val="0"/>
          <w:color w:val="333333"/>
          <w:spacing w:val="2"/>
          <w:lang/>
        </w:rPr>
      </w:pPr>
      <w:r w:rsidRPr="00512B72">
        <w:rPr>
          <w:b w:val="0"/>
          <w:bCs w:val="0"/>
          <w:color w:val="333333"/>
          <w:spacing w:val="2"/>
          <w:lang/>
        </w:rPr>
        <w:t>Electromagnetic Radiation from Cell Phones Used in Dhaka City</w:t>
      </w:r>
    </w:p>
    <w:p w:rsidR="00512B72" w:rsidRPr="00512B72" w:rsidRDefault="00512B72" w:rsidP="00512B72">
      <w:pPr>
        <w:shd w:val="clear" w:color="auto" w:fill="FCFCFC"/>
        <w:spacing w:after="100" w:afterAutospacing="1" w:line="240" w:lineRule="auto"/>
        <w:textAlignment w:val="center"/>
        <w:rPr>
          <w:rFonts w:ascii="Times New Roman" w:eastAsia="Times New Roman" w:hAnsi="Times New Roman" w:cs="Times New Roman"/>
          <w:color w:val="333333"/>
          <w:sz w:val="21"/>
          <w:szCs w:val="21"/>
        </w:rPr>
      </w:pPr>
      <w:r w:rsidRPr="00512B72">
        <w:rPr>
          <w:rFonts w:ascii="Times New Roman" w:eastAsia="Times New Roman" w:hAnsi="Times New Roman" w:cs="Times New Roman"/>
          <w:color w:val="333333"/>
          <w:sz w:val="21"/>
        </w:rPr>
        <w:t>M. </w:t>
      </w:r>
      <w:proofErr w:type="spellStart"/>
      <w:r w:rsidRPr="00512B72">
        <w:rPr>
          <w:rFonts w:ascii="Times New Roman" w:eastAsia="Times New Roman" w:hAnsi="Times New Roman" w:cs="Times New Roman"/>
          <w:color w:val="333333"/>
          <w:sz w:val="21"/>
        </w:rPr>
        <w:t>Quamruzzaman</w:t>
      </w:r>
      <w:proofErr w:type="spellEnd"/>
      <w:r w:rsidRPr="00512B72">
        <w:rPr>
          <w:rFonts w:ascii="Times New Roman" w:eastAsia="Times New Roman" w:hAnsi="Times New Roman" w:cs="Times New Roman"/>
          <w:color w:val="333333"/>
          <w:sz w:val="21"/>
        </w:rPr>
        <w:t>,</w:t>
      </w:r>
      <w:r>
        <w:rPr>
          <w:rFonts w:ascii="Times New Roman" w:eastAsia="Times New Roman" w:hAnsi="Times New Roman" w:cs="Times New Roman"/>
          <w:color w:val="333333"/>
          <w:sz w:val="21"/>
        </w:rPr>
        <w:t xml:space="preserve"> </w:t>
      </w:r>
      <w:proofErr w:type="spellStart"/>
      <w:r w:rsidRPr="00512B72">
        <w:rPr>
          <w:rFonts w:ascii="Times New Roman" w:eastAsia="Times New Roman" w:hAnsi="Times New Roman" w:cs="Times New Roman"/>
          <w:color w:val="333333"/>
          <w:sz w:val="21"/>
        </w:rPr>
        <w:t>Munima</w:t>
      </w:r>
      <w:proofErr w:type="spellEnd"/>
      <w:r w:rsidRPr="00512B72">
        <w:rPr>
          <w:rFonts w:ascii="Times New Roman" w:eastAsia="Times New Roman" w:hAnsi="Times New Roman" w:cs="Times New Roman"/>
          <w:color w:val="333333"/>
          <w:sz w:val="21"/>
        </w:rPr>
        <w:t> </w:t>
      </w:r>
      <w:proofErr w:type="spellStart"/>
      <w:r w:rsidRPr="00512B72">
        <w:rPr>
          <w:rFonts w:ascii="Times New Roman" w:eastAsia="Times New Roman" w:hAnsi="Times New Roman" w:cs="Times New Roman"/>
          <w:color w:val="333333"/>
          <w:sz w:val="21"/>
        </w:rPr>
        <w:t>Haque</w:t>
      </w:r>
      <w:proofErr w:type="spellEnd"/>
      <w:r w:rsidRPr="00512B72">
        <w:rPr>
          <w:rFonts w:ascii="Times New Roman" w:eastAsia="Times New Roman" w:hAnsi="Times New Roman" w:cs="Times New Roman"/>
          <w:color w:val="333333"/>
          <w:sz w:val="21"/>
        </w:rPr>
        <w:t xml:space="preserve">, </w:t>
      </w:r>
      <w:proofErr w:type="spellStart"/>
      <w:r w:rsidRPr="00512B72">
        <w:rPr>
          <w:rFonts w:ascii="Times New Roman" w:eastAsia="Times New Roman" w:hAnsi="Times New Roman" w:cs="Times New Roman"/>
          <w:color w:val="333333"/>
          <w:sz w:val="21"/>
        </w:rPr>
        <w:t>Shahina</w:t>
      </w:r>
      <w:proofErr w:type="spellEnd"/>
      <w:r w:rsidRPr="00512B72">
        <w:rPr>
          <w:rFonts w:ascii="Times New Roman" w:eastAsia="Times New Roman" w:hAnsi="Times New Roman" w:cs="Times New Roman"/>
          <w:color w:val="333333"/>
          <w:sz w:val="21"/>
        </w:rPr>
        <w:t> </w:t>
      </w:r>
      <w:proofErr w:type="spellStart"/>
      <w:r w:rsidRPr="00512B72">
        <w:rPr>
          <w:rFonts w:ascii="Times New Roman" w:eastAsia="Times New Roman" w:hAnsi="Times New Roman" w:cs="Times New Roman"/>
          <w:color w:val="333333"/>
          <w:sz w:val="21"/>
        </w:rPr>
        <w:t>Haque</w:t>
      </w:r>
      <w:proofErr w:type="spellEnd"/>
      <w:r w:rsidRPr="00512B72">
        <w:rPr>
          <w:rFonts w:ascii="Times New Roman" w:eastAsia="Times New Roman" w:hAnsi="Times New Roman" w:cs="Times New Roman"/>
          <w:color w:val="333333"/>
          <w:sz w:val="21"/>
        </w:rPr>
        <w:t xml:space="preserve">, </w:t>
      </w:r>
      <w:proofErr w:type="spellStart"/>
      <w:r w:rsidRPr="00512B72">
        <w:rPr>
          <w:rFonts w:ascii="Times New Roman" w:eastAsia="Times New Roman" w:hAnsi="Times New Roman" w:cs="Times New Roman"/>
          <w:color w:val="333333"/>
          <w:sz w:val="21"/>
        </w:rPr>
        <w:t>Utpal</w:t>
      </w:r>
      <w:proofErr w:type="spellEnd"/>
      <w:r w:rsidRPr="00512B72">
        <w:rPr>
          <w:rFonts w:ascii="Times New Roman" w:eastAsia="Times New Roman" w:hAnsi="Times New Roman" w:cs="Times New Roman"/>
          <w:color w:val="333333"/>
          <w:sz w:val="21"/>
        </w:rPr>
        <w:t> Chandra Das</w:t>
      </w:r>
    </w:p>
    <w:p w:rsidR="00D058E0" w:rsidRPr="00512B72" w:rsidRDefault="00D058E0" w:rsidP="009A74C0">
      <w:pPr>
        <w:pStyle w:val="Heading1"/>
        <w:shd w:val="clear" w:color="auto" w:fill="FFFFFF"/>
        <w:spacing w:before="0" w:beforeAutospacing="0" w:after="0" w:afterAutospacing="0"/>
        <w:jc w:val="both"/>
        <w:rPr>
          <w:b w:val="0"/>
          <w:sz w:val="38"/>
          <w:szCs w:val="38"/>
        </w:rPr>
      </w:pPr>
    </w:p>
    <w:p w:rsidR="0099451B" w:rsidRPr="00512B72" w:rsidRDefault="0099451B" w:rsidP="009A74C0">
      <w:pPr>
        <w:jc w:val="both"/>
        <w:rPr>
          <w:rFonts w:ascii="Times New Roman" w:hAnsi="Times New Roman" w:cs="Times New Roman"/>
          <w:b/>
        </w:rPr>
      </w:pPr>
      <w:r w:rsidRPr="00512B72">
        <w:rPr>
          <w:rFonts w:ascii="Times New Roman" w:hAnsi="Times New Roman" w:cs="Times New Roman"/>
          <w:b/>
        </w:rPr>
        <w:t>Abstract:</w:t>
      </w:r>
    </w:p>
    <w:p w:rsidR="00512B72" w:rsidRPr="00512B72" w:rsidRDefault="00512B72" w:rsidP="009A74C0">
      <w:pPr>
        <w:jc w:val="both"/>
        <w:rPr>
          <w:rFonts w:ascii="Times New Roman" w:hAnsi="Times New Roman" w:cs="Times New Roman"/>
          <w:color w:val="333333"/>
          <w:spacing w:val="2"/>
          <w:sz w:val="26"/>
          <w:szCs w:val="26"/>
          <w:shd w:val="clear" w:color="auto" w:fill="FCFCFC"/>
        </w:rPr>
      </w:pPr>
      <w:r w:rsidRPr="00512B72">
        <w:rPr>
          <w:rFonts w:ascii="Times New Roman" w:hAnsi="Times New Roman" w:cs="Times New Roman"/>
          <w:color w:val="333333"/>
          <w:spacing w:val="2"/>
          <w:sz w:val="26"/>
          <w:szCs w:val="26"/>
          <w:shd w:val="clear" w:color="auto" w:fill="FCFCFC"/>
        </w:rPr>
        <w:t xml:space="preserve">Substantial anxieties has been presented regarding probable health effects from exposure to radiofrequency Electromagnetic Fields (EMF) particularly after the speedy ushering in of contemporary amenities like the mobile telecommunication practices. Several epidemiological surveys on the probable unfavorable health consequences linked to environmental contact to extremely low frequency (ELF) (0–300 Hz) non-ionizing radiation (NIR) similar to that produced by electrical substations and power cables associating such contact to brain cancer, leukemia, skin cancer, eye melanoma, etc. Extensive, well conducted epidemiological and laboratory studies need to be performed extensively. Cell phones are being used everywhere on earth due to its success in making one’s life comfortable for all walks of life including academic, office, and business. Millions of cell phones are also being consumed in </w:t>
      </w:r>
      <w:proofErr w:type="gramStart"/>
      <w:r w:rsidRPr="00512B72">
        <w:rPr>
          <w:rFonts w:ascii="Times New Roman" w:hAnsi="Times New Roman" w:cs="Times New Roman"/>
          <w:color w:val="333333"/>
          <w:spacing w:val="2"/>
          <w:sz w:val="26"/>
          <w:szCs w:val="26"/>
          <w:shd w:val="clear" w:color="auto" w:fill="FCFCFC"/>
        </w:rPr>
        <w:t>Bangladesh,</w:t>
      </w:r>
      <w:proofErr w:type="gramEnd"/>
      <w:r w:rsidRPr="00512B72">
        <w:rPr>
          <w:rFonts w:ascii="Times New Roman" w:hAnsi="Times New Roman" w:cs="Times New Roman"/>
          <w:color w:val="333333"/>
          <w:spacing w:val="2"/>
          <w:sz w:val="26"/>
          <w:szCs w:val="26"/>
          <w:shd w:val="clear" w:color="auto" w:fill="FCFCFC"/>
        </w:rPr>
        <w:t xml:space="preserve"> EMF is emitted by these phones too. There have not been more studies done in Bangladesh. The study was performed from multiple locations in Dhaka city, Bangladesh. Epidemiological surveys were performed on the users of these cell phones. Also power radiated for normal data (on but not talking), with mobile data, with </w:t>
      </w:r>
      <w:proofErr w:type="spellStart"/>
      <w:r w:rsidRPr="00512B72">
        <w:rPr>
          <w:rFonts w:ascii="Times New Roman" w:hAnsi="Times New Roman" w:cs="Times New Roman"/>
          <w:color w:val="333333"/>
          <w:spacing w:val="2"/>
          <w:sz w:val="26"/>
          <w:szCs w:val="26"/>
          <w:shd w:val="clear" w:color="auto" w:fill="FCFCFC"/>
        </w:rPr>
        <w:t>Wi-fi</w:t>
      </w:r>
      <w:proofErr w:type="spellEnd"/>
      <w:r w:rsidRPr="00512B72">
        <w:rPr>
          <w:rFonts w:ascii="Times New Roman" w:hAnsi="Times New Roman" w:cs="Times New Roman"/>
          <w:color w:val="333333"/>
          <w:spacing w:val="2"/>
          <w:sz w:val="26"/>
          <w:szCs w:val="26"/>
          <w:shd w:val="clear" w:color="auto" w:fill="FCFCFC"/>
        </w:rPr>
        <w:t>, and with signals (on and talking) were measured for these phones. These outcomes indicated that in many instances the magnetic field emitted from the various sources are higher than the threshold value and cell phone users underwent different sorts of ailments, e.g., headaches, pain in hands, insomnia, etc., due to extended exposure to EMF. Smoking further added to their usual health difficulties.</w:t>
      </w:r>
    </w:p>
    <w:p w:rsidR="0099451B" w:rsidRPr="00512B72" w:rsidRDefault="0099451B" w:rsidP="009A74C0">
      <w:pPr>
        <w:jc w:val="both"/>
        <w:rPr>
          <w:rFonts w:ascii="Times New Roman" w:hAnsi="Times New Roman" w:cs="Times New Roman"/>
          <w:b/>
          <w:bCs/>
          <w:shd w:val="clear" w:color="auto" w:fill="FFFFFF"/>
        </w:rPr>
      </w:pPr>
      <w:r w:rsidRPr="00512B72">
        <w:rPr>
          <w:rFonts w:ascii="Times New Roman" w:hAnsi="Times New Roman" w:cs="Times New Roman"/>
          <w:b/>
          <w:bCs/>
          <w:shd w:val="clear" w:color="auto" w:fill="FFFFFF"/>
        </w:rPr>
        <w:t>Conference / Journal Link</w:t>
      </w:r>
    </w:p>
    <w:bookmarkStart w:id="0" w:name="cj_link"/>
    <w:p w:rsidR="0099451B" w:rsidRPr="00512B72" w:rsidRDefault="00512B72" w:rsidP="00512B72">
      <w:pPr>
        <w:jc w:val="both"/>
        <w:rPr>
          <w:rFonts w:ascii="Times New Roman" w:hAnsi="Times New Roman" w:cs="Times New Roman"/>
          <w:sz w:val="44"/>
          <w:szCs w:val="44"/>
        </w:rPr>
      </w:pPr>
      <w:r w:rsidRPr="00512B72">
        <w:rPr>
          <w:rFonts w:ascii="Times New Roman" w:hAnsi="Times New Roman" w:cs="Times New Roman"/>
        </w:rPr>
        <w:fldChar w:fldCharType="begin"/>
      </w:r>
      <w:r w:rsidRPr="00512B72">
        <w:rPr>
          <w:rFonts w:ascii="Times New Roman" w:hAnsi="Times New Roman" w:cs="Times New Roman"/>
        </w:rPr>
        <w:instrText xml:space="preserve"> HYPERLINK "https://link.springer.com/chapter/10.1007/978-981-15-5224-3_14" \t "_blank" </w:instrText>
      </w:r>
      <w:r w:rsidRPr="00512B72">
        <w:rPr>
          <w:rFonts w:ascii="Times New Roman" w:hAnsi="Times New Roman" w:cs="Times New Roman"/>
        </w:rPr>
        <w:fldChar w:fldCharType="separate"/>
      </w:r>
      <w:r w:rsidRPr="00512B72">
        <w:rPr>
          <w:rStyle w:val="Hyperlink"/>
          <w:rFonts w:ascii="Times New Roman" w:hAnsi="Times New Roman" w:cs="Times New Roman"/>
          <w:color w:val="424242"/>
          <w:sz w:val="20"/>
          <w:szCs w:val="20"/>
          <w:u w:val="none"/>
          <w:shd w:val="clear" w:color="auto" w:fill="FFFFFF"/>
        </w:rPr>
        <w:t>https://link.springer.com/chapter/10.1007/978-981-15-5224-3_14</w:t>
      </w:r>
      <w:r w:rsidRPr="00512B72">
        <w:rPr>
          <w:rFonts w:ascii="Times New Roman" w:hAnsi="Times New Roman" w:cs="Times New Roman"/>
        </w:rPr>
        <w:fldChar w:fldCharType="end"/>
      </w:r>
      <w:bookmarkEnd w:id="0"/>
    </w:p>
    <w:sectPr w:rsidR="0099451B" w:rsidRPr="00512B72"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3641C6"/>
    <w:rsid w:val="00512B72"/>
    <w:rsid w:val="005E33CB"/>
    <w:rsid w:val="0099451B"/>
    <w:rsid w:val="009A74C0"/>
    <w:rsid w:val="00C64FB8"/>
    <w:rsid w:val="00D058E0"/>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s>
</file>

<file path=word/webSettings.xml><?xml version="1.0" encoding="utf-8"?>
<w:webSettings xmlns:r="http://schemas.openxmlformats.org/officeDocument/2006/relationships" xmlns:w="http://schemas.openxmlformats.org/wordprocessingml/2006/main">
  <w:divs>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291</Words>
  <Characters>1664</Characters>
  <Application>Microsoft Office Word</Application>
  <DocSecurity>0</DocSecurity>
  <Lines>13</Lines>
  <Paragraphs>3</Paragraphs>
  <ScaleCrop>false</ScaleCrop>
  <Company>etherweb</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2021-07-10T06:55:00Z</dcterms:created>
  <dcterms:modified xsi:type="dcterms:W3CDTF">2021-07-10T06:55:00Z</dcterms:modified>
</cp:coreProperties>
</file>