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FC8" w:rsidRPr="00926968" w:rsidRDefault="00926968">
      <w:pPr>
        <w:rPr>
          <w:rFonts w:ascii="Times New Roman" w:hAnsi="Times New Roman" w:cs="Times New Roman"/>
          <w:color w:val="000000" w:themeColor="text1"/>
          <w:sz w:val="44"/>
          <w:szCs w:val="44"/>
          <w:shd w:val="clear" w:color="auto" w:fill="FFFFFF"/>
        </w:rPr>
      </w:pPr>
      <w:r>
        <w:rPr>
          <w:rFonts w:ascii="Times New Roman" w:hAnsi="Times New Roman" w:cs="Times New Roman"/>
          <w:color w:val="000000" w:themeColor="text1"/>
          <w:sz w:val="44"/>
          <w:szCs w:val="44"/>
          <w:shd w:val="clear" w:color="auto" w:fill="FFFFFF"/>
        </w:rPr>
        <w:t>A Variable Length Key Based Cryptographic Approach on Cloud D</w:t>
      </w:r>
      <w:r w:rsidRPr="00926968">
        <w:rPr>
          <w:rFonts w:ascii="Times New Roman" w:hAnsi="Times New Roman" w:cs="Times New Roman"/>
          <w:color w:val="000000" w:themeColor="text1"/>
          <w:sz w:val="44"/>
          <w:szCs w:val="44"/>
          <w:shd w:val="clear" w:color="auto" w:fill="FFFFFF"/>
        </w:rPr>
        <w:t>ata</w:t>
      </w:r>
      <w:bookmarkStart w:id="0" w:name="_GoBack"/>
      <w:bookmarkEnd w:id="0"/>
    </w:p>
    <w:p w:rsidR="00926968" w:rsidRPr="00926968" w:rsidRDefault="00926968">
      <w:pPr>
        <w:rPr>
          <w:rFonts w:ascii="Times New Roman" w:hAnsi="Times New Roman" w:cs="Times New Roman"/>
          <w:color w:val="000000" w:themeColor="text1"/>
          <w:sz w:val="24"/>
          <w:szCs w:val="24"/>
        </w:rPr>
      </w:pPr>
      <w:proofErr w:type="spellStart"/>
      <w:r w:rsidRPr="00926968">
        <w:rPr>
          <w:rFonts w:ascii="Times New Roman" w:hAnsi="Times New Roman" w:cs="Times New Roman"/>
          <w:color w:val="000000" w:themeColor="text1"/>
          <w:sz w:val="24"/>
          <w:szCs w:val="24"/>
          <w:shd w:val="clear" w:color="auto" w:fill="FFFFFF"/>
        </w:rPr>
        <w:t>Pronab</w:t>
      </w:r>
      <w:proofErr w:type="spellEnd"/>
      <w:r w:rsidRPr="00926968">
        <w:rPr>
          <w:rFonts w:ascii="Times New Roman" w:hAnsi="Times New Roman" w:cs="Times New Roman"/>
          <w:color w:val="000000" w:themeColor="text1"/>
          <w:sz w:val="24"/>
          <w:szCs w:val="24"/>
          <w:shd w:val="clear" w:color="auto" w:fill="FFFFFF"/>
        </w:rPr>
        <w:t xml:space="preserve"> Ghosh</w:t>
      </w:r>
      <w:r w:rsidRPr="00926968">
        <w:rPr>
          <w:rFonts w:ascii="Times New Roman" w:hAnsi="Times New Roman" w:cs="Times New Roman"/>
          <w:color w:val="000000" w:themeColor="text1"/>
          <w:sz w:val="24"/>
          <w:szCs w:val="24"/>
          <w:shd w:val="clear" w:color="auto" w:fill="FFFFFF"/>
        </w:rPr>
        <w:t xml:space="preserve">, </w:t>
      </w:r>
      <w:r w:rsidRPr="00926968">
        <w:rPr>
          <w:rFonts w:ascii="Times New Roman" w:hAnsi="Times New Roman" w:cs="Times New Roman"/>
          <w:color w:val="000000" w:themeColor="text1"/>
          <w:sz w:val="24"/>
          <w:szCs w:val="24"/>
        </w:rPr>
        <w:t xml:space="preserve">Md. Ismail </w:t>
      </w:r>
      <w:proofErr w:type="spellStart"/>
      <w:r w:rsidRPr="00926968">
        <w:rPr>
          <w:rFonts w:ascii="Times New Roman" w:hAnsi="Times New Roman" w:cs="Times New Roman"/>
          <w:color w:val="000000" w:themeColor="text1"/>
          <w:sz w:val="24"/>
          <w:szCs w:val="24"/>
        </w:rPr>
        <w:t>Jabiullah</w:t>
      </w:r>
      <w:proofErr w:type="spellEnd"/>
      <w:r w:rsidRPr="00926968">
        <w:rPr>
          <w:rFonts w:ascii="Times New Roman" w:hAnsi="Times New Roman" w:cs="Times New Roman"/>
          <w:color w:val="000000" w:themeColor="text1"/>
          <w:sz w:val="24"/>
          <w:szCs w:val="24"/>
        </w:rPr>
        <w:t xml:space="preserve">, </w:t>
      </w:r>
      <w:r w:rsidRPr="00926968">
        <w:rPr>
          <w:rFonts w:ascii="Times New Roman" w:hAnsi="Times New Roman" w:cs="Times New Roman"/>
          <w:color w:val="000000" w:themeColor="text1"/>
          <w:sz w:val="24"/>
          <w:szCs w:val="24"/>
        </w:rPr>
        <w:t xml:space="preserve">Md. </w:t>
      </w:r>
      <w:proofErr w:type="spellStart"/>
      <w:r w:rsidRPr="00926968">
        <w:rPr>
          <w:rFonts w:ascii="Times New Roman" w:hAnsi="Times New Roman" w:cs="Times New Roman"/>
          <w:color w:val="000000" w:themeColor="text1"/>
          <w:sz w:val="24"/>
          <w:szCs w:val="24"/>
        </w:rPr>
        <w:t>Zahid</w:t>
      </w:r>
      <w:proofErr w:type="spellEnd"/>
      <w:r w:rsidRPr="00926968">
        <w:rPr>
          <w:rFonts w:ascii="Times New Roman" w:hAnsi="Times New Roman" w:cs="Times New Roman"/>
          <w:color w:val="000000" w:themeColor="text1"/>
          <w:sz w:val="24"/>
          <w:szCs w:val="24"/>
        </w:rPr>
        <w:t xml:space="preserve"> Hasan</w:t>
      </w:r>
      <w:r w:rsidRPr="00926968">
        <w:rPr>
          <w:rFonts w:ascii="Times New Roman" w:hAnsi="Times New Roman" w:cs="Times New Roman"/>
          <w:color w:val="000000" w:themeColor="text1"/>
          <w:sz w:val="24"/>
          <w:szCs w:val="24"/>
        </w:rPr>
        <w:t xml:space="preserve">, </w:t>
      </w:r>
      <w:proofErr w:type="spellStart"/>
      <w:r w:rsidRPr="00926968">
        <w:rPr>
          <w:rFonts w:ascii="Times New Roman" w:hAnsi="Times New Roman" w:cs="Times New Roman"/>
          <w:color w:val="000000" w:themeColor="text1"/>
          <w:sz w:val="24"/>
          <w:szCs w:val="24"/>
        </w:rPr>
        <w:t>Syeda</w:t>
      </w:r>
      <w:proofErr w:type="spellEnd"/>
      <w:r w:rsidRPr="00926968">
        <w:rPr>
          <w:rFonts w:ascii="Times New Roman" w:hAnsi="Times New Roman" w:cs="Times New Roman"/>
          <w:color w:val="000000" w:themeColor="text1"/>
          <w:sz w:val="24"/>
          <w:szCs w:val="24"/>
        </w:rPr>
        <w:t xml:space="preserve"> </w:t>
      </w:r>
      <w:proofErr w:type="spellStart"/>
      <w:r w:rsidRPr="00926968">
        <w:rPr>
          <w:rFonts w:ascii="Times New Roman" w:hAnsi="Times New Roman" w:cs="Times New Roman"/>
          <w:color w:val="000000" w:themeColor="text1"/>
          <w:sz w:val="24"/>
          <w:szCs w:val="24"/>
        </w:rPr>
        <w:t>Tanjila</w:t>
      </w:r>
      <w:proofErr w:type="spellEnd"/>
      <w:r w:rsidRPr="00926968">
        <w:rPr>
          <w:rFonts w:ascii="Times New Roman" w:hAnsi="Times New Roman" w:cs="Times New Roman"/>
          <w:color w:val="000000" w:themeColor="text1"/>
          <w:sz w:val="24"/>
          <w:szCs w:val="24"/>
        </w:rPr>
        <w:t xml:space="preserve"> </w:t>
      </w:r>
      <w:proofErr w:type="spellStart"/>
      <w:r w:rsidRPr="00926968">
        <w:rPr>
          <w:rFonts w:ascii="Times New Roman" w:hAnsi="Times New Roman" w:cs="Times New Roman"/>
          <w:color w:val="000000" w:themeColor="text1"/>
          <w:sz w:val="24"/>
          <w:szCs w:val="24"/>
        </w:rPr>
        <w:t>Atik</w:t>
      </w:r>
      <w:proofErr w:type="spellEnd"/>
      <w:r w:rsidRPr="00926968">
        <w:rPr>
          <w:rFonts w:ascii="Times New Roman" w:hAnsi="Times New Roman" w:cs="Times New Roman"/>
          <w:color w:val="000000" w:themeColor="text1"/>
          <w:sz w:val="24"/>
          <w:szCs w:val="24"/>
        </w:rPr>
        <w:t>.</w:t>
      </w:r>
    </w:p>
    <w:p w:rsidR="00926968" w:rsidRPr="00926968" w:rsidRDefault="00926968">
      <w:pPr>
        <w:rPr>
          <w:rFonts w:ascii="Times New Roman" w:hAnsi="Times New Roman" w:cs="Times New Roman"/>
          <w:color w:val="000000" w:themeColor="text1"/>
          <w:sz w:val="24"/>
          <w:szCs w:val="24"/>
        </w:rPr>
      </w:pPr>
    </w:p>
    <w:p w:rsidR="00926968" w:rsidRPr="00926968" w:rsidRDefault="00926968">
      <w:pPr>
        <w:rPr>
          <w:rFonts w:ascii="Times New Roman" w:hAnsi="Times New Roman" w:cs="Times New Roman"/>
          <w:b/>
          <w:color w:val="000000" w:themeColor="text1"/>
          <w:sz w:val="24"/>
          <w:szCs w:val="24"/>
        </w:rPr>
      </w:pPr>
      <w:r w:rsidRPr="00926968">
        <w:rPr>
          <w:rFonts w:ascii="Times New Roman" w:hAnsi="Times New Roman" w:cs="Times New Roman"/>
          <w:b/>
          <w:color w:val="000000" w:themeColor="text1"/>
          <w:sz w:val="24"/>
          <w:szCs w:val="24"/>
        </w:rPr>
        <w:t>Abstract:</w:t>
      </w:r>
    </w:p>
    <w:p w:rsidR="00926968" w:rsidRPr="00926968" w:rsidRDefault="00926968">
      <w:pPr>
        <w:rPr>
          <w:rFonts w:ascii="Times New Roman" w:hAnsi="Times New Roman" w:cs="Times New Roman"/>
          <w:color w:val="000000" w:themeColor="text1"/>
          <w:sz w:val="24"/>
          <w:szCs w:val="24"/>
          <w:shd w:val="clear" w:color="auto" w:fill="FFFFFF"/>
        </w:rPr>
      </w:pPr>
      <w:r w:rsidRPr="00926968">
        <w:rPr>
          <w:rFonts w:ascii="Times New Roman" w:hAnsi="Times New Roman" w:cs="Times New Roman"/>
          <w:color w:val="000000" w:themeColor="text1"/>
          <w:sz w:val="24"/>
          <w:szCs w:val="24"/>
          <w:shd w:val="clear" w:color="auto" w:fill="FFFFFF"/>
        </w:rPr>
        <w:t>Security has emerged to be a concerning issue in cloud computing as numerous sensitive data are processed and transferred over the cloud servers. In this paper, a variable length key based security mechanism has been designed, developed, and implemented by using the Advanced Encryption Standard (AES) protocol for the secured delivery of cloud data which also works as SaaS (Software as a Services). The length of the used key is given as input by the user followed by the selection of a secret key which is fed into the AES cryptographic system with the desired cloud data message thus producing the Cipher text that is to be transmitted to the destination. In the receiver end, the reverse process is performed with the same key on the received Cipher text and the plaintext is retrieved. Using Python to implement and validate the security process, several messages from cloud users are used and the result for each input is analyzed. The result of our study is then compared with the two existing approaches which clearly shows the advancement of the proposed approach. This process can be applied in any secured electronic message transactions for cloud data.</w:t>
      </w:r>
    </w:p>
    <w:p w:rsidR="00926968" w:rsidRPr="00926968" w:rsidRDefault="00926968">
      <w:pPr>
        <w:rPr>
          <w:rFonts w:ascii="Times New Roman" w:hAnsi="Times New Roman" w:cs="Times New Roman"/>
          <w:color w:val="000000" w:themeColor="text1"/>
          <w:sz w:val="24"/>
          <w:szCs w:val="24"/>
          <w:shd w:val="clear" w:color="auto" w:fill="FFFFFF"/>
        </w:rPr>
      </w:pPr>
    </w:p>
    <w:p w:rsidR="00926968" w:rsidRPr="00926968" w:rsidRDefault="00926968">
      <w:pPr>
        <w:rPr>
          <w:rFonts w:ascii="Times New Roman" w:hAnsi="Times New Roman" w:cs="Times New Roman"/>
          <w:b/>
          <w:bCs/>
          <w:color w:val="000000" w:themeColor="text1"/>
          <w:sz w:val="24"/>
          <w:szCs w:val="24"/>
          <w:shd w:val="clear" w:color="auto" w:fill="FFFFFF"/>
        </w:rPr>
      </w:pPr>
      <w:r w:rsidRPr="00926968">
        <w:rPr>
          <w:rFonts w:ascii="Times New Roman" w:hAnsi="Times New Roman" w:cs="Times New Roman"/>
          <w:b/>
          <w:bCs/>
          <w:color w:val="000000" w:themeColor="text1"/>
          <w:sz w:val="24"/>
          <w:szCs w:val="24"/>
          <w:shd w:val="clear" w:color="auto" w:fill="FFFFFF"/>
        </w:rPr>
        <w:t>Conference / Journal Link</w:t>
      </w:r>
      <w:r w:rsidRPr="00926968">
        <w:rPr>
          <w:rFonts w:ascii="Times New Roman" w:hAnsi="Times New Roman" w:cs="Times New Roman"/>
          <w:b/>
          <w:bCs/>
          <w:color w:val="000000" w:themeColor="text1"/>
          <w:sz w:val="24"/>
          <w:szCs w:val="24"/>
          <w:shd w:val="clear" w:color="auto" w:fill="FFFFFF"/>
        </w:rPr>
        <w:t>:</w:t>
      </w:r>
    </w:p>
    <w:bookmarkStart w:id="1" w:name="cj_link"/>
    <w:p w:rsidR="00926968" w:rsidRPr="00926968" w:rsidRDefault="00926968">
      <w:pPr>
        <w:rPr>
          <w:rFonts w:ascii="Times New Roman" w:hAnsi="Times New Roman" w:cs="Times New Roman"/>
          <w:color w:val="000000" w:themeColor="text1"/>
          <w:sz w:val="24"/>
          <w:szCs w:val="24"/>
        </w:rPr>
      </w:pPr>
      <w:r w:rsidRPr="00926968">
        <w:rPr>
          <w:rFonts w:ascii="Times New Roman" w:hAnsi="Times New Roman" w:cs="Times New Roman"/>
          <w:color w:val="000000" w:themeColor="text1"/>
          <w:sz w:val="24"/>
          <w:szCs w:val="24"/>
        </w:rPr>
        <w:fldChar w:fldCharType="begin"/>
      </w:r>
      <w:r w:rsidRPr="00926968">
        <w:rPr>
          <w:rFonts w:ascii="Times New Roman" w:hAnsi="Times New Roman" w:cs="Times New Roman"/>
          <w:color w:val="000000" w:themeColor="text1"/>
          <w:sz w:val="24"/>
          <w:szCs w:val="24"/>
        </w:rPr>
        <w:instrText xml:space="preserve"> HYPERLINK "https://ieeexplore.ieee.org/abstract/document/9031981" \t "_blank" </w:instrText>
      </w:r>
      <w:r w:rsidRPr="00926968">
        <w:rPr>
          <w:rFonts w:ascii="Times New Roman" w:hAnsi="Times New Roman" w:cs="Times New Roman"/>
          <w:color w:val="000000" w:themeColor="text1"/>
          <w:sz w:val="24"/>
          <w:szCs w:val="24"/>
        </w:rPr>
        <w:fldChar w:fldCharType="separate"/>
      </w:r>
      <w:r w:rsidRPr="00926968">
        <w:rPr>
          <w:rStyle w:val="Hyperlink"/>
          <w:rFonts w:ascii="Times New Roman" w:hAnsi="Times New Roman" w:cs="Times New Roman"/>
          <w:color w:val="000000" w:themeColor="text1"/>
          <w:sz w:val="24"/>
          <w:szCs w:val="24"/>
          <w:shd w:val="clear" w:color="auto" w:fill="FFFFFF"/>
        </w:rPr>
        <w:t>https://ieeexplore.ieee.org/abstract/document/9031981</w:t>
      </w:r>
      <w:r w:rsidRPr="00926968">
        <w:rPr>
          <w:rFonts w:ascii="Times New Roman" w:hAnsi="Times New Roman" w:cs="Times New Roman"/>
          <w:color w:val="000000" w:themeColor="text1"/>
          <w:sz w:val="24"/>
          <w:szCs w:val="24"/>
        </w:rPr>
        <w:fldChar w:fldCharType="end"/>
      </w:r>
      <w:bookmarkEnd w:id="1"/>
    </w:p>
    <w:sectPr w:rsidR="00926968" w:rsidRPr="00926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968"/>
    <w:rsid w:val="000C2FC8"/>
    <w:rsid w:val="00926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E6721"/>
  <w15:chartTrackingRefBased/>
  <w15:docId w15:val="{389681EA-46ED-4C79-B04A-C4F18C6A4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69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2021-08-03T03:27:00Z</dcterms:created>
  <dcterms:modified xsi:type="dcterms:W3CDTF">2021-08-03T03:32:00Z</dcterms:modified>
</cp:coreProperties>
</file>