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292CB" w14:textId="14942767" w:rsidR="00E36133" w:rsidRPr="00E36133" w:rsidRDefault="00E36133" w:rsidP="00E36133">
      <w:pPr>
        <w:shd w:val="clear" w:color="auto" w:fill="FFFFFF"/>
        <w:spacing w:after="0" w:line="240" w:lineRule="auto"/>
        <w:outlineLvl w:val="0"/>
        <w:rPr>
          <w:rFonts w:ascii="Arial" w:eastAsia="Times New Roman" w:hAnsi="Arial" w:cs="Arial"/>
          <w:b/>
          <w:bCs/>
          <w:color w:val="333333"/>
          <w:kern w:val="36"/>
          <w:sz w:val="36"/>
          <w:szCs w:val="36"/>
        </w:rPr>
      </w:pPr>
      <w:r w:rsidRPr="00E36133">
        <w:rPr>
          <w:rFonts w:ascii="Arial" w:eastAsia="Times New Roman" w:hAnsi="Arial" w:cs="Arial"/>
          <w:b/>
          <w:bCs/>
          <w:color w:val="333333"/>
          <w:kern w:val="36"/>
          <w:sz w:val="36"/>
          <w:szCs w:val="36"/>
        </w:rPr>
        <w:t xml:space="preserve">Looking Behind the Mask: A </w:t>
      </w:r>
      <w:r w:rsidR="00FB0A10">
        <w:rPr>
          <w:rFonts w:ascii="Arial" w:eastAsia="Times New Roman" w:hAnsi="Arial" w:cs="Arial"/>
          <w:b/>
          <w:bCs/>
          <w:color w:val="333333"/>
          <w:kern w:val="36"/>
          <w:sz w:val="36"/>
          <w:szCs w:val="36"/>
        </w:rPr>
        <w:t>F</w:t>
      </w:r>
      <w:r w:rsidRPr="00E36133">
        <w:rPr>
          <w:rFonts w:ascii="Arial" w:eastAsia="Times New Roman" w:hAnsi="Arial" w:cs="Arial"/>
          <w:b/>
          <w:bCs/>
          <w:color w:val="333333"/>
          <w:kern w:val="36"/>
          <w:sz w:val="36"/>
          <w:szCs w:val="36"/>
        </w:rPr>
        <w:t xml:space="preserve">ramework for Detecting Character Assassination </w:t>
      </w:r>
      <w:r w:rsidR="00FB0A10">
        <w:rPr>
          <w:rFonts w:ascii="Arial" w:eastAsia="Times New Roman" w:hAnsi="Arial" w:cs="Arial"/>
          <w:b/>
          <w:bCs/>
          <w:color w:val="333333"/>
          <w:kern w:val="36"/>
          <w:sz w:val="36"/>
          <w:szCs w:val="36"/>
        </w:rPr>
        <w:t>V</w:t>
      </w:r>
      <w:r w:rsidRPr="00E36133">
        <w:rPr>
          <w:rFonts w:ascii="Arial" w:eastAsia="Times New Roman" w:hAnsi="Arial" w:cs="Arial"/>
          <w:b/>
          <w:bCs/>
          <w:color w:val="333333"/>
          <w:kern w:val="36"/>
          <w:sz w:val="36"/>
          <w:szCs w:val="36"/>
        </w:rPr>
        <w:t xml:space="preserve">ia Troll Comments on Social </w:t>
      </w:r>
      <w:r w:rsidR="00FB0A10">
        <w:rPr>
          <w:rFonts w:ascii="Arial" w:eastAsia="Times New Roman" w:hAnsi="Arial" w:cs="Arial"/>
          <w:b/>
          <w:bCs/>
          <w:color w:val="333333"/>
          <w:kern w:val="36"/>
          <w:sz w:val="36"/>
          <w:szCs w:val="36"/>
        </w:rPr>
        <w:t>M</w:t>
      </w:r>
      <w:r w:rsidRPr="00E36133">
        <w:rPr>
          <w:rFonts w:ascii="Arial" w:eastAsia="Times New Roman" w:hAnsi="Arial" w:cs="Arial"/>
          <w:b/>
          <w:bCs/>
          <w:color w:val="333333"/>
          <w:kern w:val="36"/>
          <w:sz w:val="36"/>
          <w:szCs w:val="36"/>
        </w:rPr>
        <w:t xml:space="preserve">edia </w:t>
      </w:r>
      <w:r w:rsidR="00FB0A10">
        <w:rPr>
          <w:rFonts w:ascii="Arial" w:eastAsia="Times New Roman" w:hAnsi="Arial" w:cs="Arial"/>
          <w:b/>
          <w:bCs/>
          <w:color w:val="333333"/>
          <w:kern w:val="36"/>
          <w:sz w:val="36"/>
          <w:szCs w:val="36"/>
        </w:rPr>
        <w:t>U</w:t>
      </w:r>
      <w:r w:rsidRPr="00E36133">
        <w:rPr>
          <w:rFonts w:ascii="Arial" w:eastAsia="Times New Roman" w:hAnsi="Arial" w:cs="Arial"/>
          <w:b/>
          <w:bCs/>
          <w:color w:val="333333"/>
          <w:kern w:val="36"/>
          <w:sz w:val="36"/>
          <w:szCs w:val="36"/>
        </w:rPr>
        <w:t>sing Psycholinguistic Tools</w:t>
      </w:r>
      <w:bookmarkStart w:id="0" w:name="_GoBack"/>
      <w:bookmarkEnd w:id="0"/>
    </w:p>
    <w:p w14:paraId="3C7ECD85" w14:textId="77777777" w:rsidR="00E36133" w:rsidRPr="00E36133" w:rsidRDefault="00E36133" w:rsidP="00E36133">
      <w:pPr>
        <w:shd w:val="clear" w:color="auto" w:fill="FFFFFF"/>
        <w:spacing w:after="0" w:line="240" w:lineRule="auto"/>
        <w:outlineLvl w:val="0"/>
        <w:rPr>
          <w:rFonts w:ascii="Arial" w:eastAsia="Times New Roman" w:hAnsi="Arial" w:cs="Arial"/>
          <w:b/>
          <w:bCs/>
          <w:color w:val="333333"/>
          <w:kern w:val="36"/>
        </w:rPr>
      </w:pPr>
    </w:p>
    <w:p w14:paraId="7AD15A20" w14:textId="308EE128" w:rsidR="00DF084F" w:rsidRPr="00E36133" w:rsidRDefault="00E36133">
      <w:pPr>
        <w:rPr>
          <w:rFonts w:ascii="Arial" w:hAnsi="Arial" w:cs="Arial"/>
          <w:color w:val="2F5496" w:themeColor="accent1" w:themeShade="BF"/>
        </w:rPr>
      </w:pPr>
      <w:hyperlink r:id="rId4" w:history="1">
        <w:r w:rsidRPr="00E36133">
          <w:rPr>
            <w:rStyle w:val="Hyperlink"/>
            <w:rFonts w:ascii="Arial" w:hAnsi="Arial" w:cs="Arial"/>
            <w:color w:val="2F5496" w:themeColor="accent1" w:themeShade="BF"/>
            <w:u w:val="none"/>
            <w:shd w:val="clear" w:color="auto" w:fill="FFFFFF"/>
          </w:rPr>
          <w:t xml:space="preserve">Ahmed Al </w:t>
        </w:r>
        <w:proofErr w:type="spellStart"/>
        <w:r w:rsidRPr="00E36133">
          <w:rPr>
            <w:rStyle w:val="Hyperlink"/>
            <w:rFonts w:ascii="Arial" w:hAnsi="Arial" w:cs="Arial"/>
            <w:color w:val="2F5496" w:themeColor="accent1" w:themeShade="BF"/>
            <w:u w:val="none"/>
            <w:shd w:val="clear" w:color="auto" w:fill="FFFFFF"/>
          </w:rPr>
          <w:t>Marouf</w:t>
        </w:r>
        <w:proofErr w:type="spellEnd"/>
      </w:hyperlink>
      <w:r w:rsidRPr="00E36133">
        <w:rPr>
          <w:rFonts w:ascii="Arial" w:hAnsi="Arial" w:cs="Arial"/>
          <w:color w:val="2F5496" w:themeColor="accent1" w:themeShade="BF"/>
        </w:rPr>
        <w:t xml:space="preserve">, </w:t>
      </w:r>
      <w:hyperlink r:id="rId5" w:history="1">
        <w:proofErr w:type="spellStart"/>
        <w:r w:rsidRPr="00E36133">
          <w:rPr>
            <w:rStyle w:val="Hyperlink"/>
            <w:rFonts w:ascii="Arial" w:hAnsi="Arial" w:cs="Arial"/>
            <w:color w:val="2F5496" w:themeColor="accent1" w:themeShade="BF"/>
            <w:u w:val="none"/>
            <w:shd w:val="clear" w:color="auto" w:fill="FFFFFF"/>
          </w:rPr>
          <w:t>Rasif</w:t>
        </w:r>
        <w:proofErr w:type="spellEnd"/>
        <w:r w:rsidRPr="00E36133">
          <w:rPr>
            <w:rStyle w:val="Hyperlink"/>
            <w:rFonts w:ascii="Arial" w:hAnsi="Arial" w:cs="Arial"/>
            <w:color w:val="2F5496" w:themeColor="accent1" w:themeShade="BF"/>
            <w:u w:val="none"/>
            <w:shd w:val="clear" w:color="auto" w:fill="FFFFFF"/>
          </w:rPr>
          <w:t xml:space="preserve"> </w:t>
        </w:r>
        <w:proofErr w:type="spellStart"/>
        <w:r w:rsidRPr="00E36133">
          <w:rPr>
            <w:rStyle w:val="Hyperlink"/>
            <w:rFonts w:ascii="Arial" w:hAnsi="Arial" w:cs="Arial"/>
            <w:color w:val="2F5496" w:themeColor="accent1" w:themeShade="BF"/>
            <w:u w:val="none"/>
            <w:shd w:val="clear" w:color="auto" w:fill="FFFFFF"/>
          </w:rPr>
          <w:t>Ajwad</w:t>
        </w:r>
        <w:proofErr w:type="spellEnd"/>
      </w:hyperlink>
      <w:r w:rsidRPr="00E36133">
        <w:rPr>
          <w:rFonts w:ascii="Arial" w:hAnsi="Arial" w:cs="Arial"/>
          <w:color w:val="2F5496" w:themeColor="accent1" w:themeShade="BF"/>
        </w:rPr>
        <w:t xml:space="preserve">, </w:t>
      </w:r>
      <w:hyperlink r:id="rId6" w:history="1">
        <w:r w:rsidRPr="00E36133">
          <w:rPr>
            <w:rStyle w:val="Hyperlink"/>
            <w:rFonts w:ascii="Arial" w:hAnsi="Arial" w:cs="Arial"/>
            <w:color w:val="2F5496" w:themeColor="accent1" w:themeShade="BF"/>
            <w:u w:val="none"/>
            <w:shd w:val="clear" w:color="auto" w:fill="FFFFFF"/>
          </w:rPr>
          <w:t>Adnan Ferdous Ashrafi</w:t>
        </w:r>
      </w:hyperlink>
    </w:p>
    <w:p w14:paraId="7460907F" w14:textId="5AC8BCC3" w:rsidR="00E36133" w:rsidRPr="00E36133" w:rsidRDefault="00E36133">
      <w:pPr>
        <w:rPr>
          <w:rStyle w:val="Strong"/>
          <w:rFonts w:ascii="Arial" w:hAnsi="Arial" w:cs="Arial"/>
          <w:color w:val="333333"/>
          <w:sz w:val="28"/>
          <w:szCs w:val="28"/>
          <w:shd w:val="clear" w:color="auto" w:fill="FFFFFF"/>
        </w:rPr>
      </w:pPr>
      <w:r w:rsidRPr="00E36133">
        <w:rPr>
          <w:rStyle w:val="Strong"/>
          <w:rFonts w:ascii="Arial" w:hAnsi="Arial" w:cs="Arial"/>
          <w:color w:val="333333"/>
          <w:sz w:val="28"/>
          <w:szCs w:val="28"/>
          <w:shd w:val="clear" w:color="auto" w:fill="FFFFFF"/>
        </w:rPr>
        <w:t>Abstract:</w:t>
      </w:r>
    </w:p>
    <w:p w14:paraId="61FE6A84" w14:textId="7D2136D0" w:rsidR="00E36133" w:rsidRPr="00E36133" w:rsidRDefault="00E36133">
      <w:pPr>
        <w:rPr>
          <w:rFonts w:ascii="Arial" w:hAnsi="Arial" w:cs="Arial"/>
          <w:color w:val="333333"/>
          <w:shd w:val="clear" w:color="auto" w:fill="FFFFFF"/>
        </w:rPr>
      </w:pPr>
      <w:r w:rsidRPr="00E36133">
        <w:rPr>
          <w:rFonts w:ascii="Arial" w:hAnsi="Arial" w:cs="Arial"/>
          <w:color w:val="333333"/>
          <w:shd w:val="clear" w:color="auto" w:fill="FFFFFF"/>
        </w:rPr>
        <w:t xml:space="preserve">With the facilities of social media platforms like Facebook, Twitter, Google+, YouTube etc. people are capable of expressing their views &amp; news, sharing moments via photos, liking, commenting and sharing others posts. The online social networks (OSNs) are not only giving positive supports to its users, but also creating opportunities to assassin personals by the trolls. Trolls are usually the OSN users who try to hide themselves while doing bad comments, false accusations, starting controversies, spreading fake news or rumors which could be considered as character assassination of individuals. The online behavior of an OSN user could be tracked via his/her digital footprints. Though tracking huge number of users who are generating billions of textual and image data every day, could be considered as a challenging task. In this paper, we have proposed a novel detection system for identifying character assassination from social media platforms. The proposed method first predicts the personality traits using users' textual data. Therefore, LIWC, </w:t>
      </w:r>
      <w:proofErr w:type="spellStart"/>
      <w:r w:rsidRPr="00E36133">
        <w:rPr>
          <w:rFonts w:ascii="Arial" w:hAnsi="Arial" w:cs="Arial"/>
          <w:color w:val="333333"/>
          <w:shd w:val="clear" w:color="auto" w:fill="FFFFFF"/>
        </w:rPr>
        <w:t>SlangNet</w:t>
      </w:r>
      <w:proofErr w:type="spellEnd"/>
      <w:r w:rsidRPr="00E36133">
        <w:rPr>
          <w:rFonts w:ascii="Arial" w:hAnsi="Arial" w:cs="Arial"/>
          <w:color w:val="333333"/>
          <w:shd w:val="clear" w:color="auto" w:fill="FFFFFF"/>
        </w:rPr>
        <w:t xml:space="preserve">, </w:t>
      </w:r>
      <w:proofErr w:type="spellStart"/>
      <w:r w:rsidRPr="00E36133">
        <w:rPr>
          <w:rFonts w:ascii="Arial" w:hAnsi="Arial" w:cs="Arial"/>
          <w:color w:val="333333"/>
          <w:shd w:val="clear" w:color="auto" w:fill="FFFFFF"/>
        </w:rPr>
        <w:t>SentiWordNet</w:t>
      </w:r>
      <w:proofErr w:type="spellEnd"/>
      <w:r w:rsidRPr="00E36133">
        <w:rPr>
          <w:rFonts w:ascii="Arial" w:hAnsi="Arial" w:cs="Arial"/>
          <w:color w:val="333333"/>
          <w:shd w:val="clear" w:color="auto" w:fill="FFFFFF"/>
        </w:rPr>
        <w:t xml:space="preserve">, SentiStrength, Colloquial WordNet has been utilized as psycholinguistic tool. LIWC-based feature engineering has been performed on the comments of the trolls as well as the victim user. </w:t>
      </w:r>
      <w:proofErr w:type="spellStart"/>
      <w:r w:rsidRPr="00E36133">
        <w:rPr>
          <w:rFonts w:ascii="Arial" w:hAnsi="Arial" w:cs="Arial"/>
          <w:color w:val="333333"/>
          <w:shd w:val="clear" w:color="auto" w:fill="FFFFFF"/>
        </w:rPr>
        <w:t>SlangNet</w:t>
      </w:r>
      <w:proofErr w:type="spellEnd"/>
      <w:r w:rsidRPr="00E36133">
        <w:rPr>
          <w:rFonts w:ascii="Arial" w:hAnsi="Arial" w:cs="Arial"/>
          <w:color w:val="333333"/>
          <w:shd w:val="clear" w:color="auto" w:fill="FFFFFF"/>
        </w:rPr>
        <w:t xml:space="preserve"> and Colloquial WordNet is used for detecting English slang words in the comments as it is evident that slangs are the basic communicative way to defame someone.</w:t>
      </w:r>
    </w:p>
    <w:p w14:paraId="7E40D30D" w14:textId="61BFDE65" w:rsidR="00E36133" w:rsidRPr="00E36133" w:rsidRDefault="00E36133">
      <w:pPr>
        <w:rPr>
          <w:rStyle w:val="Hyperlink"/>
        </w:rPr>
      </w:pPr>
      <w:r w:rsidRPr="00E36133">
        <w:rPr>
          <w:rFonts w:ascii="Helvetica" w:hAnsi="Helvetica" w:cs="Helvetica"/>
          <w:b/>
          <w:bCs/>
          <w:color w:val="4C4C4C"/>
          <w:shd w:val="clear" w:color="auto" w:fill="FFFFFF"/>
        </w:rPr>
        <w:t>Conference / Journal Link</w:t>
      </w:r>
      <w:r w:rsidRPr="00E36133">
        <w:rPr>
          <w:rFonts w:ascii="Helvetica" w:hAnsi="Helvetica" w:cs="Helvetica"/>
          <w:b/>
          <w:bCs/>
          <w:color w:val="4C4C4C"/>
          <w:shd w:val="clear" w:color="auto" w:fill="FFFFFF"/>
        </w:rPr>
        <w:t>:</w:t>
      </w:r>
      <w:r>
        <w:rPr>
          <w:rFonts w:ascii="Helvetica" w:hAnsi="Helvetica" w:cs="Helvetica"/>
          <w:b/>
          <w:bCs/>
          <w:color w:val="4C4C4C"/>
          <w:sz w:val="20"/>
          <w:szCs w:val="20"/>
          <w:shd w:val="clear" w:color="auto" w:fill="FFFFFF"/>
        </w:rPr>
        <w:t xml:space="preserve"> </w:t>
      </w:r>
      <w:bookmarkStart w:id="1" w:name="cj_link"/>
      <w:r>
        <w:rPr>
          <w:rFonts w:ascii="Helvetica" w:hAnsi="Helvetica" w:cs="Helvetica"/>
          <w:shd w:val="clear" w:color="auto" w:fill="FFFFFF"/>
        </w:rPr>
        <w:fldChar w:fldCharType="begin"/>
      </w:r>
      <w:r>
        <w:rPr>
          <w:rFonts w:ascii="Helvetica" w:hAnsi="Helvetica" w:cs="Helvetica"/>
          <w:shd w:val="clear" w:color="auto" w:fill="FFFFFF"/>
        </w:rPr>
        <w:instrText xml:space="preserve"> HYPERLINK "https://ieeexplore.ieee.org/document/8679154" \t "_blank" </w:instrText>
      </w:r>
      <w:r>
        <w:rPr>
          <w:rFonts w:ascii="Helvetica" w:hAnsi="Helvetica" w:cs="Helvetica"/>
          <w:shd w:val="clear" w:color="auto" w:fill="FFFFFF"/>
        </w:rPr>
      </w:r>
      <w:r>
        <w:rPr>
          <w:rFonts w:ascii="Helvetica" w:hAnsi="Helvetica" w:cs="Helvetica"/>
          <w:shd w:val="clear" w:color="auto" w:fill="FFFFFF"/>
        </w:rPr>
        <w:fldChar w:fldCharType="separate"/>
      </w:r>
      <w:r w:rsidRPr="00E36133">
        <w:rPr>
          <w:rStyle w:val="Hyperlink"/>
          <w:rFonts w:ascii="Helvetica" w:hAnsi="Helvetica" w:cs="Helvetica"/>
          <w:shd w:val="clear" w:color="auto" w:fill="FFFFFF"/>
        </w:rPr>
        <w:t>https://ieeexplore.ieee.org/document/8679154</w:t>
      </w:r>
      <w:bookmarkEnd w:id="1"/>
    </w:p>
    <w:p w14:paraId="2F5FCB73" w14:textId="11510791" w:rsidR="00E36133" w:rsidRDefault="00E36133">
      <w:r>
        <w:rPr>
          <w:rFonts w:ascii="Helvetica" w:hAnsi="Helvetica" w:cs="Helvetica"/>
          <w:shd w:val="clear" w:color="auto" w:fill="FFFFFF"/>
        </w:rPr>
        <w:fldChar w:fldCharType="end"/>
      </w:r>
      <w:r w:rsidRPr="00E36133">
        <w:rPr>
          <w:rStyle w:val="Strong"/>
          <w:rFonts w:ascii="Arial" w:hAnsi="Arial" w:cs="Arial"/>
          <w:color w:val="333333"/>
          <w:shd w:val="clear" w:color="auto" w:fill="FFFFFF"/>
        </w:rPr>
        <w:t>DOI:</w:t>
      </w:r>
      <w:r>
        <w:rPr>
          <w:rStyle w:val="Strong"/>
          <w:rFonts w:ascii="Arial" w:hAnsi="Arial" w:cs="Arial"/>
          <w:color w:val="333333"/>
          <w:sz w:val="23"/>
          <w:szCs w:val="23"/>
          <w:shd w:val="clear" w:color="auto" w:fill="FFFFFF"/>
        </w:rPr>
        <w:t> </w:t>
      </w:r>
      <w:hyperlink r:id="rId7" w:tgtFrame="_blank" w:history="1">
        <w:r>
          <w:rPr>
            <w:rStyle w:val="Hyperlink"/>
            <w:rFonts w:ascii="Arial" w:hAnsi="Arial" w:cs="Arial"/>
            <w:color w:val="006699"/>
            <w:sz w:val="23"/>
            <w:szCs w:val="23"/>
            <w:shd w:val="clear" w:color="auto" w:fill="FFFFFF"/>
          </w:rPr>
          <w:t>10.1109/ECACE.2019.8679154</w:t>
        </w:r>
      </w:hyperlink>
    </w:p>
    <w:sectPr w:rsidR="00E36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133"/>
    <w:rsid w:val="00DF084F"/>
    <w:rsid w:val="00E36133"/>
    <w:rsid w:val="00FB0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1BE2"/>
  <w15:chartTrackingRefBased/>
  <w15:docId w15:val="{30AC023A-8096-4C70-A5C1-9D22DBC1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361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13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36133"/>
    <w:rPr>
      <w:color w:val="0000FF"/>
      <w:u w:val="single"/>
    </w:rPr>
  </w:style>
  <w:style w:type="character" w:styleId="Strong">
    <w:name w:val="Strong"/>
    <w:basedOn w:val="DefaultParagraphFont"/>
    <w:uiPriority w:val="22"/>
    <w:qFormat/>
    <w:rsid w:val="00E36133"/>
    <w:rPr>
      <w:b/>
      <w:bCs/>
    </w:rPr>
  </w:style>
  <w:style w:type="character" w:styleId="UnresolvedMention">
    <w:name w:val="Unresolved Mention"/>
    <w:basedOn w:val="DefaultParagraphFont"/>
    <w:uiPriority w:val="99"/>
    <w:semiHidden/>
    <w:unhideWhenUsed/>
    <w:rsid w:val="00E36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6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ECACE.2019.86791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62243" TargetMode="External"/><Relationship Id="rId5" Type="http://schemas.openxmlformats.org/officeDocument/2006/relationships/hyperlink" Target="https://ieeexplore.ieee.org/author/37085400887" TargetMode="External"/><Relationship Id="rId4" Type="http://schemas.openxmlformats.org/officeDocument/2006/relationships/hyperlink" Target="https://ieeexplore.ieee.org/author/3708569565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2</cp:revision>
  <dcterms:created xsi:type="dcterms:W3CDTF">2021-08-09T19:52:00Z</dcterms:created>
  <dcterms:modified xsi:type="dcterms:W3CDTF">2021-08-09T20:00:00Z</dcterms:modified>
</cp:coreProperties>
</file>