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08CC" w:rsidRPr="007E641C" w:rsidRDefault="00C06E54" w:rsidP="007E641C">
      <w:pPr>
        <w:pStyle w:val="BodyText"/>
        <w:jc w:val="center"/>
        <w:rPr>
          <w:b/>
          <w:sz w:val="44"/>
          <w:szCs w:val="44"/>
        </w:rPr>
      </w:pPr>
      <w:r w:rsidRPr="007E641C">
        <w:rPr>
          <w:b/>
          <w:sz w:val="44"/>
          <w:szCs w:val="44"/>
        </w:rPr>
        <w:t>A PERFORMANCE STUDY OF SHEAR WALL FOR DIFFERENT POSITIONS IN BUILDING PLAN CONFIGURATION</w:t>
      </w:r>
    </w:p>
    <w:p w:rsidR="007E641C" w:rsidRPr="007E641C" w:rsidRDefault="007E641C" w:rsidP="007E641C">
      <w:pPr>
        <w:pStyle w:val="BodyText"/>
        <w:jc w:val="center"/>
        <w:rPr>
          <w:b/>
          <w:sz w:val="44"/>
          <w:szCs w:val="44"/>
        </w:rPr>
      </w:pPr>
    </w:p>
    <w:p w:rsidR="00A708CC" w:rsidRPr="007E641C" w:rsidRDefault="00BD3E70" w:rsidP="002668ED">
      <w:pPr>
        <w:pStyle w:val="BodyText"/>
        <w:jc w:val="center"/>
        <w:rPr>
          <w:b/>
          <w:sz w:val="28"/>
        </w:rPr>
      </w:pPr>
      <w:r w:rsidRPr="007E641C">
        <w:rPr>
          <w:b/>
          <w:sz w:val="28"/>
        </w:rPr>
        <w:t>A Project and Thesis submitted in partial fulfillment of the requirements for the Award of Degree of</w:t>
      </w:r>
    </w:p>
    <w:p w:rsidR="00A708CC" w:rsidRPr="007E641C" w:rsidRDefault="00BD3E70" w:rsidP="002668ED">
      <w:pPr>
        <w:pStyle w:val="BodyText"/>
        <w:jc w:val="center"/>
        <w:rPr>
          <w:b/>
          <w:sz w:val="28"/>
        </w:rPr>
      </w:pPr>
      <w:r w:rsidRPr="007E641C">
        <w:rPr>
          <w:b/>
          <w:sz w:val="28"/>
        </w:rPr>
        <w:t>Bachelor of Science in Civil Engineering</w:t>
      </w:r>
    </w:p>
    <w:p w:rsidR="007E641C" w:rsidRPr="007E641C" w:rsidRDefault="007E641C" w:rsidP="002668ED">
      <w:pPr>
        <w:pStyle w:val="BodyText"/>
        <w:jc w:val="center"/>
        <w:rPr>
          <w:b/>
          <w:sz w:val="28"/>
        </w:rPr>
      </w:pPr>
    </w:p>
    <w:p w:rsidR="00240FC0" w:rsidRPr="007E641C" w:rsidRDefault="00913A4D" w:rsidP="008F75EB">
      <w:pPr>
        <w:pStyle w:val="BodyText"/>
        <w:spacing w:after="120"/>
        <w:jc w:val="center"/>
        <w:rPr>
          <w:b/>
          <w:sz w:val="28"/>
        </w:rPr>
      </w:pPr>
      <w:r w:rsidRPr="007E641C">
        <w:rPr>
          <w:b/>
          <w:sz w:val="28"/>
        </w:rPr>
        <w:t>Submitted by</w:t>
      </w:r>
    </w:p>
    <w:p w:rsidR="00240FC0" w:rsidRPr="007E641C" w:rsidRDefault="004546CA" w:rsidP="008F75EB">
      <w:pPr>
        <w:pStyle w:val="BodyText"/>
        <w:spacing w:line="276" w:lineRule="auto"/>
        <w:jc w:val="center"/>
      </w:pPr>
      <w:r w:rsidRPr="007E641C">
        <w:t>Md. Kaium Miah</w:t>
      </w:r>
    </w:p>
    <w:p w:rsidR="00240FC0" w:rsidRPr="007E641C" w:rsidRDefault="004546CA" w:rsidP="008F75EB">
      <w:pPr>
        <w:pStyle w:val="BodyText"/>
        <w:spacing w:line="276" w:lineRule="auto"/>
        <w:jc w:val="center"/>
      </w:pPr>
      <w:r w:rsidRPr="007E641C">
        <w:t>ID</w:t>
      </w:r>
      <w:r w:rsidR="00B177ED" w:rsidRPr="007E641C">
        <w:t>: 163</w:t>
      </w:r>
      <w:r w:rsidRPr="007E641C">
        <w:t>-47-224</w:t>
      </w:r>
    </w:p>
    <w:p w:rsidR="00240FC0" w:rsidRPr="007E641C" w:rsidRDefault="004546CA" w:rsidP="008F75EB">
      <w:pPr>
        <w:pStyle w:val="BodyText"/>
        <w:spacing w:line="276" w:lineRule="auto"/>
        <w:jc w:val="center"/>
      </w:pPr>
      <w:r w:rsidRPr="007E641C">
        <w:t>Md. Masud Rana</w:t>
      </w:r>
    </w:p>
    <w:p w:rsidR="00240FC0" w:rsidRPr="007E641C" w:rsidRDefault="004546CA" w:rsidP="008F75EB">
      <w:pPr>
        <w:pStyle w:val="BodyText"/>
        <w:spacing w:line="276" w:lineRule="auto"/>
        <w:jc w:val="center"/>
      </w:pPr>
      <w:r w:rsidRPr="007E641C">
        <w:t>ID</w:t>
      </w:r>
      <w:r w:rsidR="00B177ED" w:rsidRPr="007E641C">
        <w:t>: 162</w:t>
      </w:r>
      <w:r w:rsidRPr="007E641C">
        <w:t>-47-197</w:t>
      </w:r>
    </w:p>
    <w:p w:rsidR="00240FC0" w:rsidRPr="007E641C" w:rsidRDefault="004546CA" w:rsidP="008F75EB">
      <w:pPr>
        <w:pStyle w:val="BodyText"/>
        <w:spacing w:line="276" w:lineRule="auto"/>
        <w:jc w:val="center"/>
      </w:pPr>
      <w:r w:rsidRPr="007E641C">
        <w:t>Md. Bayezid Hosen</w:t>
      </w:r>
    </w:p>
    <w:p w:rsidR="00240FC0" w:rsidRPr="007E641C" w:rsidRDefault="004546CA" w:rsidP="008F75EB">
      <w:pPr>
        <w:pStyle w:val="BodyText"/>
        <w:spacing w:line="276" w:lineRule="auto"/>
        <w:jc w:val="center"/>
      </w:pPr>
      <w:r w:rsidRPr="007E641C">
        <w:t>ID</w:t>
      </w:r>
      <w:r w:rsidR="00B177ED" w:rsidRPr="007E641C">
        <w:t>: 171</w:t>
      </w:r>
      <w:r w:rsidRPr="007E641C">
        <w:t>-47-046</w:t>
      </w:r>
    </w:p>
    <w:p w:rsidR="008F75EB" w:rsidRDefault="00266AE6" w:rsidP="008F75EB">
      <w:pPr>
        <w:pStyle w:val="BodyText"/>
        <w:spacing w:line="360" w:lineRule="auto"/>
        <w:jc w:val="center"/>
        <w:rPr>
          <w:sz w:val="28"/>
        </w:rPr>
      </w:pPr>
      <w:r w:rsidRPr="008E1008">
        <w:rPr>
          <w:noProof/>
          <w:sz w:val="28"/>
        </w:rPr>
        <w:drawing>
          <wp:anchor distT="0" distB="0" distL="0" distR="0" simplePos="0" relativeHeight="251658240" behindDoc="0" locked="0" layoutInCell="1" allowOverlap="1">
            <wp:simplePos x="0" y="0"/>
            <wp:positionH relativeFrom="page">
              <wp:posOffset>2990850</wp:posOffset>
            </wp:positionH>
            <wp:positionV relativeFrom="paragraph">
              <wp:posOffset>67310</wp:posOffset>
            </wp:positionV>
            <wp:extent cx="2019300" cy="2019300"/>
            <wp:effectExtent l="1905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a:stretch>
                      <a:fillRect/>
                    </a:stretch>
                  </pic:blipFill>
                  <pic:spPr>
                    <a:xfrm>
                      <a:off x="0" y="0"/>
                      <a:ext cx="2019300" cy="2019300"/>
                    </a:xfrm>
                    <a:prstGeom prst="rect">
                      <a:avLst/>
                    </a:prstGeom>
                  </pic:spPr>
                </pic:pic>
              </a:graphicData>
            </a:graphic>
          </wp:anchor>
        </w:drawing>
      </w:r>
      <w:r w:rsidR="008F75EB" w:rsidRPr="008E1008">
        <w:rPr>
          <w:sz w:val="28"/>
        </w:rPr>
        <w:t>ABU</w:t>
      </w:r>
      <w:r w:rsidR="008F75EB">
        <w:rPr>
          <w:sz w:val="28"/>
        </w:rPr>
        <w:t xml:space="preserve"> HASAN</w:t>
      </w:r>
    </w:p>
    <w:p w:rsidR="007E641C" w:rsidRDefault="00E80F83" w:rsidP="008F75EB">
      <w:pPr>
        <w:pStyle w:val="BodyText"/>
        <w:spacing w:line="360" w:lineRule="auto"/>
        <w:jc w:val="center"/>
        <w:rPr>
          <w:sz w:val="28"/>
        </w:rPr>
      </w:pPr>
      <w:r w:rsidRPr="008E1008">
        <w:rPr>
          <w:sz w:val="28"/>
        </w:rPr>
        <w:t>Lecturer</w:t>
      </w:r>
    </w:p>
    <w:p w:rsidR="008F75EB" w:rsidRPr="007E641C" w:rsidRDefault="008F75EB" w:rsidP="008F75EB">
      <w:pPr>
        <w:pStyle w:val="BodyText"/>
      </w:pPr>
    </w:p>
    <w:p w:rsidR="00A708CC" w:rsidRPr="007E641C" w:rsidRDefault="00A708CC" w:rsidP="00240FC0">
      <w:pPr>
        <w:pStyle w:val="BodyText"/>
        <w:spacing w:before="8"/>
        <w:jc w:val="right"/>
        <w:rPr>
          <w:b/>
          <w:sz w:val="19"/>
        </w:rPr>
      </w:pPr>
    </w:p>
    <w:p w:rsidR="00A708CC" w:rsidRPr="007E641C" w:rsidRDefault="00BD3E70" w:rsidP="002668ED">
      <w:pPr>
        <w:pStyle w:val="BodyText"/>
        <w:jc w:val="center"/>
      </w:pPr>
      <w:r w:rsidRPr="007E641C">
        <w:rPr>
          <w:sz w:val="32"/>
        </w:rPr>
        <w:t>D</w:t>
      </w:r>
      <w:r w:rsidRPr="007E641C">
        <w:t xml:space="preserve">EPARTMENT OF </w:t>
      </w:r>
      <w:r w:rsidRPr="007E641C">
        <w:rPr>
          <w:sz w:val="32"/>
        </w:rPr>
        <w:t>CIVIL E</w:t>
      </w:r>
      <w:r w:rsidRPr="007E641C">
        <w:t>NGINEERING</w:t>
      </w:r>
    </w:p>
    <w:p w:rsidR="00A708CC" w:rsidRPr="007E641C" w:rsidRDefault="00BD3E70" w:rsidP="002668ED">
      <w:pPr>
        <w:pStyle w:val="BodyText"/>
        <w:jc w:val="center"/>
      </w:pPr>
      <w:r w:rsidRPr="007E641C">
        <w:rPr>
          <w:sz w:val="36"/>
        </w:rPr>
        <w:t>F</w:t>
      </w:r>
      <w:r w:rsidRPr="007E641C">
        <w:t xml:space="preserve">ACULTY OF </w:t>
      </w:r>
      <w:r w:rsidRPr="007E641C">
        <w:rPr>
          <w:sz w:val="36"/>
        </w:rPr>
        <w:t>E</w:t>
      </w:r>
      <w:r w:rsidRPr="007E641C">
        <w:t>NGINEERING</w:t>
      </w:r>
    </w:p>
    <w:p w:rsidR="007E641C" w:rsidRPr="007E641C" w:rsidRDefault="007E641C" w:rsidP="002668ED">
      <w:pPr>
        <w:pStyle w:val="BodyText"/>
        <w:jc w:val="center"/>
      </w:pPr>
    </w:p>
    <w:p w:rsidR="007E641C" w:rsidRPr="007E641C" w:rsidRDefault="007E641C" w:rsidP="002668ED">
      <w:pPr>
        <w:pStyle w:val="BodyText"/>
        <w:jc w:val="center"/>
      </w:pPr>
    </w:p>
    <w:p w:rsidR="00A708CC" w:rsidRPr="008F75EB" w:rsidRDefault="00BD3E70" w:rsidP="008F75EB">
      <w:pPr>
        <w:pStyle w:val="BodyText"/>
        <w:rPr>
          <w:b/>
          <w:sz w:val="40"/>
        </w:rPr>
      </w:pPr>
      <w:r w:rsidRPr="008F75EB">
        <w:rPr>
          <w:b/>
          <w:sz w:val="40"/>
        </w:rPr>
        <w:t>DAFFODIL INTERNATIONAL</w:t>
      </w:r>
      <w:r w:rsidR="008F75EB" w:rsidRPr="008F75EB">
        <w:rPr>
          <w:b/>
          <w:sz w:val="40"/>
        </w:rPr>
        <w:t xml:space="preserve"> </w:t>
      </w:r>
      <w:r w:rsidRPr="008F75EB">
        <w:rPr>
          <w:b/>
          <w:sz w:val="40"/>
        </w:rPr>
        <w:t>UNIVERSITY</w:t>
      </w:r>
    </w:p>
    <w:p w:rsidR="00A708CC" w:rsidRPr="007E641C" w:rsidRDefault="00A708CC" w:rsidP="002668ED">
      <w:pPr>
        <w:pStyle w:val="BodyText"/>
        <w:jc w:val="center"/>
        <w:rPr>
          <w:b/>
          <w:sz w:val="38"/>
        </w:rPr>
      </w:pPr>
    </w:p>
    <w:p w:rsidR="00A708CC" w:rsidRPr="007E641C" w:rsidRDefault="007E641C" w:rsidP="002668ED">
      <w:pPr>
        <w:pStyle w:val="BodyText"/>
        <w:jc w:val="center"/>
        <w:rPr>
          <w:b/>
          <w:sz w:val="28"/>
          <w:szCs w:val="28"/>
        </w:rPr>
        <w:sectPr w:rsidR="00A708CC" w:rsidRPr="007E641C" w:rsidSect="004E50CC">
          <w:headerReference w:type="default" r:id="rId10"/>
          <w:footerReference w:type="default" r:id="rId11"/>
          <w:type w:val="continuous"/>
          <w:pgSz w:w="11910" w:h="16840" w:code="9"/>
          <w:pgMar w:top="1440" w:right="1440" w:bottom="1440" w:left="2160" w:header="720" w:footer="720" w:gutter="0"/>
          <w:cols w:space="720"/>
          <w:docGrid w:linePitch="299"/>
        </w:sectPr>
      </w:pPr>
      <w:r w:rsidRPr="007E641C">
        <w:rPr>
          <w:b/>
          <w:sz w:val="28"/>
          <w:szCs w:val="28"/>
        </w:rPr>
        <w:t>January 2021</w:t>
      </w:r>
    </w:p>
    <w:p w:rsidR="00A708CC" w:rsidRPr="007E641C" w:rsidRDefault="00A708CC">
      <w:pPr>
        <w:pStyle w:val="BodyText"/>
        <w:rPr>
          <w:b/>
          <w:sz w:val="20"/>
        </w:rPr>
      </w:pPr>
    </w:p>
    <w:p w:rsidR="00A708CC" w:rsidRPr="007E641C" w:rsidRDefault="00A708CC">
      <w:pPr>
        <w:pStyle w:val="BodyText"/>
        <w:spacing w:before="3"/>
        <w:rPr>
          <w:b/>
          <w:sz w:val="27"/>
        </w:rPr>
      </w:pPr>
    </w:p>
    <w:p w:rsidR="00A708CC" w:rsidRPr="007E641C" w:rsidRDefault="00BD3E70">
      <w:pPr>
        <w:spacing w:before="83"/>
        <w:ind w:left="527" w:right="757"/>
        <w:jc w:val="center"/>
        <w:rPr>
          <w:b/>
          <w:sz w:val="44"/>
        </w:rPr>
      </w:pPr>
      <w:r w:rsidRPr="007E641C">
        <w:rPr>
          <w:b/>
          <w:sz w:val="44"/>
        </w:rPr>
        <w:t>Certification</w:t>
      </w:r>
    </w:p>
    <w:p w:rsidR="00A708CC" w:rsidRPr="007E641C" w:rsidRDefault="004E50CC" w:rsidP="007E641C">
      <w:pPr>
        <w:spacing w:before="276" w:line="360" w:lineRule="auto"/>
        <w:ind w:right="30"/>
        <w:jc w:val="both"/>
        <w:rPr>
          <w:sz w:val="24"/>
          <w:szCs w:val="24"/>
        </w:rPr>
      </w:pPr>
      <w:r w:rsidRPr="007E641C">
        <w:rPr>
          <w:sz w:val="24"/>
          <w:szCs w:val="24"/>
        </w:rPr>
        <w:t xml:space="preserve">Thesis </w:t>
      </w:r>
      <w:r w:rsidR="00BD3E70" w:rsidRPr="007E641C">
        <w:rPr>
          <w:sz w:val="24"/>
          <w:szCs w:val="24"/>
        </w:rPr>
        <w:t>to</w:t>
      </w:r>
      <w:r w:rsidR="00424939">
        <w:rPr>
          <w:sz w:val="24"/>
          <w:szCs w:val="24"/>
        </w:rPr>
        <w:t xml:space="preserve"> </w:t>
      </w:r>
      <w:r w:rsidR="00BD3E70" w:rsidRPr="007E641C">
        <w:rPr>
          <w:sz w:val="24"/>
          <w:szCs w:val="24"/>
        </w:rPr>
        <w:t>certify</w:t>
      </w:r>
      <w:r w:rsidR="00424939">
        <w:rPr>
          <w:sz w:val="24"/>
          <w:szCs w:val="24"/>
        </w:rPr>
        <w:t xml:space="preserve"> </w:t>
      </w:r>
      <w:r w:rsidR="00BD3E70" w:rsidRPr="007E641C">
        <w:rPr>
          <w:sz w:val="24"/>
          <w:szCs w:val="24"/>
        </w:rPr>
        <w:t>that</w:t>
      </w:r>
      <w:r w:rsidR="00424939">
        <w:rPr>
          <w:sz w:val="24"/>
          <w:szCs w:val="24"/>
        </w:rPr>
        <w:t xml:space="preserve"> </w:t>
      </w:r>
      <w:r w:rsidR="00BD3E70" w:rsidRPr="007E641C">
        <w:rPr>
          <w:sz w:val="24"/>
          <w:szCs w:val="24"/>
        </w:rPr>
        <w:t>this</w:t>
      </w:r>
      <w:r w:rsidR="00424939">
        <w:rPr>
          <w:sz w:val="24"/>
          <w:szCs w:val="24"/>
        </w:rPr>
        <w:t xml:space="preserve"> </w:t>
      </w:r>
      <w:r w:rsidR="00BD3E70" w:rsidRPr="007E641C">
        <w:rPr>
          <w:sz w:val="24"/>
          <w:szCs w:val="24"/>
        </w:rPr>
        <w:t>project</w:t>
      </w:r>
      <w:r w:rsidR="00424939">
        <w:rPr>
          <w:sz w:val="24"/>
          <w:szCs w:val="24"/>
        </w:rPr>
        <w:t xml:space="preserve"> </w:t>
      </w:r>
      <w:r w:rsidR="00BD3E70" w:rsidRPr="007E641C">
        <w:rPr>
          <w:sz w:val="24"/>
          <w:szCs w:val="24"/>
        </w:rPr>
        <w:t>and</w:t>
      </w:r>
      <w:r w:rsidR="00424939">
        <w:rPr>
          <w:sz w:val="24"/>
          <w:szCs w:val="24"/>
        </w:rPr>
        <w:t xml:space="preserve"> </w:t>
      </w:r>
      <w:r w:rsidR="00BD3E70" w:rsidRPr="007E641C">
        <w:rPr>
          <w:sz w:val="24"/>
          <w:szCs w:val="24"/>
        </w:rPr>
        <w:t>thesis</w:t>
      </w:r>
      <w:r w:rsidR="00424939">
        <w:rPr>
          <w:sz w:val="24"/>
          <w:szCs w:val="24"/>
        </w:rPr>
        <w:t xml:space="preserve"> </w:t>
      </w:r>
      <w:r w:rsidR="00BD3E70" w:rsidRPr="007E641C">
        <w:rPr>
          <w:sz w:val="24"/>
          <w:szCs w:val="24"/>
        </w:rPr>
        <w:t>entitled</w:t>
      </w:r>
      <w:r w:rsidR="008F75EB">
        <w:rPr>
          <w:sz w:val="24"/>
          <w:szCs w:val="24"/>
        </w:rPr>
        <w:t xml:space="preserve"> </w:t>
      </w:r>
      <w:r w:rsidR="00BD3E70" w:rsidRPr="007E641C">
        <w:rPr>
          <w:spacing w:val="-3"/>
          <w:sz w:val="24"/>
          <w:szCs w:val="24"/>
        </w:rPr>
        <w:t>“</w:t>
      </w:r>
      <w:r w:rsidR="009B43F9" w:rsidRPr="007E641C">
        <w:rPr>
          <w:spacing w:val="-3"/>
          <w:sz w:val="24"/>
          <w:szCs w:val="24"/>
        </w:rPr>
        <w:t>A performance study of shear wall for different positions in building plan configuration</w:t>
      </w:r>
      <w:r w:rsidR="00BD3E70" w:rsidRPr="007E641C">
        <w:rPr>
          <w:sz w:val="24"/>
          <w:szCs w:val="24"/>
        </w:rPr>
        <w:t xml:space="preserve">.” is done </w:t>
      </w:r>
      <w:r w:rsidR="00BD3E70" w:rsidRPr="007E641C">
        <w:rPr>
          <w:spacing w:val="-3"/>
          <w:sz w:val="24"/>
          <w:szCs w:val="24"/>
        </w:rPr>
        <w:t xml:space="preserve">by </w:t>
      </w:r>
      <w:r w:rsidR="007E641C" w:rsidRPr="007E641C">
        <w:rPr>
          <w:sz w:val="24"/>
          <w:szCs w:val="24"/>
        </w:rPr>
        <w:t xml:space="preserve">the </w:t>
      </w:r>
      <w:r w:rsidR="00B177ED" w:rsidRPr="007E641C">
        <w:rPr>
          <w:sz w:val="24"/>
          <w:szCs w:val="24"/>
        </w:rPr>
        <w:t>following students</w:t>
      </w:r>
      <w:r w:rsidR="007E641C" w:rsidRPr="007E641C">
        <w:rPr>
          <w:sz w:val="24"/>
          <w:szCs w:val="24"/>
        </w:rPr>
        <w:t xml:space="preserve"> under my direct supervision and this work has been carried out by the min the Department</w:t>
      </w:r>
      <w:r w:rsidR="00424939">
        <w:rPr>
          <w:sz w:val="24"/>
          <w:szCs w:val="24"/>
        </w:rPr>
        <w:t xml:space="preserve"> </w:t>
      </w:r>
      <w:r w:rsidR="00BD3E70" w:rsidRPr="007E641C">
        <w:rPr>
          <w:sz w:val="24"/>
          <w:szCs w:val="24"/>
        </w:rPr>
        <w:t>of</w:t>
      </w:r>
      <w:r w:rsidR="00424939">
        <w:rPr>
          <w:sz w:val="24"/>
          <w:szCs w:val="24"/>
        </w:rPr>
        <w:t xml:space="preserve"> </w:t>
      </w:r>
      <w:r w:rsidR="00BD3E70" w:rsidRPr="007E641C">
        <w:rPr>
          <w:sz w:val="24"/>
          <w:szCs w:val="24"/>
        </w:rPr>
        <w:t>Civil</w:t>
      </w:r>
      <w:r w:rsidR="00424939">
        <w:rPr>
          <w:sz w:val="24"/>
          <w:szCs w:val="24"/>
        </w:rPr>
        <w:t xml:space="preserve"> </w:t>
      </w:r>
      <w:r w:rsidR="00BD3E70" w:rsidRPr="007E641C">
        <w:rPr>
          <w:sz w:val="24"/>
          <w:szCs w:val="24"/>
        </w:rPr>
        <w:t>Engineering</w:t>
      </w:r>
      <w:r w:rsidR="00424939">
        <w:rPr>
          <w:sz w:val="24"/>
          <w:szCs w:val="24"/>
        </w:rPr>
        <w:t xml:space="preserve"> </w:t>
      </w:r>
      <w:r w:rsidR="00BD3E70" w:rsidRPr="007E641C">
        <w:rPr>
          <w:sz w:val="24"/>
          <w:szCs w:val="24"/>
        </w:rPr>
        <w:t>under</w:t>
      </w:r>
      <w:r w:rsidR="00424939">
        <w:rPr>
          <w:sz w:val="24"/>
          <w:szCs w:val="24"/>
        </w:rPr>
        <w:t xml:space="preserve"> </w:t>
      </w:r>
      <w:r w:rsidR="00BD3E70" w:rsidRPr="007E641C">
        <w:rPr>
          <w:sz w:val="24"/>
          <w:szCs w:val="24"/>
        </w:rPr>
        <w:t>the</w:t>
      </w:r>
      <w:r w:rsidR="00424939">
        <w:rPr>
          <w:sz w:val="24"/>
          <w:szCs w:val="24"/>
        </w:rPr>
        <w:t xml:space="preserve"> </w:t>
      </w:r>
      <w:r w:rsidR="00BD3E70" w:rsidRPr="007E641C">
        <w:rPr>
          <w:sz w:val="24"/>
          <w:szCs w:val="24"/>
        </w:rPr>
        <w:t>Faculty</w:t>
      </w:r>
      <w:r w:rsidR="00424939">
        <w:rPr>
          <w:sz w:val="24"/>
          <w:szCs w:val="24"/>
        </w:rPr>
        <w:t xml:space="preserve"> </w:t>
      </w:r>
      <w:r w:rsidR="00BD3E70" w:rsidRPr="007E641C">
        <w:rPr>
          <w:sz w:val="24"/>
          <w:szCs w:val="24"/>
        </w:rPr>
        <w:t>of</w:t>
      </w:r>
      <w:r w:rsidR="00424939">
        <w:rPr>
          <w:sz w:val="24"/>
          <w:szCs w:val="24"/>
        </w:rPr>
        <w:t xml:space="preserve"> </w:t>
      </w:r>
      <w:r w:rsidR="00BD3E70" w:rsidRPr="007E641C">
        <w:rPr>
          <w:sz w:val="24"/>
          <w:szCs w:val="24"/>
        </w:rPr>
        <w:t>Engineering</w:t>
      </w:r>
      <w:r w:rsidR="00424939">
        <w:rPr>
          <w:sz w:val="24"/>
          <w:szCs w:val="24"/>
        </w:rPr>
        <w:t xml:space="preserve"> </w:t>
      </w:r>
      <w:r w:rsidR="00BD3E70" w:rsidRPr="007E641C">
        <w:rPr>
          <w:sz w:val="24"/>
          <w:szCs w:val="24"/>
        </w:rPr>
        <w:t>of</w:t>
      </w:r>
      <w:r w:rsidR="00424939">
        <w:rPr>
          <w:sz w:val="24"/>
          <w:szCs w:val="24"/>
        </w:rPr>
        <w:t xml:space="preserve"> </w:t>
      </w:r>
      <w:r w:rsidR="00BD3E70" w:rsidRPr="007E641C">
        <w:rPr>
          <w:sz w:val="24"/>
          <w:szCs w:val="24"/>
        </w:rPr>
        <w:t>Daffodil</w:t>
      </w:r>
      <w:r w:rsidR="00424939">
        <w:rPr>
          <w:sz w:val="24"/>
          <w:szCs w:val="24"/>
        </w:rPr>
        <w:t xml:space="preserve"> </w:t>
      </w:r>
      <w:r w:rsidR="00BD3E70" w:rsidRPr="007E641C">
        <w:rPr>
          <w:sz w:val="24"/>
          <w:szCs w:val="24"/>
        </w:rPr>
        <w:t>International</w:t>
      </w:r>
      <w:r w:rsidR="00424939">
        <w:rPr>
          <w:sz w:val="24"/>
          <w:szCs w:val="24"/>
        </w:rPr>
        <w:t xml:space="preserve"> </w:t>
      </w:r>
      <w:r w:rsidR="00BD3E70" w:rsidRPr="007E641C">
        <w:rPr>
          <w:sz w:val="24"/>
          <w:szCs w:val="24"/>
        </w:rPr>
        <w:t>University</w:t>
      </w:r>
      <w:r w:rsidR="00424939">
        <w:rPr>
          <w:sz w:val="24"/>
          <w:szCs w:val="24"/>
        </w:rPr>
        <w:t xml:space="preserve"> </w:t>
      </w:r>
      <w:r w:rsidR="00BD3E70" w:rsidRPr="007E641C">
        <w:rPr>
          <w:sz w:val="24"/>
          <w:szCs w:val="24"/>
        </w:rPr>
        <w:t>in</w:t>
      </w:r>
      <w:r w:rsidR="00424939">
        <w:rPr>
          <w:sz w:val="24"/>
          <w:szCs w:val="24"/>
        </w:rPr>
        <w:t xml:space="preserve"> </w:t>
      </w:r>
      <w:r w:rsidR="005B2075" w:rsidRPr="007E641C">
        <w:rPr>
          <w:sz w:val="24"/>
          <w:szCs w:val="24"/>
        </w:rPr>
        <w:t>sketchy</w:t>
      </w:r>
      <w:r w:rsidR="00BD3E70" w:rsidRPr="007E641C">
        <w:rPr>
          <w:sz w:val="24"/>
          <w:szCs w:val="24"/>
        </w:rPr>
        <w:t xml:space="preserve"> fulfillment of the requirements for the degree of Bachelor of Science in Civil Engineering. The presentation</w:t>
      </w:r>
      <w:r w:rsidR="00424939">
        <w:rPr>
          <w:sz w:val="24"/>
          <w:szCs w:val="24"/>
        </w:rPr>
        <w:t xml:space="preserve"> </w:t>
      </w:r>
      <w:r w:rsidR="00BD3E70" w:rsidRPr="007E641C">
        <w:rPr>
          <w:sz w:val="24"/>
          <w:szCs w:val="24"/>
        </w:rPr>
        <w:t>of</w:t>
      </w:r>
      <w:r w:rsidR="00424939">
        <w:rPr>
          <w:sz w:val="24"/>
          <w:szCs w:val="24"/>
        </w:rPr>
        <w:t xml:space="preserve"> </w:t>
      </w:r>
      <w:r w:rsidR="00BD3E70" w:rsidRPr="007E641C">
        <w:rPr>
          <w:sz w:val="24"/>
          <w:szCs w:val="24"/>
        </w:rPr>
        <w:t>the</w:t>
      </w:r>
      <w:r w:rsidR="00424939">
        <w:rPr>
          <w:sz w:val="24"/>
          <w:szCs w:val="24"/>
        </w:rPr>
        <w:t xml:space="preserve"> </w:t>
      </w:r>
      <w:r w:rsidR="00BD3E70" w:rsidRPr="007E641C">
        <w:rPr>
          <w:sz w:val="24"/>
          <w:szCs w:val="24"/>
        </w:rPr>
        <w:t>work</w:t>
      </w:r>
      <w:r w:rsidR="00424939">
        <w:rPr>
          <w:sz w:val="24"/>
          <w:szCs w:val="24"/>
        </w:rPr>
        <w:t xml:space="preserve"> </w:t>
      </w:r>
      <w:r w:rsidR="00BD3E70" w:rsidRPr="007E641C">
        <w:rPr>
          <w:sz w:val="24"/>
          <w:szCs w:val="24"/>
        </w:rPr>
        <w:t>was</w:t>
      </w:r>
      <w:r w:rsidR="00424939">
        <w:rPr>
          <w:sz w:val="24"/>
          <w:szCs w:val="24"/>
        </w:rPr>
        <w:t xml:space="preserve"> </w:t>
      </w:r>
      <w:r w:rsidR="00BD3E70" w:rsidRPr="007E641C">
        <w:rPr>
          <w:sz w:val="24"/>
          <w:szCs w:val="24"/>
        </w:rPr>
        <w:t>held</w:t>
      </w:r>
      <w:r w:rsidR="00424939">
        <w:rPr>
          <w:sz w:val="24"/>
          <w:szCs w:val="24"/>
        </w:rPr>
        <w:t xml:space="preserve"> </w:t>
      </w:r>
      <w:r w:rsidR="00BD3E70" w:rsidRPr="007E641C">
        <w:rPr>
          <w:sz w:val="24"/>
          <w:szCs w:val="24"/>
        </w:rPr>
        <w:t>on</w:t>
      </w:r>
      <w:r w:rsidR="00424939">
        <w:rPr>
          <w:sz w:val="24"/>
          <w:szCs w:val="24"/>
        </w:rPr>
        <w:t xml:space="preserve"> </w:t>
      </w:r>
      <w:r w:rsidR="00E90F48" w:rsidRPr="007E641C">
        <w:rPr>
          <w:sz w:val="24"/>
          <w:szCs w:val="24"/>
        </w:rPr>
        <w:t>January 2021</w:t>
      </w:r>
      <w:r w:rsidR="00BD3E70" w:rsidRPr="007E641C">
        <w:rPr>
          <w:sz w:val="24"/>
          <w:szCs w:val="24"/>
        </w:rPr>
        <w:t>.</w:t>
      </w:r>
    </w:p>
    <w:p w:rsidR="00A708CC" w:rsidRPr="007E641C" w:rsidRDefault="00A708CC" w:rsidP="007E641C">
      <w:pPr>
        <w:pStyle w:val="BodyText"/>
        <w:spacing w:line="360" w:lineRule="auto"/>
        <w:jc w:val="both"/>
      </w:pPr>
    </w:p>
    <w:p w:rsidR="00A708CC" w:rsidRPr="007E641C" w:rsidRDefault="00A708CC" w:rsidP="007E641C">
      <w:pPr>
        <w:pStyle w:val="BodyText"/>
        <w:spacing w:line="360" w:lineRule="auto"/>
        <w:jc w:val="both"/>
        <w:rPr>
          <w:sz w:val="26"/>
        </w:rPr>
      </w:pPr>
    </w:p>
    <w:p w:rsidR="00A708CC" w:rsidRPr="007E641C" w:rsidRDefault="00BD3E70">
      <w:pPr>
        <w:pStyle w:val="Heading5"/>
        <w:ind w:left="380"/>
        <w:jc w:val="both"/>
      </w:pPr>
      <w:r w:rsidRPr="007E641C">
        <w:t>Signature of the candidates</w:t>
      </w:r>
    </w:p>
    <w:p w:rsidR="00A708CC" w:rsidRPr="007E641C" w:rsidRDefault="00A708CC" w:rsidP="00963E84">
      <w:pPr>
        <w:pStyle w:val="BodyText"/>
        <w:ind w:left="10800"/>
        <w:rPr>
          <w:b/>
          <w:sz w:val="20"/>
        </w:rPr>
      </w:pPr>
    </w:p>
    <w:p w:rsidR="00FA5CA8" w:rsidRPr="007E641C" w:rsidRDefault="00FA5CA8">
      <w:pPr>
        <w:pStyle w:val="Heading5"/>
        <w:spacing w:line="248" w:lineRule="exact"/>
        <w:ind w:left="380"/>
        <w:jc w:val="left"/>
      </w:pPr>
    </w:p>
    <w:p w:rsidR="00FA5CA8" w:rsidRPr="007E641C" w:rsidRDefault="00FA5CA8">
      <w:pPr>
        <w:pStyle w:val="Heading5"/>
        <w:spacing w:line="248" w:lineRule="exact"/>
        <w:ind w:left="380"/>
        <w:jc w:val="left"/>
      </w:pPr>
    </w:p>
    <w:p w:rsidR="00FA5CA8" w:rsidRPr="007E641C" w:rsidRDefault="00FA5CA8">
      <w:pPr>
        <w:pStyle w:val="Heading5"/>
        <w:spacing w:line="248" w:lineRule="exact"/>
        <w:ind w:left="380"/>
        <w:jc w:val="left"/>
      </w:pPr>
    </w:p>
    <w:p w:rsidR="00FA5CA8" w:rsidRPr="007E641C" w:rsidRDefault="003B2BC9">
      <w:pPr>
        <w:pStyle w:val="Heading5"/>
        <w:spacing w:line="248" w:lineRule="exact"/>
        <w:ind w:left="380"/>
        <w:jc w:val="left"/>
      </w:pPr>
      <w:r>
        <w:rPr>
          <w:noProof/>
          <w:sz w:val="28"/>
        </w:rPr>
        <mc:AlternateContent>
          <mc:Choice Requires="wps">
            <w:drawing>
              <wp:anchor distT="0" distB="0" distL="114300" distR="114300" simplePos="0" relativeHeight="251713024" behindDoc="0" locked="0" layoutInCell="1" allowOverlap="1">
                <wp:simplePos x="0" y="0"/>
                <wp:positionH relativeFrom="column">
                  <wp:posOffset>142875</wp:posOffset>
                </wp:positionH>
                <wp:positionV relativeFrom="paragraph">
                  <wp:posOffset>95885</wp:posOffset>
                </wp:positionV>
                <wp:extent cx="2019300" cy="0"/>
                <wp:effectExtent l="0" t="0" r="0" b="0"/>
                <wp:wrapNone/>
                <wp:docPr id="25" name="AutoShape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93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6D8DFBE8" id="_x0000_t32" coordsize="21600,21600" o:spt="32" o:oned="t" path="m,l21600,21600e" filled="f">
                <v:path arrowok="t" fillok="f" o:connecttype="none"/>
                <o:lock v:ext="edit" shapetype="t"/>
              </v:shapetype>
              <v:shape id="AutoShape 145" o:spid="_x0000_s1026" type="#_x0000_t32" style="position:absolute;margin-left:11.25pt;margin-top:7.55pt;width:159pt;height:0;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"/>
            </w:pict>
          </mc:Fallback>
        </mc:AlternateContent>
      </w:r>
    </w:p>
    <w:p w:rsidR="00A708CC" w:rsidRPr="007E641C" w:rsidRDefault="00BD3E70">
      <w:pPr>
        <w:pStyle w:val="Heading5"/>
        <w:spacing w:line="248" w:lineRule="exact"/>
        <w:ind w:left="380"/>
        <w:jc w:val="left"/>
      </w:pPr>
      <w:r w:rsidRPr="007E641C">
        <w:t xml:space="preserve">Name: </w:t>
      </w:r>
      <w:r w:rsidR="00E80F83" w:rsidRPr="007E641C">
        <w:t>Md Kaium Miah</w:t>
      </w:r>
    </w:p>
    <w:p w:rsidR="00A708CC" w:rsidRPr="007E641C" w:rsidRDefault="00B177ED">
      <w:pPr>
        <w:pStyle w:val="BodyText"/>
        <w:spacing w:line="275" w:lineRule="exact"/>
        <w:ind w:left="380"/>
      </w:pPr>
      <w:r w:rsidRPr="007E641C">
        <w:t>ID:</w:t>
      </w:r>
      <w:r w:rsidR="00BD3E70" w:rsidRPr="007E641C">
        <w:t xml:space="preserve"> 1</w:t>
      </w:r>
      <w:r w:rsidR="00E80F83" w:rsidRPr="007E641C">
        <w:t>63-47-224</w:t>
      </w:r>
    </w:p>
    <w:p w:rsidR="00A708CC" w:rsidRPr="007E641C" w:rsidRDefault="00A708CC">
      <w:pPr>
        <w:pStyle w:val="BodyText"/>
        <w:rPr>
          <w:sz w:val="20"/>
        </w:rPr>
      </w:pPr>
    </w:p>
    <w:p w:rsidR="00A708CC" w:rsidRPr="007E641C" w:rsidRDefault="00A708CC">
      <w:pPr>
        <w:pStyle w:val="BodyText"/>
        <w:rPr>
          <w:sz w:val="20"/>
        </w:rPr>
      </w:pPr>
    </w:p>
    <w:p w:rsidR="00A708CC" w:rsidRPr="007E641C" w:rsidRDefault="00A708CC">
      <w:pPr>
        <w:pStyle w:val="BodyText"/>
        <w:spacing w:before="6"/>
        <w:rPr>
          <w:sz w:val="27"/>
        </w:rPr>
      </w:pPr>
    </w:p>
    <w:p w:rsidR="00A708CC" w:rsidRPr="007E641C" w:rsidRDefault="00A708CC">
      <w:pPr>
        <w:pStyle w:val="BodyText"/>
        <w:rPr>
          <w:sz w:val="20"/>
          <w:u w:val="single"/>
        </w:rPr>
      </w:pPr>
    </w:p>
    <w:p w:rsidR="00A708CC" w:rsidRPr="007E641C" w:rsidRDefault="003B2BC9">
      <w:pPr>
        <w:pStyle w:val="BodyText"/>
        <w:spacing w:before="11"/>
        <w:rPr>
          <w:sz w:val="27"/>
        </w:rPr>
      </w:pPr>
      <w:r>
        <w:rPr>
          <w:noProof/>
          <w:sz w:val="28"/>
        </w:rPr>
        <mc:AlternateContent>
          <mc:Choice Requires="wps">
            <w:drawing>
              <wp:anchor distT="0" distB="0" distL="114300" distR="114300" simplePos="0" relativeHeight="251712000" behindDoc="0" locked="0" layoutInCell="1" allowOverlap="1">
                <wp:simplePos x="0" y="0"/>
                <wp:positionH relativeFrom="column">
                  <wp:posOffset>139700</wp:posOffset>
                </wp:positionH>
                <wp:positionV relativeFrom="paragraph">
                  <wp:posOffset>158115</wp:posOffset>
                </wp:positionV>
                <wp:extent cx="2019300" cy="0"/>
                <wp:effectExtent l="0" t="0" r="0" b="0"/>
                <wp:wrapNone/>
                <wp:docPr id="23" name="AutoShape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93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D1D9E75" id="AutoShape 144" o:spid="_x0000_s1026" type="#_x0000_t32" style="position:absolute;margin-left:11pt;margin-top:12.45pt;width:159pt;height:0;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"/>
            </w:pict>
          </mc:Fallback>
        </mc:AlternateContent>
      </w:r>
    </w:p>
    <w:p w:rsidR="00A708CC" w:rsidRPr="007E641C" w:rsidRDefault="00BD3E70" w:rsidP="004E50CC">
      <w:pPr>
        <w:pStyle w:val="Heading5"/>
        <w:spacing w:line="248" w:lineRule="exact"/>
        <w:ind w:left="0" w:firstLine="380"/>
        <w:jc w:val="left"/>
      </w:pPr>
      <w:r w:rsidRPr="007E641C">
        <w:t xml:space="preserve">Name: </w:t>
      </w:r>
      <w:r w:rsidR="00E80F83" w:rsidRPr="007E641C">
        <w:t>Md.</w:t>
      </w:r>
      <w:r w:rsidR="00266A69">
        <w:t xml:space="preserve"> </w:t>
      </w:r>
      <w:r w:rsidR="00E80F83" w:rsidRPr="007E641C">
        <w:t>Masud Rana</w:t>
      </w:r>
    </w:p>
    <w:p w:rsidR="00A708CC" w:rsidRPr="007E641C" w:rsidRDefault="00B177ED" w:rsidP="00FA5CA8">
      <w:pPr>
        <w:pStyle w:val="BodyText"/>
        <w:spacing w:line="275" w:lineRule="exact"/>
        <w:ind w:left="380"/>
      </w:pPr>
      <w:r w:rsidRPr="007E641C">
        <w:t>ID:</w:t>
      </w:r>
      <w:r w:rsidR="00BD3E70" w:rsidRPr="007E641C">
        <w:t xml:space="preserve"> 1</w:t>
      </w:r>
      <w:r w:rsidR="00E80F83" w:rsidRPr="007E641C">
        <w:t>62</w:t>
      </w:r>
      <w:r w:rsidR="00BD3E70" w:rsidRPr="007E641C">
        <w:t>-47-</w:t>
      </w:r>
      <w:r w:rsidR="00E80F83" w:rsidRPr="007E641C">
        <w:t>197</w:t>
      </w:r>
    </w:p>
    <w:p w:rsidR="00FA5CA8" w:rsidRPr="007E641C" w:rsidRDefault="00FA5CA8" w:rsidP="00FA5CA8">
      <w:pPr>
        <w:pStyle w:val="BodyText"/>
        <w:spacing w:line="275" w:lineRule="exact"/>
        <w:ind w:left="380"/>
      </w:pPr>
    </w:p>
    <w:p w:rsidR="00FA5CA8" w:rsidRPr="007E641C" w:rsidRDefault="00FA5CA8" w:rsidP="00FA5CA8">
      <w:pPr>
        <w:pStyle w:val="BodyText"/>
        <w:spacing w:line="275" w:lineRule="exact"/>
        <w:ind w:left="380"/>
        <w:rPr>
          <w:sz w:val="20"/>
        </w:rPr>
      </w:pPr>
    </w:p>
    <w:p w:rsidR="00A708CC" w:rsidRPr="007E641C" w:rsidRDefault="00A708CC">
      <w:pPr>
        <w:pStyle w:val="BodyText"/>
        <w:spacing w:before="3"/>
        <w:rPr>
          <w:sz w:val="23"/>
        </w:rPr>
      </w:pPr>
    </w:p>
    <w:p w:rsidR="00A708CC" w:rsidRPr="007E641C" w:rsidRDefault="00A708CC">
      <w:pPr>
        <w:pStyle w:val="BodyText"/>
        <w:rPr>
          <w:sz w:val="20"/>
        </w:rPr>
      </w:pPr>
    </w:p>
    <w:p w:rsidR="00FA5CA8" w:rsidRPr="007E641C" w:rsidRDefault="00FA5CA8">
      <w:pPr>
        <w:pStyle w:val="Heading5"/>
        <w:spacing w:line="248" w:lineRule="exact"/>
        <w:ind w:left="380"/>
        <w:jc w:val="left"/>
      </w:pPr>
    </w:p>
    <w:p w:rsidR="00A708CC" w:rsidRPr="007E641C" w:rsidRDefault="00BD3E70">
      <w:pPr>
        <w:pStyle w:val="Heading5"/>
        <w:spacing w:line="248" w:lineRule="exact"/>
        <w:ind w:left="380"/>
        <w:jc w:val="left"/>
      </w:pPr>
      <w:r w:rsidRPr="007E641C">
        <w:t xml:space="preserve">Name: Md. </w:t>
      </w:r>
      <w:r w:rsidR="00E80F83" w:rsidRPr="007E641C">
        <w:t>Bayezid Hosen</w:t>
      </w:r>
    </w:p>
    <w:p w:rsidR="00A708CC" w:rsidRPr="007E641C" w:rsidRDefault="00B177ED">
      <w:pPr>
        <w:pStyle w:val="BodyText"/>
        <w:spacing w:line="275" w:lineRule="exact"/>
        <w:ind w:left="380"/>
      </w:pPr>
      <w:r w:rsidRPr="007E641C">
        <w:t>ID: 171</w:t>
      </w:r>
      <w:r w:rsidR="00BD3E70" w:rsidRPr="007E641C">
        <w:t>-47-</w:t>
      </w:r>
      <w:r w:rsidR="00E80F83" w:rsidRPr="007E641C">
        <w:t>046</w:t>
      </w:r>
    </w:p>
    <w:p w:rsidR="00A708CC" w:rsidRPr="007E641C" w:rsidRDefault="00A708CC">
      <w:pPr>
        <w:pStyle w:val="BodyText"/>
        <w:rPr>
          <w:sz w:val="26"/>
        </w:rPr>
      </w:pPr>
    </w:p>
    <w:p w:rsidR="00A708CC" w:rsidRPr="007E641C" w:rsidRDefault="00A708CC">
      <w:pPr>
        <w:pStyle w:val="BodyText"/>
        <w:spacing w:before="9"/>
        <w:rPr>
          <w:sz w:val="21"/>
        </w:rPr>
      </w:pPr>
    </w:p>
    <w:p w:rsidR="00A708CC" w:rsidRPr="007E641C" w:rsidRDefault="00BD3E70">
      <w:pPr>
        <w:pStyle w:val="BodyText"/>
        <w:ind w:left="380"/>
      </w:pPr>
      <w:r w:rsidRPr="007E641C">
        <w:t>Countersigned</w:t>
      </w:r>
    </w:p>
    <w:p w:rsidR="00A708CC" w:rsidRPr="007E641C" w:rsidRDefault="00A708CC">
      <w:pPr>
        <w:pStyle w:val="BodyText"/>
        <w:rPr>
          <w:sz w:val="20"/>
        </w:rPr>
      </w:pPr>
    </w:p>
    <w:p w:rsidR="00A708CC" w:rsidRPr="007E641C" w:rsidRDefault="00A708CC">
      <w:pPr>
        <w:pStyle w:val="BodyText"/>
        <w:rPr>
          <w:sz w:val="20"/>
        </w:rPr>
      </w:pPr>
    </w:p>
    <w:p w:rsidR="00A708CC" w:rsidRPr="007E641C" w:rsidRDefault="003B2BC9">
      <w:pPr>
        <w:pStyle w:val="BodyText"/>
        <w:rPr>
          <w:sz w:val="28"/>
        </w:rPr>
      </w:pPr>
      <w:r>
        <w:rPr>
          <w:noProof/>
          <w:sz w:val="28"/>
        </w:rPr>
        <mc:AlternateContent>
          <mc:Choice Requires="wps">
            <w:drawing>
              <wp:anchor distT="0" distB="0" distL="114300" distR="114300" simplePos="0" relativeHeight="251710976" behindDoc="0" locked="0" layoutInCell="1" allowOverlap="1">
                <wp:simplePos x="0" y="0"/>
                <wp:positionH relativeFrom="column">
                  <wp:posOffset>139700</wp:posOffset>
                </wp:positionH>
                <wp:positionV relativeFrom="paragraph">
                  <wp:posOffset>-1196340</wp:posOffset>
                </wp:positionV>
                <wp:extent cx="2019300" cy="0"/>
                <wp:effectExtent l="0" t="0" r="0" b="0"/>
                <wp:wrapNone/>
                <wp:docPr id="21" name="AutoShape 1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93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22A1D80" id="AutoShape 143" o:spid="_x0000_s1026" type="#_x0000_t32" style="position:absolute;margin-left:11pt;margin-top:-94.2pt;width:159pt;height:0;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"/>
            </w:pict>
          </mc:Fallback>
        </mc:AlternateContent>
      </w:r>
      <w:r>
        <w:rPr>
          <w:noProof/>
          <w:sz w:val="28"/>
        </w:rPr>
        <mc:AlternateContent>
          <mc:Choice Requires="wps">
            <w:drawing>
              <wp:anchor distT="0" distB="0" distL="114300" distR="114300" simplePos="0" relativeHeight="251709952" behindDoc="0" locked="0" layoutInCell="1" allowOverlap="1">
                <wp:simplePos x="0" y="0"/>
                <wp:positionH relativeFrom="column">
                  <wp:posOffset>104775</wp:posOffset>
                </wp:positionH>
                <wp:positionV relativeFrom="paragraph">
                  <wp:posOffset>156210</wp:posOffset>
                </wp:positionV>
                <wp:extent cx="2019300" cy="0"/>
                <wp:effectExtent l="0" t="0" r="0" b="0"/>
                <wp:wrapNone/>
                <wp:docPr id="19" name="AutoShape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93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AEC0A51" id="AutoShape 142" o:spid="_x0000_s1026" type="#_x0000_t32" style="position:absolute;margin-left:8.25pt;margin-top:12.3pt;width:159pt;height:0;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"/>
            </w:pict>
          </mc:Fallback>
        </mc:AlternateContent>
      </w:r>
    </w:p>
    <w:p w:rsidR="00A708CC" w:rsidRPr="007E641C" w:rsidRDefault="00BD3E70" w:rsidP="008F75EB">
      <w:pPr>
        <w:pStyle w:val="BodyText"/>
        <w:ind w:left="380"/>
      </w:pPr>
      <w:r w:rsidRPr="007E641C">
        <w:t>Name of the supervisor</w:t>
      </w:r>
    </w:p>
    <w:p w:rsidR="00266A69" w:rsidRDefault="00E80F83" w:rsidP="008F75EB">
      <w:pPr>
        <w:ind w:left="374" w:right="5515"/>
        <w:rPr>
          <w:b/>
          <w:sz w:val="24"/>
        </w:rPr>
      </w:pPr>
      <w:r w:rsidRPr="007E641C">
        <w:rPr>
          <w:b/>
          <w:sz w:val="24"/>
        </w:rPr>
        <w:t>Abu Hasan</w:t>
      </w:r>
      <w:r w:rsidR="003B2BC9">
        <w:rPr>
          <w:b/>
          <w:sz w:val="24"/>
        </w:rPr>
        <w:t xml:space="preserve">, </w:t>
      </w:r>
    </w:p>
    <w:p w:rsidR="008F75EB" w:rsidRDefault="00E80F83" w:rsidP="008F75EB">
      <w:pPr>
        <w:ind w:left="374" w:right="5515"/>
        <w:rPr>
          <w:sz w:val="24"/>
        </w:rPr>
      </w:pPr>
      <w:r w:rsidRPr="007E641C">
        <w:rPr>
          <w:sz w:val="24"/>
        </w:rPr>
        <w:t>Lecturer</w:t>
      </w:r>
      <w:r w:rsidR="008F75EB">
        <w:rPr>
          <w:sz w:val="24"/>
        </w:rPr>
        <w:t>,</w:t>
      </w:r>
    </w:p>
    <w:p w:rsidR="008F75EB" w:rsidRDefault="00BD3E70" w:rsidP="008F75EB">
      <w:pPr>
        <w:pStyle w:val="BodyText"/>
        <w:ind w:left="380"/>
      </w:pPr>
      <w:r w:rsidRPr="007E641C">
        <w:t>Department of Civil</w:t>
      </w:r>
      <w:r w:rsidR="008F75EB">
        <w:t xml:space="preserve"> </w:t>
      </w:r>
      <w:r w:rsidRPr="007E641C">
        <w:t>Engineering</w:t>
      </w:r>
      <w:r w:rsidR="008F75EB">
        <w:t xml:space="preserve"> </w:t>
      </w:r>
    </w:p>
    <w:p w:rsidR="008F75EB" w:rsidRPr="008F75EB" w:rsidRDefault="00BD3E70" w:rsidP="008F75EB">
      <w:pPr>
        <w:pStyle w:val="BodyText"/>
        <w:ind w:left="380"/>
      </w:pPr>
      <w:r w:rsidRPr="007E641C">
        <w:t>Daffodil</w:t>
      </w:r>
      <w:r w:rsidR="008F75EB">
        <w:t xml:space="preserve"> </w:t>
      </w:r>
      <w:r w:rsidR="008F75EB" w:rsidRPr="007E641C">
        <w:t>International</w:t>
      </w:r>
      <w:r w:rsidR="008F75EB">
        <w:t xml:space="preserve"> </w:t>
      </w:r>
      <w:r w:rsidR="008F75EB" w:rsidRPr="007E641C">
        <w:t>University</w:t>
      </w:r>
    </w:p>
    <w:p w:rsidR="00A708CC" w:rsidRPr="007E641C" w:rsidRDefault="00A708CC" w:rsidP="008F75EB">
      <w:pPr>
        <w:pStyle w:val="BodyText"/>
        <w:ind w:left="380"/>
        <w:sectPr w:rsidR="00A708CC" w:rsidRPr="007E641C" w:rsidSect="003B5BCF">
          <w:footerReference w:type="default" r:id="rId12"/>
          <w:pgSz w:w="11910" w:h="16840"/>
          <w:pgMar w:top="1440" w:right="1440" w:bottom="1440" w:left="2160" w:header="0" w:footer="1066" w:gutter="0"/>
          <w:pgNumType w:fmt="lowerRoman" w:start="1"/>
          <w:cols w:space="720"/>
        </w:sectPr>
      </w:pPr>
    </w:p>
    <w:p w:rsidR="00A708CC" w:rsidRPr="007E641C" w:rsidRDefault="00BD3E70" w:rsidP="007E641C">
      <w:pPr>
        <w:pStyle w:val="BodyText"/>
        <w:spacing w:before="78" w:line="360" w:lineRule="auto"/>
        <w:ind w:right="30"/>
        <w:jc w:val="both"/>
      </w:pPr>
      <w:r w:rsidRPr="007E641C">
        <w:lastRenderedPageBreak/>
        <w:t xml:space="preserve">The project and thesis entitled </w:t>
      </w:r>
      <w:r w:rsidR="004E50CC" w:rsidRPr="007E641C">
        <w:rPr>
          <w:b/>
        </w:rPr>
        <w:t>“</w:t>
      </w:r>
      <w:r w:rsidR="004E50CC" w:rsidRPr="008F75EB">
        <w:t>A</w:t>
      </w:r>
      <w:r w:rsidR="00E80F83" w:rsidRPr="007E641C">
        <w:t xml:space="preserve"> performance study of shear wall for different positions in building plan configuration</w:t>
      </w:r>
      <w:r w:rsidRPr="007E641C">
        <w:rPr>
          <w:b/>
        </w:rPr>
        <w:t xml:space="preserve">,” </w:t>
      </w:r>
      <w:r w:rsidR="00E80F83" w:rsidRPr="007E641C">
        <w:t>submitted by Name:</w:t>
      </w:r>
      <w:r w:rsidR="008F75EB">
        <w:t xml:space="preserve"> </w:t>
      </w:r>
      <w:r w:rsidR="00E80F83" w:rsidRPr="007E641C">
        <w:t>Md.</w:t>
      </w:r>
      <w:r w:rsidR="008F75EB">
        <w:t xml:space="preserve"> </w:t>
      </w:r>
      <w:r w:rsidR="00E80F83" w:rsidRPr="007E641C">
        <w:t>Kaium Miah</w:t>
      </w:r>
      <w:r w:rsidR="004E50CC" w:rsidRPr="007E641C">
        <w:t>,</w:t>
      </w:r>
      <w:r w:rsidRPr="007E641C">
        <w:t xml:space="preserve"> </w:t>
      </w:r>
      <w:r w:rsidR="008F75EB">
        <w:t>ID</w:t>
      </w:r>
      <w:r w:rsidR="00B177ED" w:rsidRPr="007E641C">
        <w:t>: 163</w:t>
      </w:r>
      <w:r w:rsidRPr="007E641C">
        <w:t>-47-</w:t>
      </w:r>
      <w:r w:rsidR="00E80F83" w:rsidRPr="007E641C">
        <w:t>224</w:t>
      </w:r>
      <w:r w:rsidRPr="007E641C">
        <w:t xml:space="preserve">, Name: </w:t>
      </w:r>
      <w:r w:rsidR="009B43F9" w:rsidRPr="007E641C">
        <w:t>Md.</w:t>
      </w:r>
      <w:r w:rsidR="00266A69">
        <w:t xml:space="preserve"> </w:t>
      </w:r>
      <w:r w:rsidR="009B43F9" w:rsidRPr="007E641C">
        <w:t>Masud Rana</w:t>
      </w:r>
      <w:r w:rsidRPr="007E641C">
        <w:t xml:space="preserve"> </w:t>
      </w:r>
      <w:r w:rsidR="00B177ED" w:rsidRPr="007E641C">
        <w:t>ID:</w:t>
      </w:r>
      <w:r w:rsidRPr="007E641C">
        <w:t xml:space="preserve"> 1</w:t>
      </w:r>
      <w:r w:rsidR="009B43F9" w:rsidRPr="007E641C">
        <w:t>62</w:t>
      </w:r>
      <w:r w:rsidR="003B2BC9">
        <w:t>-47-</w:t>
      </w:r>
      <w:r w:rsidR="009B43F9" w:rsidRPr="007E641C">
        <w:t>179</w:t>
      </w:r>
      <w:r w:rsidR="003B2BC9">
        <w:t xml:space="preserve">, </w:t>
      </w:r>
      <w:r w:rsidRPr="007E641C">
        <w:rPr>
          <w:spacing w:val="-3"/>
        </w:rPr>
        <w:t xml:space="preserve">Name: </w:t>
      </w:r>
      <w:r w:rsidRPr="007E641C">
        <w:t xml:space="preserve">Md. </w:t>
      </w:r>
      <w:r w:rsidR="009B43F9" w:rsidRPr="007E641C">
        <w:t xml:space="preserve">Bayezid </w:t>
      </w:r>
      <w:r w:rsidR="00266A69">
        <w:t>H</w:t>
      </w:r>
      <w:r w:rsidR="009B43F9" w:rsidRPr="007E641C">
        <w:t xml:space="preserve">osen </w:t>
      </w:r>
      <w:r w:rsidR="00B177ED" w:rsidRPr="007E641C">
        <w:t>ID: 171</w:t>
      </w:r>
      <w:r w:rsidR="009B43F9" w:rsidRPr="007E641C">
        <w:t>-47-046.</w:t>
      </w:r>
    </w:p>
    <w:p w:rsidR="00A708CC" w:rsidRPr="007E641C" w:rsidRDefault="00E93CFA" w:rsidP="007E641C">
      <w:pPr>
        <w:spacing w:before="3" w:line="360" w:lineRule="auto"/>
        <w:ind w:right="30"/>
        <w:jc w:val="both"/>
        <w:rPr>
          <w:sz w:val="24"/>
        </w:rPr>
      </w:pPr>
      <w:r>
        <w:rPr>
          <w:sz w:val="24"/>
        </w:rPr>
        <w:t>Session: Spring 2016</w:t>
      </w:r>
      <w:r w:rsidR="005B2075" w:rsidRPr="007E641C">
        <w:rPr>
          <w:sz w:val="24"/>
        </w:rPr>
        <w:t xml:space="preserve"> has been sketchy </w:t>
      </w:r>
      <w:r w:rsidR="00BD3E70" w:rsidRPr="007E641C">
        <w:rPr>
          <w:sz w:val="24"/>
        </w:rPr>
        <w:t>fulfillment</w:t>
      </w:r>
      <w:r w:rsidR="005B2075" w:rsidRPr="007E641C">
        <w:rPr>
          <w:sz w:val="24"/>
        </w:rPr>
        <w:t xml:space="preserve"> accepted as satisfactory</w:t>
      </w:r>
      <w:r w:rsidR="00BD3E70" w:rsidRPr="007E641C">
        <w:rPr>
          <w:sz w:val="24"/>
        </w:rPr>
        <w:t xml:space="preserve"> of the requirements for the degree of </w:t>
      </w:r>
      <w:r w:rsidR="00BD3E70" w:rsidRPr="007E641C">
        <w:rPr>
          <w:b/>
          <w:sz w:val="24"/>
        </w:rPr>
        <w:t xml:space="preserve">Bachelor of Science in Civil Engineering </w:t>
      </w:r>
      <w:r>
        <w:rPr>
          <w:sz w:val="24"/>
        </w:rPr>
        <w:t xml:space="preserve">on 23 </w:t>
      </w:r>
      <w:r w:rsidR="003B2BC9">
        <w:rPr>
          <w:sz w:val="24"/>
        </w:rPr>
        <w:t>January</w:t>
      </w:r>
      <w:r>
        <w:rPr>
          <w:sz w:val="24"/>
        </w:rPr>
        <w:t xml:space="preserve"> 2021</w:t>
      </w:r>
      <w:r w:rsidR="00BD3E70" w:rsidRPr="007E641C">
        <w:rPr>
          <w:sz w:val="24"/>
        </w:rPr>
        <w:t>.</w:t>
      </w:r>
    </w:p>
    <w:p w:rsidR="00A708CC" w:rsidRPr="007E641C" w:rsidRDefault="00A708CC">
      <w:pPr>
        <w:pStyle w:val="BodyText"/>
        <w:rPr>
          <w:sz w:val="26"/>
        </w:rPr>
      </w:pPr>
    </w:p>
    <w:p w:rsidR="00A708CC" w:rsidRPr="007E641C" w:rsidRDefault="00A708CC">
      <w:pPr>
        <w:pStyle w:val="BodyText"/>
        <w:rPr>
          <w:sz w:val="26"/>
        </w:rPr>
      </w:pPr>
    </w:p>
    <w:p w:rsidR="00A708CC" w:rsidRPr="007E641C" w:rsidRDefault="00A708CC">
      <w:pPr>
        <w:pStyle w:val="BodyText"/>
        <w:spacing w:before="6"/>
        <w:rPr>
          <w:sz w:val="20"/>
        </w:rPr>
      </w:pPr>
    </w:p>
    <w:p w:rsidR="00A708CC" w:rsidRPr="007E641C" w:rsidRDefault="00BD3E70">
      <w:pPr>
        <w:pStyle w:val="Heading5"/>
        <w:ind w:right="762"/>
      </w:pPr>
      <w:r w:rsidRPr="007E641C">
        <w:t>BOARD OF EXAMINERS</w:t>
      </w:r>
    </w:p>
    <w:p w:rsidR="00A708CC" w:rsidRPr="007E641C" w:rsidRDefault="00A708CC">
      <w:pPr>
        <w:pStyle w:val="BodyText"/>
        <w:rPr>
          <w:b/>
          <w:sz w:val="20"/>
        </w:rPr>
      </w:pPr>
    </w:p>
    <w:p w:rsidR="00A708CC" w:rsidRPr="007E641C" w:rsidRDefault="00A708CC">
      <w:pPr>
        <w:pStyle w:val="BodyText"/>
        <w:rPr>
          <w:b/>
          <w:sz w:val="20"/>
        </w:rPr>
      </w:pPr>
    </w:p>
    <w:p w:rsidR="00A708CC" w:rsidRPr="007E641C" w:rsidRDefault="00A708CC">
      <w:pPr>
        <w:pStyle w:val="BodyText"/>
        <w:rPr>
          <w:b/>
          <w:sz w:val="20"/>
        </w:rPr>
      </w:pPr>
    </w:p>
    <w:p w:rsidR="00A708CC" w:rsidRPr="007E641C" w:rsidRDefault="00A708CC">
      <w:pPr>
        <w:pStyle w:val="BodyText"/>
        <w:rPr>
          <w:b/>
          <w:sz w:val="20"/>
        </w:rPr>
      </w:pPr>
    </w:p>
    <w:p w:rsidR="00A708CC" w:rsidRPr="007E641C" w:rsidRDefault="00A708CC">
      <w:pPr>
        <w:pStyle w:val="BodyText"/>
        <w:rPr>
          <w:b/>
          <w:sz w:val="20"/>
        </w:rPr>
      </w:pPr>
    </w:p>
    <w:p w:rsidR="00FC00EF" w:rsidRPr="007E641C" w:rsidRDefault="003B2BC9" w:rsidP="00FC00EF">
      <w:pPr>
        <w:pStyle w:val="BodyText"/>
        <w:spacing w:before="3"/>
        <w:rPr>
          <w:b/>
          <w:spacing w:val="-3"/>
        </w:rPr>
      </w:pPr>
      <w:r>
        <w:rPr>
          <w:b/>
          <w:noProof/>
          <w:spacing w:val="-3"/>
        </w:rPr>
        <mc:AlternateContent>
          <mc:Choice Requires="wps">
            <w:drawing>
              <wp:anchor distT="0" distB="0" distL="114300" distR="114300" simplePos="0" relativeHeight="251715072" behindDoc="0" locked="0" layoutInCell="1" allowOverlap="1">
                <wp:simplePos x="0" y="0"/>
                <wp:positionH relativeFrom="column">
                  <wp:posOffset>139700</wp:posOffset>
                </wp:positionH>
                <wp:positionV relativeFrom="paragraph">
                  <wp:posOffset>125730</wp:posOffset>
                </wp:positionV>
                <wp:extent cx="1552575" cy="0"/>
                <wp:effectExtent l="0" t="0" r="0" b="0"/>
                <wp:wrapNone/>
                <wp:docPr id="18" name="AutoShape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525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9AD802B" id="AutoShape 148" o:spid="_x0000_s1026" type="#_x0000_t32" style="position:absolute;margin-left:11pt;margin-top:9.9pt;width:122.25pt;height:0;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"/>
            </w:pict>
          </mc:Fallback>
        </mc:AlternateContent>
      </w:r>
    </w:p>
    <w:p w:rsidR="00A708CC" w:rsidRPr="0097468F" w:rsidRDefault="00B177ED" w:rsidP="0097468F">
      <w:pPr>
        <w:pStyle w:val="BodyText"/>
        <w:spacing w:before="3"/>
        <w:ind w:firstLine="380"/>
        <w:rPr>
          <w:b/>
        </w:rPr>
      </w:pPr>
      <w:r w:rsidRPr="007E641C">
        <w:rPr>
          <w:b/>
          <w:spacing w:val="-3"/>
        </w:rPr>
        <w:t>Dr.</w:t>
      </w:r>
      <w:r w:rsidRPr="007E641C">
        <w:rPr>
          <w:b/>
        </w:rPr>
        <w:t>Engr.</w:t>
      </w:r>
      <w:r>
        <w:rPr>
          <w:b/>
        </w:rPr>
        <w:t xml:space="preserve"> ---</w:t>
      </w:r>
      <w:r w:rsidR="00BD3E70" w:rsidRPr="007E641C">
        <w:rPr>
          <w:b/>
        </w:rPr>
        <w:tab/>
      </w:r>
      <w:r w:rsidR="0097468F">
        <w:rPr>
          <w:b/>
        </w:rPr>
        <w:tab/>
      </w:r>
      <w:r w:rsidR="0097468F">
        <w:rPr>
          <w:b/>
        </w:rPr>
        <w:tab/>
      </w:r>
      <w:r w:rsidR="0097468F">
        <w:rPr>
          <w:b/>
        </w:rPr>
        <w:tab/>
      </w:r>
      <w:r w:rsidR="0097468F">
        <w:rPr>
          <w:b/>
        </w:rPr>
        <w:tab/>
      </w:r>
      <w:r w:rsidR="0097468F">
        <w:rPr>
          <w:b/>
        </w:rPr>
        <w:tab/>
      </w:r>
      <w:r w:rsidR="0097468F">
        <w:rPr>
          <w:b/>
        </w:rPr>
        <w:tab/>
      </w:r>
      <w:r w:rsidR="0097468F">
        <w:rPr>
          <w:b/>
        </w:rPr>
        <w:tab/>
      </w:r>
      <w:r w:rsidR="00BD3E70" w:rsidRPr="007E641C">
        <w:t>Chairman</w:t>
      </w:r>
    </w:p>
    <w:p w:rsidR="00A708CC" w:rsidRPr="007E641C" w:rsidRDefault="00BD3E70">
      <w:pPr>
        <w:pStyle w:val="BodyText"/>
        <w:spacing w:line="275" w:lineRule="exact"/>
        <w:ind w:left="380"/>
      </w:pPr>
      <w:r w:rsidRPr="007E641C">
        <w:t>Professor</w:t>
      </w:r>
    </w:p>
    <w:p w:rsidR="00A708CC" w:rsidRPr="007E641C" w:rsidRDefault="00BD3E70">
      <w:pPr>
        <w:pStyle w:val="BodyText"/>
        <w:spacing w:before="2"/>
        <w:ind w:left="380"/>
      </w:pPr>
      <w:r w:rsidRPr="007E641C">
        <w:t>Department of CE, DIU</w:t>
      </w:r>
    </w:p>
    <w:p w:rsidR="00A708CC" w:rsidRPr="007E641C" w:rsidRDefault="00A708CC">
      <w:pPr>
        <w:pStyle w:val="BodyText"/>
        <w:rPr>
          <w:sz w:val="20"/>
        </w:rPr>
      </w:pPr>
    </w:p>
    <w:p w:rsidR="00A708CC" w:rsidRPr="007E641C" w:rsidRDefault="00A708CC">
      <w:pPr>
        <w:pStyle w:val="BodyText"/>
        <w:rPr>
          <w:sz w:val="20"/>
        </w:rPr>
      </w:pPr>
    </w:p>
    <w:p w:rsidR="00A708CC" w:rsidRPr="007E641C" w:rsidRDefault="00A708CC">
      <w:pPr>
        <w:pStyle w:val="BodyText"/>
        <w:rPr>
          <w:sz w:val="20"/>
        </w:rPr>
      </w:pPr>
    </w:p>
    <w:p w:rsidR="00A708CC" w:rsidRPr="007E641C" w:rsidRDefault="00A708CC">
      <w:pPr>
        <w:pStyle w:val="BodyText"/>
        <w:rPr>
          <w:sz w:val="20"/>
        </w:rPr>
      </w:pPr>
    </w:p>
    <w:p w:rsidR="00A708CC" w:rsidRPr="007E641C" w:rsidRDefault="00A708CC">
      <w:pPr>
        <w:pStyle w:val="BodyText"/>
        <w:rPr>
          <w:sz w:val="20"/>
        </w:rPr>
      </w:pPr>
    </w:p>
    <w:p w:rsidR="00A708CC" w:rsidRPr="007E641C" w:rsidRDefault="00A708CC">
      <w:pPr>
        <w:pStyle w:val="BodyText"/>
        <w:rPr>
          <w:sz w:val="20"/>
        </w:rPr>
      </w:pPr>
    </w:p>
    <w:p w:rsidR="00A708CC" w:rsidRPr="007E641C" w:rsidRDefault="00A708CC">
      <w:pPr>
        <w:pStyle w:val="BodyText"/>
        <w:rPr>
          <w:sz w:val="20"/>
        </w:rPr>
      </w:pPr>
    </w:p>
    <w:p w:rsidR="00A708CC" w:rsidRPr="007E641C" w:rsidRDefault="00A708CC">
      <w:pPr>
        <w:pStyle w:val="BodyText"/>
        <w:spacing w:before="7"/>
        <w:rPr>
          <w:sz w:val="23"/>
        </w:rPr>
      </w:pPr>
    </w:p>
    <w:p w:rsidR="00FC00EF" w:rsidRPr="007E641C" w:rsidRDefault="003B2BC9" w:rsidP="003E7D0E">
      <w:pPr>
        <w:tabs>
          <w:tab w:val="left" w:pos="8370"/>
        </w:tabs>
        <w:spacing w:line="248" w:lineRule="exact"/>
        <w:ind w:left="-360"/>
        <w:rPr>
          <w:b/>
          <w:spacing w:val="-3"/>
          <w:sz w:val="24"/>
        </w:rPr>
      </w:pPr>
      <w:r>
        <w:rPr>
          <w:b/>
          <w:noProof/>
          <w:spacing w:val="-3"/>
          <w:sz w:val="24"/>
        </w:rPr>
        <mc:AlternateContent>
          <mc:Choice Requires="wps">
            <w:drawing>
              <wp:anchor distT="0" distB="0" distL="114300" distR="114300" simplePos="0" relativeHeight="251714048" behindDoc="0" locked="0" layoutInCell="1" allowOverlap="1">
                <wp:simplePos x="0" y="0"/>
                <wp:positionH relativeFrom="column">
                  <wp:posOffset>171450</wp:posOffset>
                </wp:positionH>
                <wp:positionV relativeFrom="paragraph">
                  <wp:posOffset>116840</wp:posOffset>
                </wp:positionV>
                <wp:extent cx="1552575" cy="0"/>
                <wp:effectExtent l="0" t="0" r="0" b="0"/>
                <wp:wrapNone/>
                <wp:docPr id="17" name="AutoShape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525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151DA6B" id="AutoShape 147" o:spid="_x0000_s1026" type="#_x0000_t32" style="position:absolute;margin-left:13.5pt;margin-top:9.2pt;width:122.25pt;height:0;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"/>
            </w:pict>
          </mc:Fallback>
        </mc:AlternateContent>
      </w:r>
    </w:p>
    <w:p w:rsidR="00A708CC" w:rsidRPr="007E641C" w:rsidRDefault="00BD3E70" w:rsidP="0097468F">
      <w:pPr>
        <w:tabs>
          <w:tab w:val="left" w:pos="6480"/>
        </w:tabs>
        <w:spacing w:line="248" w:lineRule="exact"/>
        <w:ind w:left="380"/>
        <w:rPr>
          <w:sz w:val="24"/>
        </w:rPr>
      </w:pPr>
      <w:r w:rsidRPr="007E641C">
        <w:rPr>
          <w:b/>
          <w:spacing w:val="-3"/>
          <w:sz w:val="24"/>
        </w:rPr>
        <w:t>Dr.</w:t>
      </w:r>
      <w:r w:rsidRPr="007E641C">
        <w:rPr>
          <w:b/>
          <w:sz w:val="24"/>
        </w:rPr>
        <w:t>Engr</w:t>
      </w:r>
      <w:r w:rsidR="00B177ED" w:rsidRPr="007E641C">
        <w:rPr>
          <w:b/>
          <w:sz w:val="24"/>
        </w:rPr>
        <w:t>. ---</w:t>
      </w:r>
      <w:r w:rsidR="0097468F">
        <w:rPr>
          <w:b/>
          <w:sz w:val="24"/>
        </w:rPr>
        <w:tab/>
      </w:r>
      <w:r w:rsidR="003B2BC9" w:rsidRPr="007E641C">
        <w:rPr>
          <w:sz w:val="24"/>
        </w:rPr>
        <w:t>Internal Member</w:t>
      </w:r>
    </w:p>
    <w:p w:rsidR="00A708CC" w:rsidRPr="007E641C" w:rsidRDefault="00BD3E70">
      <w:pPr>
        <w:pStyle w:val="BodyText"/>
        <w:spacing w:line="275" w:lineRule="exact"/>
        <w:ind w:left="380"/>
      </w:pPr>
      <w:r w:rsidRPr="007E641C">
        <w:t>Professor</w:t>
      </w:r>
    </w:p>
    <w:p w:rsidR="00A708CC" w:rsidRPr="007E641C" w:rsidRDefault="00BD3E70">
      <w:pPr>
        <w:pStyle w:val="BodyText"/>
        <w:spacing w:before="2"/>
        <w:ind w:left="380"/>
      </w:pPr>
      <w:r w:rsidRPr="007E641C">
        <w:t>Department of CE, DIU</w:t>
      </w:r>
    </w:p>
    <w:p w:rsidR="00A708CC" w:rsidRPr="007E641C" w:rsidRDefault="00A708CC">
      <w:pPr>
        <w:pStyle w:val="BodyText"/>
        <w:rPr>
          <w:sz w:val="20"/>
        </w:rPr>
      </w:pPr>
    </w:p>
    <w:p w:rsidR="00A708CC" w:rsidRPr="007E641C" w:rsidRDefault="00A708CC">
      <w:pPr>
        <w:pStyle w:val="BodyText"/>
        <w:rPr>
          <w:sz w:val="20"/>
        </w:rPr>
      </w:pPr>
    </w:p>
    <w:p w:rsidR="00A708CC" w:rsidRPr="007E641C" w:rsidRDefault="00A708CC">
      <w:pPr>
        <w:pStyle w:val="BodyText"/>
        <w:rPr>
          <w:sz w:val="20"/>
        </w:rPr>
      </w:pPr>
    </w:p>
    <w:p w:rsidR="00A708CC" w:rsidRPr="007E641C" w:rsidRDefault="00A708CC">
      <w:pPr>
        <w:pStyle w:val="BodyText"/>
        <w:rPr>
          <w:sz w:val="20"/>
        </w:rPr>
      </w:pPr>
    </w:p>
    <w:p w:rsidR="00A708CC" w:rsidRPr="007E641C" w:rsidRDefault="00A708CC">
      <w:pPr>
        <w:pStyle w:val="BodyText"/>
        <w:rPr>
          <w:sz w:val="20"/>
        </w:rPr>
      </w:pPr>
    </w:p>
    <w:p w:rsidR="00A708CC" w:rsidRPr="007E641C" w:rsidRDefault="00A708CC">
      <w:pPr>
        <w:pStyle w:val="BodyText"/>
        <w:rPr>
          <w:sz w:val="20"/>
        </w:rPr>
      </w:pPr>
    </w:p>
    <w:p w:rsidR="00A708CC" w:rsidRPr="007E641C" w:rsidRDefault="00A708CC">
      <w:pPr>
        <w:pStyle w:val="BodyText"/>
        <w:rPr>
          <w:sz w:val="20"/>
        </w:rPr>
      </w:pPr>
    </w:p>
    <w:p w:rsidR="00A708CC" w:rsidRPr="007E641C" w:rsidRDefault="003B2BC9">
      <w:pPr>
        <w:pStyle w:val="BodyText"/>
        <w:spacing w:before="7"/>
        <w:rPr>
          <w:sz w:val="23"/>
        </w:rPr>
      </w:pPr>
      <w:r>
        <w:rPr>
          <w:b/>
          <w:noProof/>
          <w:spacing w:val="-3"/>
        </w:rPr>
        <mc:AlternateContent>
          <mc:Choice Requires="wps">
            <w:drawing>
              <wp:anchor distT="0" distB="0" distL="114300" distR="114300" simplePos="0" relativeHeight="251716096" behindDoc="0" locked="0" layoutInCell="1" allowOverlap="1">
                <wp:simplePos x="0" y="0"/>
                <wp:positionH relativeFrom="column">
                  <wp:posOffset>139700</wp:posOffset>
                </wp:positionH>
                <wp:positionV relativeFrom="paragraph">
                  <wp:posOffset>144145</wp:posOffset>
                </wp:positionV>
                <wp:extent cx="1552575" cy="0"/>
                <wp:effectExtent l="0" t="0" r="0" b="0"/>
                <wp:wrapNone/>
                <wp:docPr id="15" name="AutoShape 1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525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0267295" id="AutoShape 149" o:spid="_x0000_s1026" type="#_x0000_t32" style="position:absolute;margin-left:11pt;margin-top:11.35pt;width:122.25pt;height:0;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tuPHwIAAD4EAAAOAAAAZHJzL2Uyb0RvYy54bWysU02P2jAQvVfqf7B8hyQ0s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"/>
            </w:pict>
          </mc:Fallback>
        </mc:AlternateContent>
      </w:r>
    </w:p>
    <w:p w:rsidR="00A708CC" w:rsidRPr="007E641C" w:rsidRDefault="00BD3E70" w:rsidP="0097468F">
      <w:pPr>
        <w:tabs>
          <w:tab w:val="left" w:pos="6480"/>
        </w:tabs>
        <w:spacing w:line="248" w:lineRule="exact"/>
        <w:ind w:left="380"/>
        <w:rPr>
          <w:sz w:val="24"/>
        </w:rPr>
      </w:pPr>
      <w:r w:rsidRPr="007E641C">
        <w:rPr>
          <w:b/>
          <w:spacing w:val="-3"/>
          <w:sz w:val="24"/>
        </w:rPr>
        <w:t>Dr.</w:t>
      </w:r>
      <w:r w:rsidRPr="007E641C">
        <w:rPr>
          <w:b/>
          <w:sz w:val="24"/>
        </w:rPr>
        <w:t>Engr</w:t>
      </w:r>
      <w:r w:rsidR="00B177ED" w:rsidRPr="007E641C">
        <w:rPr>
          <w:b/>
          <w:sz w:val="24"/>
        </w:rPr>
        <w:t>. ---</w:t>
      </w:r>
      <w:r w:rsidR="0097468F">
        <w:rPr>
          <w:b/>
          <w:sz w:val="24"/>
        </w:rPr>
        <w:tab/>
      </w:r>
      <w:r w:rsidR="003B2BC9" w:rsidRPr="007E641C">
        <w:rPr>
          <w:sz w:val="24"/>
        </w:rPr>
        <w:t>Internal Member</w:t>
      </w:r>
    </w:p>
    <w:p w:rsidR="00A708CC" w:rsidRPr="007E641C" w:rsidRDefault="00BD3E70">
      <w:pPr>
        <w:pStyle w:val="BodyText"/>
        <w:spacing w:line="275" w:lineRule="exact"/>
        <w:ind w:left="380"/>
      </w:pPr>
      <w:r w:rsidRPr="007E641C">
        <w:t>Professor</w:t>
      </w:r>
    </w:p>
    <w:p w:rsidR="00A708CC" w:rsidRPr="007E641C" w:rsidRDefault="00BD3E70">
      <w:pPr>
        <w:pStyle w:val="BodyText"/>
        <w:spacing w:before="2"/>
        <w:ind w:left="380"/>
      </w:pPr>
      <w:r w:rsidRPr="007E641C">
        <w:t>Department of CE, DIU</w:t>
      </w:r>
    </w:p>
    <w:p w:rsidR="00A708CC" w:rsidRDefault="00A708CC"/>
    <w:p w:rsidR="008F75EB" w:rsidRDefault="008F75EB"/>
    <w:p w:rsidR="008F75EB" w:rsidRDefault="008F75EB"/>
    <w:p w:rsidR="008F75EB" w:rsidRDefault="008F75EB"/>
    <w:p w:rsidR="008F75EB" w:rsidRDefault="008F75EB"/>
    <w:p w:rsidR="008F75EB" w:rsidRDefault="008F75EB"/>
    <w:p w:rsidR="008F75EB" w:rsidRDefault="008F75EB"/>
    <w:p w:rsidR="008F75EB" w:rsidRDefault="008F75EB"/>
    <w:p w:rsidR="008F75EB" w:rsidRPr="008F75EB" w:rsidRDefault="008F75EB" w:rsidP="008F75EB">
      <w:pPr>
        <w:jc w:val="center"/>
        <w:rPr>
          <w:sz w:val="56"/>
        </w:rPr>
      </w:pPr>
      <w:r w:rsidRPr="008F75EB">
        <w:rPr>
          <w:sz w:val="56"/>
        </w:rPr>
        <w:t>Dedicated to</w:t>
      </w:r>
    </w:p>
    <w:p w:rsidR="008F75EB" w:rsidRPr="008F75EB" w:rsidRDefault="008F75EB" w:rsidP="008F75EB">
      <w:pPr>
        <w:rPr>
          <w:sz w:val="56"/>
        </w:rPr>
      </w:pPr>
    </w:p>
    <w:p w:rsidR="008F75EB" w:rsidRPr="008F75EB" w:rsidRDefault="008F75EB" w:rsidP="008F75EB">
      <w:pPr>
        <w:jc w:val="center"/>
        <w:rPr>
          <w:b/>
          <w:sz w:val="56"/>
        </w:rPr>
        <w:sectPr w:rsidR="008F75EB" w:rsidRPr="008F75EB" w:rsidSect="004A3457">
          <w:pgSz w:w="11910" w:h="16840"/>
          <w:pgMar w:top="1440" w:right="1440" w:bottom="1440" w:left="2160" w:header="0" w:footer="1066" w:gutter="0"/>
          <w:pgNumType w:fmt="lowerRoman"/>
          <w:cols w:space="720"/>
        </w:sectPr>
      </w:pPr>
      <w:r>
        <w:rPr>
          <w:b/>
          <w:sz w:val="56"/>
        </w:rPr>
        <w:t>Our Parent</w:t>
      </w:r>
    </w:p>
    <w:p w:rsidR="00A708CC" w:rsidRPr="007E641C" w:rsidRDefault="00A708CC" w:rsidP="004A2A37">
      <w:pPr>
        <w:pStyle w:val="BodyText"/>
        <w:jc w:val="both"/>
        <w:rPr>
          <w:sz w:val="20"/>
        </w:rPr>
      </w:pPr>
    </w:p>
    <w:p w:rsidR="00A708CC" w:rsidRPr="007E641C" w:rsidRDefault="00A708CC" w:rsidP="004A2A37">
      <w:pPr>
        <w:jc w:val="both"/>
        <w:rPr>
          <w:sz w:val="15"/>
        </w:rPr>
        <w:sectPr w:rsidR="00A708CC" w:rsidRPr="007E641C" w:rsidSect="004A3457">
          <w:pgSz w:w="11910" w:h="16840"/>
          <w:pgMar w:top="1580" w:right="820" w:bottom="1260" w:left="1060" w:header="0" w:footer="1065" w:gutter="0"/>
          <w:pgNumType w:fmt="lowerRoman" w:start="3"/>
          <w:cols w:space="720"/>
        </w:sectPr>
      </w:pPr>
    </w:p>
    <w:p w:rsidR="00A708CC" w:rsidRPr="008F75EB" w:rsidRDefault="00A708CC" w:rsidP="00B43E4A">
      <w:pPr>
        <w:rPr>
          <w:b/>
          <w:sz w:val="44"/>
          <w:szCs w:val="44"/>
        </w:rPr>
        <w:sectPr w:rsidR="00A708CC" w:rsidRPr="008F75EB">
          <w:type w:val="continuous"/>
          <w:pgSz w:w="11910" w:h="16840"/>
          <w:pgMar w:top="1360" w:right="820" w:bottom="280" w:left="1060" w:header="720" w:footer="720" w:gutter="0"/>
          <w:cols w:num="2" w:space="720" w:equalWidth="0">
            <w:col w:w="2741" w:space="40"/>
            <w:col w:w="7249"/>
          </w:cols>
        </w:sectPr>
      </w:pPr>
    </w:p>
    <w:p w:rsidR="00A708CC" w:rsidRPr="007E641C" w:rsidRDefault="00BD3E70" w:rsidP="00B43E4A">
      <w:pPr>
        <w:spacing w:before="64"/>
        <w:ind w:right="764"/>
        <w:jc w:val="center"/>
        <w:rPr>
          <w:b/>
          <w:sz w:val="44"/>
        </w:rPr>
      </w:pPr>
      <w:r w:rsidRPr="007E641C">
        <w:rPr>
          <w:b/>
          <w:sz w:val="44"/>
        </w:rPr>
        <w:lastRenderedPageBreak/>
        <w:t>CONTENTS</w:t>
      </w:r>
    </w:p>
    <w:p w:rsidR="00A708CC" w:rsidRPr="007E641C" w:rsidRDefault="00A708CC">
      <w:pPr>
        <w:pStyle w:val="BodyText"/>
        <w:rPr>
          <w:b/>
          <w:sz w:val="48"/>
        </w:rPr>
      </w:pPr>
    </w:p>
    <w:p w:rsidR="00A708CC" w:rsidRDefault="007357AA" w:rsidP="00266A69">
      <w:pPr>
        <w:pStyle w:val="Heading5"/>
        <w:tabs>
          <w:tab w:val="left" w:pos="8846"/>
        </w:tabs>
        <w:ind w:left="533"/>
        <w:jc w:val="left"/>
        <w:rPr>
          <w:position w:val="14"/>
        </w:rPr>
      </w:pPr>
      <w:r>
        <w:t>Dedication</w:t>
      </w:r>
      <w:r>
        <w:tab/>
      </w:r>
      <w:r w:rsidR="00F1724F">
        <w:t xml:space="preserve"> </w:t>
      </w:r>
      <w:r w:rsidR="00F1724F">
        <w:rPr>
          <w:position w:val="14"/>
        </w:rPr>
        <w:t>iii</w:t>
      </w:r>
    </w:p>
    <w:p w:rsidR="007357AA" w:rsidRPr="007E641C" w:rsidRDefault="007357AA" w:rsidP="00266A69">
      <w:pPr>
        <w:pStyle w:val="Heading5"/>
        <w:tabs>
          <w:tab w:val="left" w:pos="8817"/>
        </w:tabs>
        <w:ind w:left="533"/>
        <w:jc w:val="left"/>
      </w:pPr>
      <w:r w:rsidRPr="007E641C">
        <w:t>List</w:t>
      </w:r>
      <w:r>
        <w:t xml:space="preserve"> </w:t>
      </w:r>
      <w:r w:rsidRPr="007E641C">
        <w:t>of Figures</w:t>
      </w:r>
      <w:r w:rsidRPr="007E641C">
        <w:tab/>
      </w:r>
      <w:r w:rsidR="00B177ED">
        <w:t xml:space="preserve"> </w:t>
      </w:r>
      <w:r>
        <w:t xml:space="preserve"> </w:t>
      </w:r>
      <w:r>
        <w:rPr>
          <w:position w:val="13"/>
        </w:rPr>
        <w:t>vi</w:t>
      </w:r>
    </w:p>
    <w:p w:rsidR="007357AA" w:rsidRPr="007E641C" w:rsidRDefault="007357AA" w:rsidP="00266A69">
      <w:pPr>
        <w:pStyle w:val="Heading5"/>
        <w:tabs>
          <w:tab w:val="left" w:pos="8899"/>
        </w:tabs>
        <w:ind w:left="533"/>
        <w:jc w:val="left"/>
      </w:pPr>
      <w:r w:rsidRPr="007E641C">
        <w:t>List</w:t>
      </w:r>
      <w:r>
        <w:t xml:space="preserve"> </w:t>
      </w:r>
      <w:r w:rsidRPr="007E641C">
        <w:t>of</w:t>
      </w:r>
      <w:r>
        <w:t xml:space="preserve"> table</w:t>
      </w:r>
      <w:r>
        <w:tab/>
      </w:r>
      <w:r w:rsidR="00B177ED">
        <w:t xml:space="preserve"> </w:t>
      </w:r>
      <w:r>
        <w:t>vi</w:t>
      </w:r>
    </w:p>
    <w:p w:rsidR="00A708CC" w:rsidRPr="007E641C" w:rsidRDefault="004E50CC" w:rsidP="00266A69">
      <w:pPr>
        <w:pStyle w:val="Heading5"/>
        <w:tabs>
          <w:tab w:val="left" w:pos="8789"/>
        </w:tabs>
        <w:ind w:left="533"/>
        <w:jc w:val="left"/>
      </w:pPr>
      <w:r w:rsidRPr="007E641C">
        <w:t>Acknowledgment</w:t>
      </w:r>
      <w:r w:rsidRPr="007E641C">
        <w:tab/>
      </w:r>
      <w:r w:rsidR="007357AA">
        <w:t xml:space="preserve"> </w:t>
      </w:r>
      <w:r w:rsidR="00B177ED">
        <w:t xml:space="preserve"> </w:t>
      </w:r>
      <w:r w:rsidR="00F1724F">
        <w:rPr>
          <w:position w:val="14"/>
        </w:rPr>
        <w:t>vii</w:t>
      </w:r>
    </w:p>
    <w:p w:rsidR="00A708CC" w:rsidRPr="007E641C" w:rsidRDefault="007357AA" w:rsidP="00266A69">
      <w:pPr>
        <w:pStyle w:val="Heading5"/>
        <w:tabs>
          <w:tab w:val="left" w:pos="8846"/>
        </w:tabs>
        <w:ind w:left="533"/>
        <w:jc w:val="left"/>
      </w:pPr>
      <w:r>
        <w:t>Abstract</w:t>
      </w:r>
      <w:r>
        <w:tab/>
      </w:r>
      <w:r w:rsidR="00F1724F">
        <w:rPr>
          <w:position w:val="13"/>
        </w:rPr>
        <w:t>viii</w:t>
      </w:r>
    </w:p>
    <w:p w:rsidR="00A708CC" w:rsidRPr="007E641C" w:rsidRDefault="00A708CC" w:rsidP="007357AA">
      <w:pPr>
        <w:pStyle w:val="BodyText"/>
        <w:rPr>
          <w:b/>
          <w:sz w:val="20"/>
        </w:rPr>
      </w:pPr>
    </w:p>
    <w:p w:rsidR="00A708CC" w:rsidRPr="007E641C" w:rsidRDefault="00A708CC">
      <w:pPr>
        <w:pStyle w:val="BodyText"/>
        <w:rPr>
          <w:b/>
          <w:sz w:val="20"/>
        </w:rPr>
      </w:pPr>
    </w:p>
    <w:p w:rsidR="00A708CC" w:rsidRPr="007E641C" w:rsidRDefault="00A708CC">
      <w:pPr>
        <w:pStyle w:val="BodyText"/>
        <w:rPr>
          <w:b/>
          <w:sz w:val="20"/>
        </w:rPr>
      </w:pPr>
    </w:p>
    <w:p w:rsidR="00A708CC" w:rsidRPr="007E641C" w:rsidRDefault="00A708CC">
      <w:pPr>
        <w:pStyle w:val="BodyText"/>
        <w:spacing w:before="1"/>
        <w:rPr>
          <w:b/>
          <w:sz w:val="22"/>
        </w:rPr>
      </w:pPr>
    </w:p>
    <w:tbl>
      <w:tblPr>
        <w:tblW w:w="0" w:type="auto"/>
        <w:tblInd w:w="337" w:type="dxa"/>
        <w:tblLayout w:type="fixed"/>
        <w:tblCellMar>
          <w:left w:w="0" w:type="dxa"/>
          <w:right w:w="0" w:type="dxa"/>
        </w:tblCellMar>
        <w:tblLook w:val="01E0" w:firstRow="1" w:lastRow="1" w:firstColumn="1" w:lastColumn="1" w:noHBand="0" w:noVBand="0"/>
      </w:tblPr>
      <w:tblGrid>
        <w:gridCol w:w="1304"/>
        <w:gridCol w:w="4524"/>
        <w:gridCol w:w="2837"/>
      </w:tblGrid>
      <w:tr w:rsidR="00A708CC" w:rsidRPr="007E641C">
        <w:trPr>
          <w:trHeight w:val="476"/>
        </w:trPr>
        <w:tc>
          <w:tcPr>
            <w:tcW w:w="1304" w:type="dxa"/>
          </w:tcPr>
          <w:p w:rsidR="00A708CC" w:rsidRPr="007E641C" w:rsidRDefault="00BD3E70">
            <w:pPr>
              <w:pStyle w:val="TableParagraph"/>
              <w:spacing w:line="266" w:lineRule="exact"/>
              <w:ind w:left="50"/>
              <w:jc w:val="left"/>
              <w:rPr>
                <w:b/>
                <w:sz w:val="24"/>
              </w:rPr>
            </w:pPr>
            <w:r w:rsidRPr="007E641C">
              <w:rPr>
                <w:b/>
                <w:sz w:val="24"/>
              </w:rPr>
              <w:t>Chapter 1:</w:t>
            </w:r>
          </w:p>
        </w:tc>
        <w:tc>
          <w:tcPr>
            <w:tcW w:w="4524" w:type="dxa"/>
          </w:tcPr>
          <w:p w:rsidR="00A708CC" w:rsidRPr="007E641C" w:rsidRDefault="00BD3E70">
            <w:pPr>
              <w:pStyle w:val="TableParagraph"/>
              <w:spacing w:line="266" w:lineRule="exact"/>
              <w:ind w:left="143"/>
              <w:jc w:val="left"/>
              <w:rPr>
                <w:b/>
                <w:sz w:val="24"/>
              </w:rPr>
            </w:pPr>
            <w:r w:rsidRPr="007E641C">
              <w:rPr>
                <w:b/>
                <w:sz w:val="24"/>
              </w:rPr>
              <w:t>INTRODUCTION</w:t>
            </w:r>
          </w:p>
        </w:tc>
        <w:tc>
          <w:tcPr>
            <w:tcW w:w="2837" w:type="dxa"/>
          </w:tcPr>
          <w:p w:rsidR="00A708CC" w:rsidRPr="007E641C" w:rsidRDefault="00BD3E70" w:rsidP="00C675FF">
            <w:pPr>
              <w:pStyle w:val="TableParagraph"/>
              <w:spacing w:line="266" w:lineRule="exact"/>
              <w:ind w:right="45"/>
              <w:jc w:val="right"/>
              <w:rPr>
                <w:b/>
                <w:sz w:val="24"/>
              </w:rPr>
            </w:pPr>
            <w:r w:rsidRPr="007E641C">
              <w:rPr>
                <w:b/>
                <w:sz w:val="24"/>
              </w:rPr>
              <w:t>1-</w:t>
            </w:r>
            <w:r w:rsidR="006D175E">
              <w:rPr>
                <w:b/>
                <w:sz w:val="24"/>
              </w:rPr>
              <w:t>4</w:t>
            </w:r>
          </w:p>
        </w:tc>
      </w:tr>
      <w:tr w:rsidR="00A708CC" w:rsidRPr="007E641C">
        <w:trPr>
          <w:trHeight w:val="516"/>
        </w:trPr>
        <w:tc>
          <w:tcPr>
            <w:tcW w:w="1304" w:type="dxa"/>
          </w:tcPr>
          <w:p w:rsidR="00A708CC" w:rsidRPr="007E641C" w:rsidRDefault="00BD3E70">
            <w:pPr>
              <w:pStyle w:val="TableParagraph"/>
              <w:spacing w:before="200" w:line="240" w:lineRule="auto"/>
              <w:ind w:left="50"/>
              <w:jc w:val="left"/>
              <w:rPr>
                <w:sz w:val="24"/>
              </w:rPr>
            </w:pPr>
            <w:r w:rsidRPr="007E641C">
              <w:rPr>
                <w:sz w:val="24"/>
              </w:rPr>
              <w:t>1.1</w:t>
            </w:r>
          </w:p>
        </w:tc>
        <w:tc>
          <w:tcPr>
            <w:tcW w:w="4524" w:type="dxa"/>
          </w:tcPr>
          <w:p w:rsidR="00A708CC" w:rsidRPr="007E641C" w:rsidRDefault="00BD3E70">
            <w:pPr>
              <w:pStyle w:val="TableParagraph"/>
              <w:spacing w:before="200" w:line="240" w:lineRule="auto"/>
              <w:ind w:left="143"/>
              <w:jc w:val="left"/>
              <w:rPr>
                <w:sz w:val="24"/>
              </w:rPr>
            </w:pPr>
            <w:r w:rsidRPr="007E641C">
              <w:rPr>
                <w:sz w:val="24"/>
              </w:rPr>
              <w:t>Introduction</w:t>
            </w:r>
          </w:p>
        </w:tc>
        <w:tc>
          <w:tcPr>
            <w:tcW w:w="2837" w:type="dxa"/>
          </w:tcPr>
          <w:p w:rsidR="00A708CC" w:rsidRPr="007E641C" w:rsidRDefault="00BD3E70">
            <w:pPr>
              <w:pStyle w:val="TableParagraph"/>
              <w:spacing w:before="200" w:line="240" w:lineRule="auto"/>
              <w:ind w:right="45"/>
              <w:jc w:val="right"/>
              <w:rPr>
                <w:sz w:val="24"/>
              </w:rPr>
            </w:pPr>
            <w:r w:rsidRPr="007E641C">
              <w:rPr>
                <w:sz w:val="24"/>
              </w:rPr>
              <w:t>1</w:t>
            </w:r>
          </w:p>
        </w:tc>
      </w:tr>
      <w:tr w:rsidR="00A708CC" w:rsidRPr="007E641C">
        <w:trPr>
          <w:trHeight w:val="345"/>
        </w:trPr>
        <w:tc>
          <w:tcPr>
            <w:tcW w:w="1304" w:type="dxa"/>
          </w:tcPr>
          <w:p w:rsidR="00A708CC" w:rsidRPr="007E641C" w:rsidRDefault="00BD3E70">
            <w:pPr>
              <w:pStyle w:val="TableParagraph"/>
              <w:spacing w:before="29" w:line="240" w:lineRule="auto"/>
              <w:ind w:left="50"/>
              <w:jc w:val="left"/>
              <w:rPr>
                <w:sz w:val="24"/>
              </w:rPr>
            </w:pPr>
            <w:r w:rsidRPr="007E641C">
              <w:rPr>
                <w:sz w:val="24"/>
              </w:rPr>
              <w:t>1.2</w:t>
            </w:r>
          </w:p>
        </w:tc>
        <w:tc>
          <w:tcPr>
            <w:tcW w:w="4524" w:type="dxa"/>
          </w:tcPr>
          <w:p w:rsidR="00A708CC" w:rsidRPr="007E641C" w:rsidRDefault="00A2086D">
            <w:pPr>
              <w:pStyle w:val="TableParagraph"/>
              <w:spacing w:before="29" w:line="240" w:lineRule="auto"/>
              <w:ind w:left="143"/>
              <w:jc w:val="left"/>
              <w:rPr>
                <w:sz w:val="24"/>
              </w:rPr>
            </w:pPr>
            <w:r w:rsidRPr="007E641C">
              <w:rPr>
                <w:sz w:val="24"/>
              </w:rPr>
              <w:t>Objectives</w:t>
            </w:r>
          </w:p>
        </w:tc>
        <w:tc>
          <w:tcPr>
            <w:tcW w:w="2837" w:type="dxa"/>
          </w:tcPr>
          <w:p w:rsidR="00A708CC" w:rsidRPr="007E641C" w:rsidRDefault="00BD3E70">
            <w:pPr>
              <w:pStyle w:val="TableParagraph"/>
              <w:spacing w:before="29" w:line="240" w:lineRule="auto"/>
              <w:ind w:right="45"/>
              <w:jc w:val="right"/>
              <w:rPr>
                <w:sz w:val="24"/>
              </w:rPr>
            </w:pPr>
            <w:r w:rsidRPr="007E641C">
              <w:rPr>
                <w:sz w:val="24"/>
              </w:rPr>
              <w:t>2</w:t>
            </w:r>
          </w:p>
        </w:tc>
      </w:tr>
      <w:tr w:rsidR="00A708CC" w:rsidRPr="007E641C">
        <w:trPr>
          <w:trHeight w:val="345"/>
        </w:trPr>
        <w:tc>
          <w:tcPr>
            <w:tcW w:w="1304" w:type="dxa"/>
          </w:tcPr>
          <w:p w:rsidR="00A708CC" w:rsidRPr="007E641C" w:rsidRDefault="00BD3E70">
            <w:pPr>
              <w:pStyle w:val="TableParagraph"/>
              <w:spacing w:before="29" w:line="240" w:lineRule="auto"/>
              <w:ind w:left="50"/>
              <w:jc w:val="left"/>
              <w:rPr>
                <w:sz w:val="24"/>
              </w:rPr>
            </w:pPr>
            <w:r w:rsidRPr="007E641C">
              <w:rPr>
                <w:sz w:val="24"/>
              </w:rPr>
              <w:t>1.3</w:t>
            </w:r>
          </w:p>
        </w:tc>
        <w:tc>
          <w:tcPr>
            <w:tcW w:w="4524" w:type="dxa"/>
          </w:tcPr>
          <w:p w:rsidR="00A708CC" w:rsidRPr="007E641C" w:rsidRDefault="00A2086D">
            <w:pPr>
              <w:pStyle w:val="TableParagraph"/>
              <w:spacing w:before="29" w:line="240" w:lineRule="auto"/>
              <w:ind w:left="143"/>
              <w:jc w:val="left"/>
              <w:rPr>
                <w:sz w:val="24"/>
              </w:rPr>
            </w:pPr>
            <w:r w:rsidRPr="007E641C">
              <w:rPr>
                <w:sz w:val="24"/>
              </w:rPr>
              <w:t xml:space="preserve">Methodology </w:t>
            </w:r>
          </w:p>
        </w:tc>
        <w:tc>
          <w:tcPr>
            <w:tcW w:w="2837" w:type="dxa"/>
          </w:tcPr>
          <w:p w:rsidR="00A708CC" w:rsidRPr="007E641C" w:rsidRDefault="00BD3E70">
            <w:pPr>
              <w:pStyle w:val="TableParagraph"/>
              <w:spacing w:before="29" w:line="240" w:lineRule="auto"/>
              <w:ind w:right="45"/>
              <w:jc w:val="right"/>
              <w:rPr>
                <w:sz w:val="24"/>
              </w:rPr>
            </w:pPr>
            <w:r w:rsidRPr="007E641C">
              <w:rPr>
                <w:sz w:val="24"/>
              </w:rPr>
              <w:t>2</w:t>
            </w:r>
          </w:p>
        </w:tc>
      </w:tr>
      <w:tr w:rsidR="00A708CC" w:rsidRPr="007E641C">
        <w:trPr>
          <w:trHeight w:val="305"/>
        </w:trPr>
        <w:tc>
          <w:tcPr>
            <w:tcW w:w="1304" w:type="dxa"/>
          </w:tcPr>
          <w:p w:rsidR="00A708CC" w:rsidRPr="007E641C" w:rsidRDefault="00BD3E70">
            <w:pPr>
              <w:pStyle w:val="TableParagraph"/>
              <w:spacing w:before="30" w:line="256" w:lineRule="exact"/>
              <w:ind w:left="50"/>
              <w:jc w:val="left"/>
              <w:rPr>
                <w:sz w:val="24"/>
              </w:rPr>
            </w:pPr>
            <w:r w:rsidRPr="007E641C">
              <w:rPr>
                <w:sz w:val="24"/>
              </w:rPr>
              <w:t>1.4</w:t>
            </w:r>
          </w:p>
        </w:tc>
        <w:tc>
          <w:tcPr>
            <w:tcW w:w="4524" w:type="dxa"/>
          </w:tcPr>
          <w:p w:rsidR="00A708CC" w:rsidRPr="007E641C" w:rsidRDefault="00A2086D">
            <w:pPr>
              <w:pStyle w:val="TableParagraph"/>
              <w:spacing w:before="30" w:line="256" w:lineRule="exact"/>
              <w:ind w:left="143"/>
              <w:jc w:val="left"/>
              <w:rPr>
                <w:sz w:val="24"/>
              </w:rPr>
            </w:pPr>
            <w:r w:rsidRPr="007E641C">
              <w:rPr>
                <w:sz w:val="24"/>
              </w:rPr>
              <w:t xml:space="preserve">Ground of study </w:t>
            </w:r>
          </w:p>
        </w:tc>
        <w:tc>
          <w:tcPr>
            <w:tcW w:w="2837" w:type="dxa"/>
          </w:tcPr>
          <w:p w:rsidR="00A708CC" w:rsidRPr="007E641C" w:rsidRDefault="003B702A">
            <w:pPr>
              <w:pStyle w:val="TableParagraph"/>
              <w:spacing w:before="30" w:line="256" w:lineRule="exact"/>
              <w:ind w:right="45"/>
              <w:jc w:val="right"/>
              <w:rPr>
                <w:sz w:val="24"/>
              </w:rPr>
            </w:pPr>
            <w:r>
              <w:rPr>
                <w:sz w:val="24"/>
              </w:rPr>
              <w:t>4</w:t>
            </w:r>
          </w:p>
        </w:tc>
      </w:tr>
    </w:tbl>
    <w:p w:rsidR="00A708CC" w:rsidRPr="007E641C" w:rsidRDefault="00A708CC">
      <w:pPr>
        <w:pStyle w:val="BodyText"/>
        <w:rPr>
          <w:b/>
          <w:sz w:val="20"/>
        </w:rPr>
      </w:pPr>
    </w:p>
    <w:p w:rsidR="00A708CC" w:rsidRPr="007E641C" w:rsidRDefault="00A708CC">
      <w:pPr>
        <w:pStyle w:val="BodyText"/>
        <w:rPr>
          <w:b/>
          <w:sz w:val="20"/>
        </w:rPr>
      </w:pPr>
    </w:p>
    <w:sdt>
      <w:sdtPr>
        <w:rPr>
          <w:b w:val="0"/>
          <w:bCs w:val="0"/>
        </w:rPr>
        <w:id w:val="-583685032"/>
        <w:docPartObj>
          <w:docPartGallery w:val="Table of Contents"/>
          <w:docPartUnique/>
        </w:docPartObj>
      </w:sdtPr>
      <w:sdtEndPr/>
      <w:sdtContent>
        <w:p w:rsidR="00A708CC" w:rsidRPr="007E641C" w:rsidRDefault="00BD3E70">
          <w:pPr>
            <w:pStyle w:val="TOC2"/>
            <w:tabs>
              <w:tab w:val="left" w:pos="1778"/>
              <w:tab w:val="right" w:pos="8947"/>
            </w:tabs>
          </w:pPr>
          <w:r w:rsidRPr="007E641C">
            <w:t>Chapter</w:t>
          </w:r>
          <w:r w:rsidR="00266A69">
            <w:t xml:space="preserve"> </w:t>
          </w:r>
          <w:r w:rsidRPr="007E641C">
            <w:t>2:</w:t>
          </w:r>
          <w:r w:rsidRPr="007E641C">
            <w:tab/>
            <w:t>LITERATURE REVIEWS</w:t>
          </w:r>
          <w:r w:rsidRPr="007E641C">
            <w:tab/>
          </w:r>
          <w:r w:rsidR="006D175E">
            <w:t xml:space="preserve">   </w:t>
          </w:r>
          <w:r w:rsidR="00603EA7">
            <w:rPr>
              <w:position w:val="-16"/>
            </w:rPr>
            <w:t>5</w:t>
          </w:r>
          <w:r w:rsidR="006D175E">
            <w:rPr>
              <w:position w:val="-16"/>
            </w:rPr>
            <w:t>-17</w:t>
          </w:r>
        </w:p>
        <w:p w:rsidR="00A708CC" w:rsidRPr="007E641C" w:rsidRDefault="003B702A">
          <w:pPr>
            <w:pStyle w:val="TOC1"/>
            <w:numPr>
              <w:ilvl w:val="1"/>
              <w:numId w:val="12"/>
            </w:numPr>
            <w:tabs>
              <w:tab w:val="left" w:pos="1792"/>
              <w:tab w:val="left" w:pos="1793"/>
              <w:tab w:val="right" w:pos="8947"/>
            </w:tabs>
            <w:spacing w:before="241"/>
          </w:pPr>
          <w:r>
            <w:t>General                                                                                                          5</w:t>
          </w:r>
        </w:p>
        <w:p w:rsidR="00A708CC" w:rsidRPr="007E641C" w:rsidRDefault="00A2086D" w:rsidP="00A2086D">
          <w:pPr>
            <w:pStyle w:val="TOC1"/>
            <w:numPr>
              <w:ilvl w:val="1"/>
              <w:numId w:val="12"/>
            </w:numPr>
            <w:tabs>
              <w:tab w:val="left" w:pos="1778"/>
              <w:tab w:val="left" w:pos="1779"/>
              <w:tab w:val="right" w:pos="8947"/>
            </w:tabs>
            <w:ind w:left="1778" w:hanging="1399"/>
          </w:pPr>
          <w:r w:rsidRPr="007E641C">
            <w:t>Provision for earthquake load in BNBC</w:t>
          </w:r>
          <w:r w:rsidR="00C675FF" w:rsidRPr="007E641C">
            <w:t xml:space="preserve">                        </w:t>
          </w:r>
          <w:r w:rsidR="00603EA7">
            <w:t xml:space="preserve">                               6</w:t>
          </w:r>
        </w:p>
        <w:p w:rsidR="00A708CC" w:rsidRPr="007E641C" w:rsidRDefault="00A2086D" w:rsidP="00A2086D">
          <w:pPr>
            <w:pStyle w:val="TOC1"/>
            <w:numPr>
              <w:ilvl w:val="1"/>
              <w:numId w:val="12"/>
            </w:numPr>
            <w:tabs>
              <w:tab w:val="left" w:pos="1778"/>
              <w:tab w:val="left" w:pos="1779"/>
              <w:tab w:val="right" w:pos="8947"/>
            </w:tabs>
            <w:ind w:left="1778" w:hanging="1399"/>
          </w:pPr>
          <w:r w:rsidRPr="007E641C">
            <w:t>Selection of lateral force method in BNBC</w:t>
          </w:r>
          <w:r w:rsidR="00C675FF" w:rsidRPr="007E641C">
            <w:t xml:space="preserve">                   </w:t>
          </w:r>
          <w:r w:rsidR="00603EA7">
            <w:t xml:space="preserve">                               8</w:t>
          </w:r>
        </w:p>
        <w:p w:rsidR="00A2086D" w:rsidRPr="007E641C" w:rsidRDefault="00A2086D" w:rsidP="00A2086D">
          <w:pPr>
            <w:pStyle w:val="TOC1"/>
            <w:numPr>
              <w:ilvl w:val="1"/>
              <w:numId w:val="12"/>
            </w:numPr>
            <w:tabs>
              <w:tab w:val="left" w:pos="1778"/>
              <w:tab w:val="left" w:pos="1779"/>
              <w:tab w:val="right" w:pos="8947"/>
            </w:tabs>
            <w:ind w:left="1778" w:hanging="1399"/>
          </w:pPr>
          <w:r w:rsidRPr="007E641C">
            <w:t>Non-linear static analysis procedure</w:t>
          </w:r>
          <w:r w:rsidR="00C675FF" w:rsidRPr="007E641C">
            <w:t xml:space="preserve">                              </w:t>
          </w:r>
          <w:r w:rsidR="00603EA7">
            <w:t xml:space="preserve">                               8</w:t>
          </w:r>
        </w:p>
        <w:p w:rsidR="00A708CC" w:rsidRPr="007E641C" w:rsidRDefault="00BD3E70" w:rsidP="00A2086D">
          <w:pPr>
            <w:pStyle w:val="TOC1"/>
            <w:tabs>
              <w:tab w:val="left" w:pos="1792"/>
              <w:tab w:val="left" w:pos="1793"/>
              <w:tab w:val="right" w:pos="8947"/>
            </w:tabs>
            <w:ind w:left="0" w:firstLine="0"/>
          </w:pPr>
          <w:r w:rsidRPr="007E641C">
            <w:tab/>
          </w:r>
        </w:p>
      </w:sdtContent>
    </w:sdt>
    <w:p w:rsidR="00A708CC" w:rsidRPr="007E641C" w:rsidRDefault="00A708CC">
      <w:pPr>
        <w:pStyle w:val="BodyText"/>
        <w:rPr>
          <w:sz w:val="20"/>
        </w:rPr>
      </w:pPr>
    </w:p>
    <w:p w:rsidR="00A708CC" w:rsidRPr="007E641C" w:rsidRDefault="00A708CC">
      <w:pPr>
        <w:pStyle w:val="BodyText"/>
        <w:rPr>
          <w:sz w:val="20"/>
        </w:rPr>
      </w:pPr>
    </w:p>
    <w:p w:rsidR="00A708CC" w:rsidRPr="007E641C" w:rsidRDefault="00A708CC">
      <w:pPr>
        <w:pStyle w:val="BodyText"/>
        <w:rPr>
          <w:sz w:val="20"/>
        </w:rPr>
      </w:pPr>
    </w:p>
    <w:p w:rsidR="00A708CC" w:rsidRPr="007E641C" w:rsidRDefault="00A708CC">
      <w:pPr>
        <w:pStyle w:val="BodyText"/>
        <w:rPr>
          <w:sz w:val="20"/>
        </w:rPr>
      </w:pPr>
    </w:p>
    <w:p w:rsidR="00A708CC" w:rsidRPr="007E641C" w:rsidRDefault="00A708CC">
      <w:pPr>
        <w:pStyle w:val="BodyText"/>
        <w:spacing w:before="7"/>
        <w:rPr>
          <w:sz w:val="14"/>
        </w:rPr>
      </w:pPr>
    </w:p>
    <w:tbl>
      <w:tblPr>
        <w:tblW w:w="0" w:type="auto"/>
        <w:tblInd w:w="337" w:type="dxa"/>
        <w:tblLayout w:type="fixed"/>
        <w:tblCellMar>
          <w:left w:w="0" w:type="dxa"/>
          <w:right w:w="0" w:type="dxa"/>
        </w:tblCellMar>
        <w:tblLook w:val="01E0" w:firstRow="1" w:lastRow="1" w:firstColumn="1" w:lastColumn="1" w:noHBand="0" w:noVBand="0"/>
      </w:tblPr>
      <w:tblGrid>
        <w:gridCol w:w="1321"/>
        <w:gridCol w:w="5824"/>
        <w:gridCol w:w="1521"/>
      </w:tblGrid>
      <w:tr w:rsidR="00A708CC" w:rsidRPr="007E641C">
        <w:trPr>
          <w:trHeight w:val="473"/>
        </w:trPr>
        <w:tc>
          <w:tcPr>
            <w:tcW w:w="1321" w:type="dxa"/>
          </w:tcPr>
          <w:p w:rsidR="00A708CC" w:rsidRPr="007E641C" w:rsidRDefault="00BD3E70">
            <w:pPr>
              <w:pStyle w:val="TableParagraph"/>
              <w:spacing w:line="266" w:lineRule="exact"/>
              <w:ind w:left="83"/>
              <w:jc w:val="left"/>
              <w:rPr>
                <w:b/>
                <w:sz w:val="24"/>
              </w:rPr>
            </w:pPr>
            <w:r w:rsidRPr="007E641C">
              <w:rPr>
                <w:b/>
                <w:sz w:val="24"/>
              </w:rPr>
              <w:t>Chapter 3:</w:t>
            </w:r>
          </w:p>
        </w:tc>
        <w:tc>
          <w:tcPr>
            <w:tcW w:w="5824" w:type="dxa"/>
          </w:tcPr>
          <w:p w:rsidR="00A708CC" w:rsidRPr="007E641C" w:rsidRDefault="00BD3E70">
            <w:pPr>
              <w:pStyle w:val="TableParagraph"/>
              <w:spacing w:before="23" w:line="240" w:lineRule="auto"/>
              <w:ind w:left="126"/>
              <w:jc w:val="left"/>
              <w:rPr>
                <w:b/>
                <w:sz w:val="24"/>
              </w:rPr>
            </w:pPr>
            <w:r w:rsidRPr="007E641C">
              <w:rPr>
                <w:b/>
                <w:sz w:val="24"/>
              </w:rPr>
              <w:t>METHODOLOGY &amp; DATA COLLECTION</w:t>
            </w:r>
          </w:p>
        </w:tc>
        <w:tc>
          <w:tcPr>
            <w:tcW w:w="1521" w:type="dxa"/>
          </w:tcPr>
          <w:p w:rsidR="00A708CC" w:rsidRPr="007E641C" w:rsidRDefault="00603EA7">
            <w:pPr>
              <w:pStyle w:val="TableParagraph"/>
              <w:spacing w:line="266" w:lineRule="exact"/>
              <w:ind w:right="46"/>
              <w:jc w:val="right"/>
              <w:rPr>
                <w:b/>
                <w:sz w:val="24"/>
              </w:rPr>
            </w:pPr>
            <w:r>
              <w:rPr>
                <w:b/>
                <w:sz w:val="24"/>
              </w:rPr>
              <w:t>18</w:t>
            </w:r>
            <w:r w:rsidR="006D175E">
              <w:rPr>
                <w:b/>
                <w:sz w:val="24"/>
              </w:rPr>
              <w:t>-23</w:t>
            </w:r>
          </w:p>
        </w:tc>
      </w:tr>
      <w:tr w:rsidR="00A708CC" w:rsidRPr="007E641C">
        <w:trPr>
          <w:trHeight w:val="440"/>
        </w:trPr>
        <w:tc>
          <w:tcPr>
            <w:tcW w:w="1321" w:type="dxa"/>
          </w:tcPr>
          <w:p w:rsidR="00A708CC" w:rsidRPr="007E641C" w:rsidRDefault="00A2086D">
            <w:pPr>
              <w:pStyle w:val="TableParagraph"/>
              <w:spacing w:before="164" w:line="256" w:lineRule="exact"/>
              <w:ind w:left="50"/>
              <w:jc w:val="left"/>
              <w:rPr>
                <w:sz w:val="24"/>
              </w:rPr>
            </w:pPr>
            <w:r w:rsidRPr="007E641C">
              <w:rPr>
                <w:sz w:val="24"/>
              </w:rPr>
              <w:t>3.1</w:t>
            </w:r>
          </w:p>
          <w:p w:rsidR="00A2086D" w:rsidRPr="007E641C" w:rsidRDefault="00A2086D">
            <w:pPr>
              <w:pStyle w:val="TableParagraph"/>
              <w:spacing w:before="164" w:line="256" w:lineRule="exact"/>
              <w:ind w:left="50"/>
              <w:jc w:val="left"/>
              <w:rPr>
                <w:sz w:val="24"/>
              </w:rPr>
            </w:pPr>
            <w:r w:rsidRPr="007E641C">
              <w:rPr>
                <w:sz w:val="24"/>
              </w:rPr>
              <w:t>3.2</w:t>
            </w:r>
          </w:p>
          <w:p w:rsidR="00A2086D" w:rsidRPr="007E641C" w:rsidRDefault="00A2086D">
            <w:pPr>
              <w:pStyle w:val="TableParagraph"/>
              <w:spacing w:before="164" w:line="256" w:lineRule="exact"/>
              <w:ind w:left="50"/>
              <w:jc w:val="left"/>
              <w:rPr>
                <w:sz w:val="24"/>
              </w:rPr>
            </w:pPr>
            <w:r w:rsidRPr="007E641C">
              <w:rPr>
                <w:sz w:val="24"/>
              </w:rPr>
              <w:t>3.3</w:t>
            </w:r>
          </w:p>
          <w:p w:rsidR="00A2086D" w:rsidRPr="007E641C" w:rsidRDefault="00A2086D">
            <w:pPr>
              <w:pStyle w:val="TableParagraph"/>
              <w:spacing w:before="164" w:line="256" w:lineRule="exact"/>
              <w:ind w:left="50"/>
              <w:jc w:val="left"/>
              <w:rPr>
                <w:sz w:val="24"/>
              </w:rPr>
            </w:pPr>
            <w:r w:rsidRPr="007E641C">
              <w:rPr>
                <w:sz w:val="24"/>
              </w:rPr>
              <w:t>3.4</w:t>
            </w:r>
          </w:p>
          <w:p w:rsidR="00A2086D" w:rsidRPr="007E641C" w:rsidRDefault="00A2086D">
            <w:pPr>
              <w:pStyle w:val="TableParagraph"/>
              <w:spacing w:before="164" w:line="256" w:lineRule="exact"/>
              <w:ind w:left="50"/>
              <w:jc w:val="left"/>
              <w:rPr>
                <w:sz w:val="24"/>
              </w:rPr>
            </w:pPr>
            <w:r w:rsidRPr="007E641C">
              <w:rPr>
                <w:sz w:val="24"/>
              </w:rPr>
              <w:t>3.5</w:t>
            </w:r>
          </w:p>
        </w:tc>
        <w:tc>
          <w:tcPr>
            <w:tcW w:w="5824" w:type="dxa"/>
          </w:tcPr>
          <w:p w:rsidR="00A708CC" w:rsidRPr="007E641C" w:rsidRDefault="00A2086D" w:rsidP="00134CB0">
            <w:pPr>
              <w:pStyle w:val="TableParagraph"/>
              <w:spacing w:before="164" w:line="256" w:lineRule="exact"/>
              <w:jc w:val="left"/>
              <w:rPr>
                <w:sz w:val="24"/>
              </w:rPr>
            </w:pPr>
            <w:r w:rsidRPr="007E641C">
              <w:rPr>
                <w:sz w:val="24"/>
              </w:rPr>
              <w:t xml:space="preserve">General </w:t>
            </w:r>
            <w:r w:rsidR="00603EA7">
              <w:rPr>
                <w:sz w:val="24"/>
              </w:rPr>
              <w:t>Description of Structure</w:t>
            </w:r>
          </w:p>
          <w:p w:rsidR="00A2086D" w:rsidRPr="007E641C" w:rsidRDefault="00A2086D" w:rsidP="00134CB0">
            <w:pPr>
              <w:pStyle w:val="TableParagraph"/>
              <w:spacing w:before="164" w:line="256" w:lineRule="exact"/>
              <w:jc w:val="left"/>
              <w:rPr>
                <w:sz w:val="24"/>
              </w:rPr>
            </w:pPr>
            <w:r w:rsidRPr="007E641C">
              <w:rPr>
                <w:sz w:val="24"/>
              </w:rPr>
              <w:t>Load used</w:t>
            </w:r>
          </w:p>
          <w:p w:rsidR="00A2086D" w:rsidRPr="007E641C" w:rsidRDefault="00A2086D" w:rsidP="00134CB0">
            <w:pPr>
              <w:pStyle w:val="TableParagraph"/>
              <w:spacing w:before="164" w:line="256" w:lineRule="exact"/>
              <w:jc w:val="left"/>
              <w:rPr>
                <w:sz w:val="24"/>
              </w:rPr>
            </w:pPr>
            <w:r w:rsidRPr="007E641C">
              <w:rPr>
                <w:sz w:val="24"/>
              </w:rPr>
              <w:t>Model geometry</w:t>
            </w:r>
          </w:p>
          <w:p w:rsidR="00A2086D" w:rsidRPr="007E641C" w:rsidRDefault="00A2086D" w:rsidP="00A2086D">
            <w:pPr>
              <w:pStyle w:val="TableParagraph"/>
              <w:spacing w:before="164" w:line="256" w:lineRule="exact"/>
              <w:jc w:val="left"/>
              <w:rPr>
                <w:sz w:val="24"/>
              </w:rPr>
            </w:pPr>
            <w:r w:rsidRPr="007E641C">
              <w:rPr>
                <w:sz w:val="24"/>
              </w:rPr>
              <w:t xml:space="preserve">Column &amp; beam size </w:t>
            </w:r>
          </w:p>
          <w:p w:rsidR="00A2086D" w:rsidRPr="007E641C" w:rsidRDefault="00A2086D" w:rsidP="00A2086D">
            <w:pPr>
              <w:pStyle w:val="TableParagraph"/>
              <w:spacing w:before="164" w:line="256" w:lineRule="exact"/>
              <w:jc w:val="left"/>
              <w:rPr>
                <w:sz w:val="24"/>
              </w:rPr>
            </w:pPr>
            <w:r w:rsidRPr="007E641C">
              <w:rPr>
                <w:sz w:val="24"/>
              </w:rPr>
              <w:t xml:space="preserve">Building modeling </w:t>
            </w:r>
          </w:p>
        </w:tc>
        <w:tc>
          <w:tcPr>
            <w:tcW w:w="1521" w:type="dxa"/>
          </w:tcPr>
          <w:p w:rsidR="00A708CC" w:rsidRPr="007E641C" w:rsidRDefault="00EA2027">
            <w:pPr>
              <w:pStyle w:val="TableParagraph"/>
              <w:spacing w:before="164" w:line="256" w:lineRule="exact"/>
              <w:ind w:right="46"/>
              <w:jc w:val="right"/>
              <w:rPr>
                <w:sz w:val="24"/>
              </w:rPr>
            </w:pPr>
            <w:r>
              <w:rPr>
                <w:sz w:val="24"/>
              </w:rPr>
              <w:t>17</w:t>
            </w:r>
          </w:p>
          <w:p w:rsidR="00C675FF" w:rsidRPr="007E641C" w:rsidRDefault="00EA2027">
            <w:pPr>
              <w:pStyle w:val="TableParagraph"/>
              <w:spacing w:before="164" w:line="256" w:lineRule="exact"/>
              <w:ind w:right="46"/>
              <w:jc w:val="right"/>
              <w:rPr>
                <w:sz w:val="24"/>
              </w:rPr>
            </w:pPr>
            <w:r>
              <w:rPr>
                <w:sz w:val="24"/>
              </w:rPr>
              <w:t>17</w:t>
            </w:r>
          </w:p>
          <w:p w:rsidR="00C675FF" w:rsidRPr="007E641C" w:rsidRDefault="00EA2027">
            <w:pPr>
              <w:pStyle w:val="TableParagraph"/>
              <w:spacing w:before="164" w:line="256" w:lineRule="exact"/>
              <w:ind w:right="46"/>
              <w:jc w:val="right"/>
              <w:rPr>
                <w:sz w:val="24"/>
              </w:rPr>
            </w:pPr>
            <w:r>
              <w:rPr>
                <w:sz w:val="24"/>
              </w:rPr>
              <w:t>17</w:t>
            </w:r>
          </w:p>
          <w:p w:rsidR="00C675FF" w:rsidRPr="007E641C" w:rsidRDefault="00EA2027">
            <w:pPr>
              <w:pStyle w:val="TableParagraph"/>
              <w:spacing w:before="164" w:line="256" w:lineRule="exact"/>
              <w:ind w:right="46"/>
              <w:jc w:val="right"/>
              <w:rPr>
                <w:sz w:val="24"/>
              </w:rPr>
            </w:pPr>
            <w:r>
              <w:rPr>
                <w:sz w:val="24"/>
              </w:rPr>
              <w:t>17</w:t>
            </w:r>
          </w:p>
          <w:p w:rsidR="00C675FF" w:rsidRPr="007E641C" w:rsidRDefault="00EA2027">
            <w:pPr>
              <w:pStyle w:val="TableParagraph"/>
              <w:spacing w:before="164" w:line="256" w:lineRule="exact"/>
              <w:ind w:right="46"/>
              <w:jc w:val="right"/>
              <w:rPr>
                <w:sz w:val="24"/>
              </w:rPr>
            </w:pPr>
            <w:r>
              <w:rPr>
                <w:sz w:val="24"/>
              </w:rPr>
              <w:t>19</w:t>
            </w:r>
          </w:p>
        </w:tc>
      </w:tr>
    </w:tbl>
    <w:p w:rsidR="00A708CC" w:rsidRPr="007E641C" w:rsidRDefault="00A708CC">
      <w:pPr>
        <w:spacing w:line="256" w:lineRule="exact"/>
        <w:jc w:val="right"/>
        <w:rPr>
          <w:sz w:val="24"/>
        </w:rPr>
        <w:sectPr w:rsidR="00A708CC" w:rsidRPr="007E641C" w:rsidSect="00B43E4A">
          <w:pgSz w:w="11910" w:h="16840"/>
          <w:pgMar w:top="1354" w:right="821" w:bottom="1267" w:left="1066" w:header="0" w:footer="1066" w:gutter="0"/>
          <w:pgNumType w:fmt="lowerRoman" w:start="4"/>
          <w:cols w:space="720"/>
        </w:sectPr>
      </w:pPr>
    </w:p>
    <w:p w:rsidR="00A708CC" w:rsidRPr="007E641C" w:rsidRDefault="003B2BC9">
      <w:pPr>
        <w:pStyle w:val="Heading5"/>
        <w:spacing w:before="598"/>
        <w:ind w:left="0" w:right="1079"/>
        <w:jc w:val="right"/>
      </w:pPr>
      <w:r>
        <w:rPr>
          <w:noProof/>
        </w:rPr>
        <w:lastRenderedPageBreak/>
        <mc:AlternateContent>
          <mc:Choice Requires="wps">
            <w:drawing>
              <wp:anchor distT="0" distB="0" distL="114300" distR="114300" simplePos="0" relativeHeight="251666432" behindDoc="0" locked="0" layoutInCell="1" allowOverlap="1">
                <wp:simplePos x="0" y="0"/>
                <wp:positionH relativeFrom="page">
                  <wp:posOffset>882650</wp:posOffset>
                </wp:positionH>
                <wp:positionV relativeFrom="paragraph">
                  <wp:posOffset>495935</wp:posOffset>
                </wp:positionV>
                <wp:extent cx="5832475" cy="1308735"/>
                <wp:effectExtent l="0" t="0" r="0" b="0"/>
                <wp:wrapNone/>
                <wp:docPr id="9" name="Text 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2475" cy="1308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9173" w:type="dxa"/>
                              <w:tblInd w:w="7" w:type="dxa"/>
                              <w:tblLayout w:type="fixed"/>
                              <w:tblCellMar>
                                <w:left w:w="0" w:type="dxa"/>
                                <w:right w:w="0" w:type="dxa"/>
                              </w:tblCellMar>
                              <w:tblLook w:val="01E0" w:firstRow="1" w:lastRow="1" w:firstColumn="1" w:lastColumn="1" w:noHBand="0" w:noVBand="0"/>
                            </w:tblPr>
                            <w:tblGrid>
                              <w:gridCol w:w="1321"/>
                              <w:gridCol w:w="5743"/>
                              <w:gridCol w:w="2109"/>
                            </w:tblGrid>
                            <w:tr w:rsidR="00CC128A" w:rsidTr="004F1E9F">
                              <w:trPr>
                                <w:trHeight w:val="478"/>
                              </w:trPr>
                              <w:tc>
                                <w:tcPr>
                                  <w:tcW w:w="1321" w:type="dxa"/>
                                </w:tcPr>
                                <w:p w:rsidR="00CC128A" w:rsidRDefault="00CC128A">
                                  <w:pPr>
                                    <w:pStyle w:val="TableParagraph"/>
                                    <w:spacing w:line="266" w:lineRule="exact"/>
                                    <w:ind w:left="83"/>
                                    <w:jc w:val="left"/>
                                    <w:rPr>
                                      <w:b/>
                                      <w:sz w:val="24"/>
                                    </w:rPr>
                                  </w:pPr>
                                  <w:r>
                                    <w:rPr>
                                      <w:b/>
                                      <w:sz w:val="24"/>
                                    </w:rPr>
                                    <w:t>Chapter 4:</w:t>
                                  </w:r>
                                </w:p>
                              </w:tc>
                              <w:tc>
                                <w:tcPr>
                                  <w:tcW w:w="5743" w:type="dxa"/>
                                </w:tcPr>
                                <w:p w:rsidR="00CC128A" w:rsidRDefault="00CC128A">
                                  <w:pPr>
                                    <w:pStyle w:val="TableParagraph"/>
                                    <w:spacing w:line="266" w:lineRule="exact"/>
                                    <w:ind w:left="126"/>
                                    <w:jc w:val="left"/>
                                    <w:rPr>
                                      <w:b/>
                                      <w:sz w:val="24"/>
                                    </w:rPr>
                                  </w:pPr>
                                  <w:r>
                                    <w:rPr>
                                      <w:b/>
                                      <w:sz w:val="24"/>
                                    </w:rPr>
                                    <w:t>ANALYSIS &amp; RESULT</w:t>
                                  </w:r>
                                </w:p>
                              </w:tc>
                              <w:tc>
                                <w:tcPr>
                                  <w:tcW w:w="2109" w:type="dxa"/>
                                </w:tcPr>
                                <w:p w:rsidR="00CC128A" w:rsidRDefault="00CC128A">
                                  <w:pPr>
                                    <w:pStyle w:val="TableParagraph"/>
                                    <w:spacing w:line="240" w:lineRule="auto"/>
                                    <w:jc w:val="left"/>
                                    <w:rPr>
                                      <w:sz w:val="24"/>
                                    </w:rPr>
                                  </w:pPr>
                                  <w:r>
                                    <w:rPr>
                                      <w:sz w:val="24"/>
                                    </w:rPr>
                                    <w:t xml:space="preserve">                         23-31</w:t>
                                  </w:r>
                                </w:p>
                              </w:tc>
                            </w:tr>
                            <w:tr w:rsidR="00CC128A" w:rsidTr="004F1E9F">
                              <w:trPr>
                                <w:trHeight w:val="518"/>
                              </w:trPr>
                              <w:tc>
                                <w:tcPr>
                                  <w:tcW w:w="1321" w:type="dxa"/>
                                </w:tcPr>
                                <w:p w:rsidR="00CC128A" w:rsidRDefault="00CC128A">
                                  <w:pPr>
                                    <w:pStyle w:val="TableParagraph"/>
                                    <w:spacing w:before="202" w:line="240" w:lineRule="auto"/>
                                    <w:ind w:left="50"/>
                                    <w:jc w:val="left"/>
                                    <w:rPr>
                                      <w:sz w:val="24"/>
                                    </w:rPr>
                                  </w:pPr>
                                  <w:r>
                                    <w:rPr>
                                      <w:sz w:val="24"/>
                                    </w:rPr>
                                    <w:t>4.1</w:t>
                                  </w:r>
                                </w:p>
                              </w:tc>
                              <w:tc>
                                <w:tcPr>
                                  <w:tcW w:w="5743" w:type="dxa"/>
                                </w:tcPr>
                                <w:p w:rsidR="00CC128A" w:rsidRDefault="00CC128A">
                                  <w:pPr>
                                    <w:pStyle w:val="TableParagraph"/>
                                    <w:spacing w:before="202" w:line="240" w:lineRule="auto"/>
                                    <w:ind w:left="126"/>
                                    <w:jc w:val="left"/>
                                    <w:rPr>
                                      <w:sz w:val="24"/>
                                    </w:rPr>
                                  </w:pPr>
                                  <w:r>
                                    <w:rPr>
                                      <w:sz w:val="24"/>
                                    </w:rPr>
                                    <w:t>General</w:t>
                                  </w:r>
                                </w:p>
                              </w:tc>
                              <w:tc>
                                <w:tcPr>
                                  <w:tcW w:w="2109" w:type="dxa"/>
                                </w:tcPr>
                                <w:p w:rsidR="00CC128A" w:rsidRDefault="00CC128A">
                                  <w:pPr>
                                    <w:pStyle w:val="TableParagraph"/>
                                    <w:spacing w:before="202" w:line="240" w:lineRule="auto"/>
                                    <w:ind w:right="47"/>
                                    <w:jc w:val="right"/>
                                    <w:rPr>
                                      <w:sz w:val="24"/>
                                    </w:rPr>
                                  </w:pPr>
                                  <w:r>
                                    <w:rPr>
                                      <w:sz w:val="24"/>
                                    </w:rPr>
                                    <w:t>23</w:t>
                                  </w:r>
                                </w:p>
                              </w:tc>
                            </w:tr>
                            <w:tr w:rsidR="00CC128A" w:rsidTr="004F1E9F">
                              <w:trPr>
                                <w:trHeight w:val="348"/>
                              </w:trPr>
                              <w:tc>
                                <w:tcPr>
                                  <w:tcW w:w="1321" w:type="dxa"/>
                                </w:tcPr>
                                <w:p w:rsidR="00CC128A" w:rsidRDefault="00CC128A">
                                  <w:pPr>
                                    <w:pStyle w:val="TableParagraph"/>
                                    <w:spacing w:before="29" w:line="240" w:lineRule="auto"/>
                                    <w:ind w:left="50"/>
                                    <w:jc w:val="left"/>
                                    <w:rPr>
                                      <w:sz w:val="24"/>
                                    </w:rPr>
                                  </w:pPr>
                                  <w:r>
                                    <w:rPr>
                                      <w:sz w:val="24"/>
                                    </w:rPr>
                                    <w:t>4.2</w:t>
                                  </w:r>
                                </w:p>
                              </w:tc>
                              <w:tc>
                                <w:tcPr>
                                  <w:tcW w:w="5743" w:type="dxa"/>
                                </w:tcPr>
                                <w:p w:rsidR="00CC128A" w:rsidRDefault="00CC128A">
                                  <w:pPr>
                                    <w:pStyle w:val="TableParagraph"/>
                                    <w:spacing w:before="29" w:line="240" w:lineRule="auto"/>
                                    <w:ind w:left="126"/>
                                    <w:jc w:val="left"/>
                                    <w:rPr>
                                      <w:sz w:val="24"/>
                                    </w:rPr>
                                  </w:pPr>
                                  <w:r>
                                    <w:rPr>
                                      <w:sz w:val="24"/>
                                    </w:rPr>
                                    <w:t>Analysis Basis</w:t>
                                  </w:r>
                                </w:p>
                              </w:tc>
                              <w:tc>
                                <w:tcPr>
                                  <w:tcW w:w="2109" w:type="dxa"/>
                                </w:tcPr>
                                <w:p w:rsidR="00CC128A" w:rsidRDefault="00CC128A">
                                  <w:pPr>
                                    <w:pStyle w:val="TableParagraph"/>
                                    <w:spacing w:before="29" w:line="240" w:lineRule="auto"/>
                                    <w:ind w:right="47"/>
                                    <w:jc w:val="right"/>
                                    <w:rPr>
                                      <w:sz w:val="24"/>
                                    </w:rPr>
                                  </w:pPr>
                                  <w:r>
                                    <w:rPr>
                                      <w:sz w:val="24"/>
                                    </w:rPr>
                                    <w:t>23</w:t>
                                  </w:r>
                                </w:p>
                              </w:tc>
                            </w:tr>
                            <w:tr w:rsidR="00CC128A" w:rsidTr="004F1E9F">
                              <w:trPr>
                                <w:trHeight w:val="350"/>
                              </w:trPr>
                              <w:tc>
                                <w:tcPr>
                                  <w:tcW w:w="1321" w:type="dxa"/>
                                </w:tcPr>
                                <w:p w:rsidR="00CC128A" w:rsidRDefault="00CC128A">
                                  <w:pPr>
                                    <w:pStyle w:val="TableParagraph"/>
                                    <w:spacing w:before="32" w:line="240" w:lineRule="auto"/>
                                    <w:ind w:left="50"/>
                                    <w:jc w:val="left"/>
                                    <w:rPr>
                                      <w:sz w:val="24"/>
                                    </w:rPr>
                                  </w:pPr>
                                  <w:r>
                                    <w:rPr>
                                      <w:sz w:val="24"/>
                                    </w:rPr>
                                    <w:t>4.3</w:t>
                                  </w:r>
                                </w:p>
                              </w:tc>
                              <w:tc>
                                <w:tcPr>
                                  <w:tcW w:w="5743" w:type="dxa"/>
                                </w:tcPr>
                                <w:p w:rsidR="00CC128A" w:rsidRPr="007C5004" w:rsidRDefault="00CC128A">
                                  <w:pPr>
                                    <w:pStyle w:val="TableParagraph"/>
                                    <w:spacing w:before="32" w:line="240" w:lineRule="auto"/>
                                    <w:ind w:left="126"/>
                                    <w:jc w:val="left"/>
                                    <w:rPr>
                                      <w:sz w:val="24"/>
                                      <w:szCs w:val="24"/>
                                    </w:rPr>
                                  </w:pPr>
                                  <w:r>
                                    <w:rPr>
                                      <w:sz w:val="24"/>
                                      <w:szCs w:val="24"/>
                                    </w:rPr>
                                    <w:t>Explanation of displacements</w:t>
                                  </w:r>
                                </w:p>
                              </w:tc>
                              <w:tc>
                                <w:tcPr>
                                  <w:tcW w:w="2109" w:type="dxa"/>
                                </w:tcPr>
                                <w:p w:rsidR="00CC128A" w:rsidRDefault="00CC128A">
                                  <w:pPr>
                                    <w:pStyle w:val="TableParagraph"/>
                                    <w:spacing w:before="32" w:line="240" w:lineRule="auto"/>
                                    <w:ind w:right="47"/>
                                    <w:jc w:val="right"/>
                                    <w:rPr>
                                      <w:sz w:val="24"/>
                                    </w:rPr>
                                  </w:pPr>
                                  <w:r>
                                    <w:rPr>
                                      <w:sz w:val="24"/>
                                    </w:rPr>
                                    <w:t>24</w:t>
                                  </w:r>
                                </w:p>
                              </w:tc>
                            </w:tr>
                            <w:tr w:rsidR="00CC128A" w:rsidTr="004F1E9F">
                              <w:trPr>
                                <w:trHeight w:val="348"/>
                              </w:trPr>
                              <w:tc>
                                <w:tcPr>
                                  <w:tcW w:w="1321" w:type="dxa"/>
                                </w:tcPr>
                                <w:p w:rsidR="00CC128A" w:rsidRDefault="00CC128A">
                                  <w:pPr>
                                    <w:pStyle w:val="TableParagraph"/>
                                    <w:spacing w:before="32" w:line="240" w:lineRule="auto"/>
                                    <w:ind w:left="50"/>
                                    <w:jc w:val="left"/>
                                    <w:rPr>
                                      <w:sz w:val="24"/>
                                    </w:rPr>
                                  </w:pPr>
                                  <w:r>
                                    <w:rPr>
                                      <w:sz w:val="24"/>
                                    </w:rPr>
                                    <w:t>4.4</w:t>
                                  </w:r>
                                </w:p>
                              </w:tc>
                              <w:tc>
                                <w:tcPr>
                                  <w:tcW w:w="5743" w:type="dxa"/>
                                </w:tcPr>
                                <w:p w:rsidR="00CC128A" w:rsidRDefault="00CC128A">
                                  <w:pPr>
                                    <w:pStyle w:val="TableParagraph"/>
                                    <w:spacing w:before="32" w:line="240" w:lineRule="auto"/>
                                    <w:ind w:left="126"/>
                                    <w:jc w:val="left"/>
                                    <w:rPr>
                                      <w:sz w:val="24"/>
                                    </w:rPr>
                                  </w:pPr>
                                  <w:r>
                                    <w:rPr>
                                      <w:sz w:val="24"/>
                                    </w:rPr>
                                    <w:t>Displacements of EQX &amp; EQY</w:t>
                                  </w:r>
                                </w:p>
                              </w:tc>
                              <w:tc>
                                <w:tcPr>
                                  <w:tcW w:w="2109" w:type="dxa"/>
                                </w:tcPr>
                                <w:p w:rsidR="00CC128A" w:rsidRDefault="00CC128A">
                                  <w:pPr>
                                    <w:pStyle w:val="TableParagraph"/>
                                    <w:spacing w:before="32" w:line="240" w:lineRule="auto"/>
                                    <w:ind w:right="47"/>
                                    <w:jc w:val="right"/>
                                    <w:rPr>
                                      <w:sz w:val="24"/>
                                    </w:rPr>
                                  </w:pPr>
                                  <w:r>
                                    <w:rPr>
                                      <w:sz w:val="24"/>
                                    </w:rPr>
                                    <w:t>25</w:t>
                                  </w:r>
                                </w:p>
                              </w:tc>
                            </w:tr>
                            <w:tr w:rsidR="00CC128A" w:rsidTr="004F1E9F">
                              <w:trPr>
                                <w:trHeight w:val="305"/>
                              </w:trPr>
                              <w:tc>
                                <w:tcPr>
                                  <w:tcW w:w="1321" w:type="dxa"/>
                                </w:tcPr>
                                <w:p w:rsidR="00CC128A" w:rsidRDefault="00CC128A">
                                  <w:pPr>
                                    <w:pStyle w:val="TableParagraph"/>
                                    <w:spacing w:before="30" w:line="256" w:lineRule="exact"/>
                                    <w:ind w:left="50"/>
                                    <w:jc w:val="left"/>
                                    <w:rPr>
                                      <w:sz w:val="24"/>
                                    </w:rPr>
                                  </w:pPr>
                                </w:p>
                              </w:tc>
                              <w:tc>
                                <w:tcPr>
                                  <w:tcW w:w="5743" w:type="dxa"/>
                                </w:tcPr>
                                <w:p w:rsidR="00CC128A" w:rsidRDefault="00CC128A">
                                  <w:pPr>
                                    <w:pStyle w:val="TableParagraph"/>
                                    <w:spacing w:before="30" w:line="256" w:lineRule="exact"/>
                                    <w:ind w:left="126"/>
                                    <w:jc w:val="left"/>
                                    <w:rPr>
                                      <w:sz w:val="24"/>
                                    </w:rPr>
                                  </w:pPr>
                                </w:p>
                              </w:tc>
                              <w:tc>
                                <w:tcPr>
                                  <w:tcW w:w="2109" w:type="dxa"/>
                                </w:tcPr>
                                <w:p w:rsidR="00CC128A" w:rsidRDefault="00CC128A">
                                  <w:pPr>
                                    <w:pStyle w:val="TableParagraph"/>
                                    <w:spacing w:before="30" w:line="256" w:lineRule="exact"/>
                                    <w:ind w:right="47"/>
                                    <w:jc w:val="right"/>
                                    <w:rPr>
                                      <w:sz w:val="24"/>
                                    </w:rPr>
                                  </w:pPr>
                                </w:p>
                              </w:tc>
                            </w:tr>
                          </w:tbl>
                          <w:p w:rsidR="00CC128A" w:rsidRDefault="00CC128A">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7" o:spid="_x0000_s1026" type="#_x0000_t202" style="position:absolute;left:0;text-align:left;margin-left:69.5pt;margin-top:39.05pt;width:459.25pt;height:103.0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" filled="f" stroked="f">
                <v:textbox inset="0,0,0,0">
                  <w:txbxContent>
                    <w:tbl>
                      <w:tblPr>
                        <w:tblW w:w="9173" w:type="dxa"/>
                        <w:tblInd w:w="7" w:type="dxa"/>
                        <w:tblLayout w:type="fixed"/>
                        <w:tblCellMar>
                          <w:left w:w="0" w:type="dxa"/>
                          <w:right w:w="0" w:type="dxa"/>
                        </w:tblCellMar>
                        <w:tblLook w:val="01E0" w:firstRow="1" w:lastRow="1" w:firstColumn="1" w:lastColumn="1" w:noHBand="0" w:noVBand="0"/>
                      </w:tblPr>
                      <w:tblGrid>
                        <w:gridCol w:w="1321"/>
                        <w:gridCol w:w="5743"/>
                        <w:gridCol w:w="2109"/>
                      </w:tblGrid>
                      <w:tr w:rsidR="00CC128A" w:rsidTr="004F1E9F">
                        <w:trPr>
                          <w:trHeight w:val="478"/>
                        </w:trPr>
                        <w:tc>
                          <w:tcPr>
                            <w:tcW w:w="1321" w:type="dxa"/>
                          </w:tcPr>
                          <w:p w:rsidR="00CC128A" w:rsidRDefault="00CC128A">
                            <w:pPr>
                              <w:pStyle w:val="TableParagraph"/>
                              <w:spacing w:line="266" w:lineRule="exact"/>
                              <w:ind w:left="83"/>
                              <w:jc w:val="left"/>
                              <w:rPr>
                                <w:b/>
                                <w:sz w:val="24"/>
                              </w:rPr>
                            </w:pPr>
                            <w:r>
                              <w:rPr>
                                <w:b/>
                                <w:sz w:val="24"/>
                              </w:rPr>
                              <w:t>Chapter 4:</w:t>
                            </w:r>
                          </w:p>
                        </w:tc>
                        <w:tc>
                          <w:tcPr>
                            <w:tcW w:w="5743" w:type="dxa"/>
                          </w:tcPr>
                          <w:p w:rsidR="00CC128A" w:rsidRDefault="00CC128A">
                            <w:pPr>
                              <w:pStyle w:val="TableParagraph"/>
                              <w:spacing w:line="266" w:lineRule="exact"/>
                              <w:ind w:left="126"/>
                              <w:jc w:val="left"/>
                              <w:rPr>
                                <w:b/>
                                <w:sz w:val="24"/>
                              </w:rPr>
                            </w:pPr>
                            <w:r>
                              <w:rPr>
                                <w:b/>
                                <w:sz w:val="24"/>
                              </w:rPr>
                              <w:t>ANALYSIS &amp; RESULT</w:t>
                            </w:r>
                          </w:p>
                        </w:tc>
                        <w:tc>
                          <w:tcPr>
                            <w:tcW w:w="2109" w:type="dxa"/>
                          </w:tcPr>
                          <w:p w:rsidR="00CC128A" w:rsidRDefault="00CC128A">
                            <w:pPr>
                              <w:pStyle w:val="TableParagraph"/>
                              <w:spacing w:line="240" w:lineRule="auto"/>
                              <w:jc w:val="left"/>
                              <w:rPr>
                                <w:sz w:val="24"/>
                              </w:rPr>
                            </w:pPr>
                            <w:r>
                              <w:rPr>
                                <w:sz w:val="24"/>
                              </w:rPr>
                              <w:t xml:space="preserve">                         23-31</w:t>
                            </w:r>
                          </w:p>
                        </w:tc>
                      </w:tr>
                      <w:tr w:rsidR="00CC128A" w:rsidTr="004F1E9F">
                        <w:trPr>
                          <w:trHeight w:val="518"/>
                        </w:trPr>
                        <w:tc>
                          <w:tcPr>
                            <w:tcW w:w="1321" w:type="dxa"/>
                          </w:tcPr>
                          <w:p w:rsidR="00CC128A" w:rsidRDefault="00CC128A">
                            <w:pPr>
                              <w:pStyle w:val="TableParagraph"/>
                              <w:spacing w:before="202" w:line="240" w:lineRule="auto"/>
                              <w:ind w:left="50"/>
                              <w:jc w:val="left"/>
                              <w:rPr>
                                <w:sz w:val="24"/>
                              </w:rPr>
                            </w:pPr>
                            <w:r>
                              <w:rPr>
                                <w:sz w:val="24"/>
                              </w:rPr>
                              <w:t>4.1</w:t>
                            </w:r>
                          </w:p>
                        </w:tc>
                        <w:tc>
                          <w:tcPr>
                            <w:tcW w:w="5743" w:type="dxa"/>
                          </w:tcPr>
                          <w:p w:rsidR="00CC128A" w:rsidRDefault="00CC128A">
                            <w:pPr>
                              <w:pStyle w:val="TableParagraph"/>
                              <w:spacing w:before="202" w:line="240" w:lineRule="auto"/>
                              <w:ind w:left="126"/>
                              <w:jc w:val="left"/>
                              <w:rPr>
                                <w:sz w:val="24"/>
                              </w:rPr>
                            </w:pPr>
                            <w:r>
                              <w:rPr>
                                <w:sz w:val="24"/>
                              </w:rPr>
                              <w:t>General</w:t>
                            </w:r>
                          </w:p>
                        </w:tc>
                        <w:tc>
                          <w:tcPr>
                            <w:tcW w:w="2109" w:type="dxa"/>
                          </w:tcPr>
                          <w:p w:rsidR="00CC128A" w:rsidRDefault="00CC128A">
                            <w:pPr>
                              <w:pStyle w:val="TableParagraph"/>
                              <w:spacing w:before="202" w:line="240" w:lineRule="auto"/>
                              <w:ind w:right="47"/>
                              <w:jc w:val="right"/>
                              <w:rPr>
                                <w:sz w:val="24"/>
                              </w:rPr>
                            </w:pPr>
                            <w:r>
                              <w:rPr>
                                <w:sz w:val="24"/>
                              </w:rPr>
                              <w:t>23</w:t>
                            </w:r>
                          </w:p>
                        </w:tc>
                      </w:tr>
                      <w:tr w:rsidR="00CC128A" w:rsidTr="004F1E9F">
                        <w:trPr>
                          <w:trHeight w:val="348"/>
                        </w:trPr>
                        <w:tc>
                          <w:tcPr>
                            <w:tcW w:w="1321" w:type="dxa"/>
                          </w:tcPr>
                          <w:p w:rsidR="00CC128A" w:rsidRDefault="00CC128A">
                            <w:pPr>
                              <w:pStyle w:val="TableParagraph"/>
                              <w:spacing w:before="29" w:line="240" w:lineRule="auto"/>
                              <w:ind w:left="50"/>
                              <w:jc w:val="left"/>
                              <w:rPr>
                                <w:sz w:val="24"/>
                              </w:rPr>
                            </w:pPr>
                            <w:r>
                              <w:rPr>
                                <w:sz w:val="24"/>
                              </w:rPr>
                              <w:t>4.2</w:t>
                            </w:r>
                          </w:p>
                        </w:tc>
                        <w:tc>
                          <w:tcPr>
                            <w:tcW w:w="5743" w:type="dxa"/>
                          </w:tcPr>
                          <w:p w:rsidR="00CC128A" w:rsidRDefault="00CC128A">
                            <w:pPr>
                              <w:pStyle w:val="TableParagraph"/>
                              <w:spacing w:before="29" w:line="240" w:lineRule="auto"/>
                              <w:ind w:left="126"/>
                              <w:jc w:val="left"/>
                              <w:rPr>
                                <w:sz w:val="24"/>
                              </w:rPr>
                            </w:pPr>
                            <w:r>
                              <w:rPr>
                                <w:sz w:val="24"/>
                              </w:rPr>
                              <w:t>Analysis Basis</w:t>
                            </w:r>
                          </w:p>
                        </w:tc>
                        <w:tc>
                          <w:tcPr>
                            <w:tcW w:w="2109" w:type="dxa"/>
                          </w:tcPr>
                          <w:p w:rsidR="00CC128A" w:rsidRDefault="00CC128A">
                            <w:pPr>
                              <w:pStyle w:val="TableParagraph"/>
                              <w:spacing w:before="29" w:line="240" w:lineRule="auto"/>
                              <w:ind w:right="47"/>
                              <w:jc w:val="right"/>
                              <w:rPr>
                                <w:sz w:val="24"/>
                              </w:rPr>
                            </w:pPr>
                            <w:r>
                              <w:rPr>
                                <w:sz w:val="24"/>
                              </w:rPr>
                              <w:t>23</w:t>
                            </w:r>
                          </w:p>
                        </w:tc>
                      </w:tr>
                      <w:tr w:rsidR="00CC128A" w:rsidTr="004F1E9F">
                        <w:trPr>
                          <w:trHeight w:val="350"/>
                        </w:trPr>
                        <w:tc>
                          <w:tcPr>
                            <w:tcW w:w="1321" w:type="dxa"/>
                          </w:tcPr>
                          <w:p w:rsidR="00CC128A" w:rsidRDefault="00CC128A">
                            <w:pPr>
                              <w:pStyle w:val="TableParagraph"/>
                              <w:spacing w:before="32" w:line="240" w:lineRule="auto"/>
                              <w:ind w:left="50"/>
                              <w:jc w:val="left"/>
                              <w:rPr>
                                <w:sz w:val="24"/>
                              </w:rPr>
                            </w:pPr>
                            <w:r>
                              <w:rPr>
                                <w:sz w:val="24"/>
                              </w:rPr>
                              <w:t>4.3</w:t>
                            </w:r>
                          </w:p>
                        </w:tc>
                        <w:tc>
                          <w:tcPr>
                            <w:tcW w:w="5743" w:type="dxa"/>
                          </w:tcPr>
                          <w:p w:rsidR="00CC128A" w:rsidRPr="007C5004" w:rsidRDefault="00CC128A">
                            <w:pPr>
                              <w:pStyle w:val="TableParagraph"/>
                              <w:spacing w:before="32" w:line="240" w:lineRule="auto"/>
                              <w:ind w:left="126"/>
                              <w:jc w:val="left"/>
                              <w:rPr>
                                <w:sz w:val="24"/>
                                <w:szCs w:val="24"/>
                              </w:rPr>
                            </w:pPr>
                            <w:r>
                              <w:rPr>
                                <w:sz w:val="24"/>
                                <w:szCs w:val="24"/>
                              </w:rPr>
                              <w:t>Explanation of displacements</w:t>
                            </w:r>
                          </w:p>
                        </w:tc>
                        <w:tc>
                          <w:tcPr>
                            <w:tcW w:w="2109" w:type="dxa"/>
                          </w:tcPr>
                          <w:p w:rsidR="00CC128A" w:rsidRDefault="00CC128A">
                            <w:pPr>
                              <w:pStyle w:val="TableParagraph"/>
                              <w:spacing w:before="32" w:line="240" w:lineRule="auto"/>
                              <w:ind w:right="47"/>
                              <w:jc w:val="right"/>
                              <w:rPr>
                                <w:sz w:val="24"/>
                              </w:rPr>
                            </w:pPr>
                            <w:r>
                              <w:rPr>
                                <w:sz w:val="24"/>
                              </w:rPr>
                              <w:t>24</w:t>
                            </w:r>
                          </w:p>
                        </w:tc>
                      </w:tr>
                      <w:tr w:rsidR="00CC128A" w:rsidTr="004F1E9F">
                        <w:trPr>
                          <w:trHeight w:val="348"/>
                        </w:trPr>
                        <w:tc>
                          <w:tcPr>
                            <w:tcW w:w="1321" w:type="dxa"/>
                          </w:tcPr>
                          <w:p w:rsidR="00CC128A" w:rsidRDefault="00CC128A">
                            <w:pPr>
                              <w:pStyle w:val="TableParagraph"/>
                              <w:spacing w:before="32" w:line="240" w:lineRule="auto"/>
                              <w:ind w:left="50"/>
                              <w:jc w:val="left"/>
                              <w:rPr>
                                <w:sz w:val="24"/>
                              </w:rPr>
                            </w:pPr>
                            <w:r>
                              <w:rPr>
                                <w:sz w:val="24"/>
                              </w:rPr>
                              <w:t>4.4</w:t>
                            </w:r>
                          </w:p>
                        </w:tc>
                        <w:tc>
                          <w:tcPr>
                            <w:tcW w:w="5743" w:type="dxa"/>
                          </w:tcPr>
                          <w:p w:rsidR="00CC128A" w:rsidRDefault="00CC128A">
                            <w:pPr>
                              <w:pStyle w:val="TableParagraph"/>
                              <w:spacing w:before="32" w:line="240" w:lineRule="auto"/>
                              <w:ind w:left="126"/>
                              <w:jc w:val="left"/>
                              <w:rPr>
                                <w:sz w:val="24"/>
                              </w:rPr>
                            </w:pPr>
                            <w:r>
                              <w:rPr>
                                <w:sz w:val="24"/>
                              </w:rPr>
                              <w:t>Displacements of EQX &amp; EQY</w:t>
                            </w:r>
                          </w:p>
                        </w:tc>
                        <w:tc>
                          <w:tcPr>
                            <w:tcW w:w="2109" w:type="dxa"/>
                          </w:tcPr>
                          <w:p w:rsidR="00CC128A" w:rsidRDefault="00CC128A">
                            <w:pPr>
                              <w:pStyle w:val="TableParagraph"/>
                              <w:spacing w:before="32" w:line="240" w:lineRule="auto"/>
                              <w:ind w:right="47"/>
                              <w:jc w:val="right"/>
                              <w:rPr>
                                <w:sz w:val="24"/>
                              </w:rPr>
                            </w:pPr>
                            <w:r>
                              <w:rPr>
                                <w:sz w:val="24"/>
                              </w:rPr>
                              <w:t>25</w:t>
                            </w:r>
                          </w:p>
                        </w:tc>
                      </w:tr>
                      <w:tr w:rsidR="00CC128A" w:rsidTr="004F1E9F">
                        <w:trPr>
                          <w:trHeight w:val="305"/>
                        </w:trPr>
                        <w:tc>
                          <w:tcPr>
                            <w:tcW w:w="1321" w:type="dxa"/>
                          </w:tcPr>
                          <w:p w:rsidR="00CC128A" w:rsidRDefault="00CC128A">
                            <w:pPr>
                              <w:pStyle w:val="TableParagraph"/>
                              <w:spacing w:before="30" w:line="256" w:lineRule="exact"/>
                              <w:ind w:left="50"/>
                              <w:jc w:val="left"/>
                              <w:rPr>
                                <w:sz w:val="24"/>
                              </w:rPr>
                            </w:pPr>
                          </w:p>
                        </w:tc>
                        <w:tc>
                          <w:tcPr>
                            <w:tcW w:w="5743" w:type="dxa"/>
                          </w:tcPr>
                          <w:p w:rsidR="00CC128A" w:rsidRDefault="00CC128A">
                            <w:pPr>
                              <w:pStyle w:val="TableParagraph"/>
                              <w:spacing w:before="30" w:line="256" w:lineRule="exact"/>
                              <w:ind w:left="126"/>
                              <w:jc w:val="left"/>
                              <w:rPr>
                                <w:sz w:val="24"/>
                              </w:rPr>
                            </w:pPr>
                          </w:p>
                        </w:tc>
                        <w:tc>
                          <w:tcPr>
                            <w:tcW w:w="2109" w:type="dxa"/>
                          </w:tcPr>
                          <w:p w:rsidR="00CC128A" w:rsidRDefault="00CC128A">
                            <w:pPr>
                              <w:pStyle w:val="TableParagraph"/>
                              <w:spacing w:before="30" w:line="256" w:lineRule="exact"/>
                              <w:ind w:right="47"/>
                              <w:jc w:val="right"/>
                              <w:rPr>
                                <w:sz w:val="24"/>
                              </w:rPr>
                            </w:pPr>
                          </w:p>
                        </w:tc>
                      </w:tr>
                    </w:tbl>
                    <w:p w:rsidR="00CC128A" w:rsidRDefault="00CC128A">
                      <w:pPr>
                        <w:pStyle w:val="BodyText"/>
                      </w:pPr>
                    </w:p>
                  </w:txbxContent>
                </v:textbox>
                <w10:wrap anchorx="page"/>
              </v:shape>
            </w:pict>
          </mc:Fallback>
        </mc:AlternateContent>
      </w:r>
    </w:p>
    <w:p w:rsidR="00A708CC" w:rsidRPr="007E641C" w:rsidRDefault="00A708CC">
      <w:pPr>
        <w:pStyle w:val="BodyText"/>
        <w:rPr>
          <w:b/>
          <w:sz w:val="20"/>
        </w:rPr>
      </w:pPr>
    </w:p>
    <w:p w:rsidR="00A708CC" w:rsidRPr="007E641C" w:rsidRDefault="00A708CC">
      <w:pPr>
        <w:pStyle w:val="BodyText"/>
        <w:rPr>
          <w:b/>
          <w:sz w:val="20"/>
        </w:rPr>
      </w:pPr>
    </w:p>
    <w:p w:rsidR="00A708CC" w:rsidRPr="007E641C" w:rsidRDefault="00A708CC">
      <w:pPr>
        <w:pStyle w:val="BodyText"/>
        <w:rPr>
          <w:b/>
          <w:sz w:val="20"/>
        </w:rPr>
      </w:pPr>
    </w:p>
    <w:p w:rsidR="00A708CC" w:rsidRPr="007E641C" w:rsidRDefault="00A708CC">
      <w:pPr>
        <w:pStyle w:val="BodyText"/>
        <w:rPr>
          <w:b/>
          <w:sz w:val="20"/>
        </w:rPr>
      </w:pPr>
    </w:p>
    <w:p w:rsidR="00A708CC" w:rsidRPr="007E641C" w:rsidRDefault="00A708CC">
      <w:pPr>
        <w:pStyle w:val="BodyText"/>
        <w:rPr>
          <w:b/>
          <w:sz w:val="20"/>
        </w:rPr>
      </w:pPr>
    </w:p>
    <w:p w:rsidR="00A708CC" w:rsidRPr="007E641C" w:rsidRDefault="00A708CC">
      <w:pPr>
        <w:pStyle w:val="BodyText"/>
        <w:rPr>
          <w:b/>
          <w:sz w:val="20"/>
        </w:rPr>
      </w:pPr>
    </w:p>
    <w:p w:rsidR="00A708CC" w:rsidRPr="007E641C" w:rsidRDefault="00A708CC">
      <w:pPr>
        <w:pStyle w:val="BodyText"/>
        <w:rPr>
          <w:b/>
          <w:sz w:val="20"/>
        </w:rPr>
      </w:pPr>
    </w:p>
    <w:p w:rsidR="00A708CC" w:rsidRPr="007E641C" w:rsidRDefault="00A708CC">
      <w:pPr>
        <w:pStyle w:val="BodyText"/>
        <w:rPr>
          <w:b/>
          <w:sz w:val="20"/>
        </w:rPr>
      </w:pPr>
    </w:p>
    <w:p w:rsidR="00A708CC" w:rsidRPr="007E641C" w:rsidRDefault="00A708CC">
      <w:pPr>
        <w:pStyle w:val="BodyText"/>
        <w:rPr>
          <w:b/>
          <w:sz w:val="20"/>
        </w:rPr>
      </w:pPr>
    </w:p>
    <w:p w:rsidR="00A708CC" w:rsidRPr="007E641C" w:rsidRDefault="00A708CC">
      <w:pPr>
        <w:pStyle w:val="BodyText"/>
        <w:rPr>
          <w:b/>
          <w:sz w:val="20"/>
        </w:rPr>
      </w:pPr>
    </w:p>
    <w:p w:rsidR="00A708CC" w:rsidRPr="007E641C" w:rsidRDefault="00A708CC">
      <w:pPr>
        <w:pStyle w:val="BodyText"/>
        <w:rPr>
          <w:b/>
          <w:sz w:val="20"/>
        </w:rPr>
      </w:pPr>
    </w:p>
    <w:p w:rsidR="00A708CC" w:rsidRPr="007E641C" w:rsidRDefault="00A708CC">
      <w:pPr>
        <w:pStyle w:val="BodyText"/>
        <w:rPr>
          <w:b/>
          <w:sz w:val="20"/>
        </w:rPr>
      </w:pPr>
    </w:p>
    <w:tbl>
      <w:tblPr>
        <w:tblpPr w:leftFromText="180" w:rightFromText="180" w:vertAnchor="text" w:horzAnchor="margin" w:tblpXSpec="center" w:tblpY="401"/>
        <w:tblW w:w="4465" w:type="pct"/>
        <w:tblCellMar>
          <w:left w:w="0" w:type="dxa"/>
          <w:right w:w="0" w:type="dxa"/>
        </w:tblCellMar>
        <w:tblLook w:val="01E0" w:firstRow="1" w:lastRow="1" w:firstColumn="1" w:lastColumn="1" w:noHBand="0" w:noVBand="0"/>
      </w:tblPr>
      <w:tblGrid>
        <w:gridCol w:w="1703"/>
        <w:gridCol w:w="5639"/>
        <w:gridCol w:w="1609"/>
      </w:tblGrid>
      <w:tr w:rsidR="008E0006" w:rsidRPr="007E641C" w:rsidTr="00953F2B">
        <w:trPr>
          <w:trHeight w:val="87"/>
        </w:trPr>
        <w:tc>
          <w:tcPr>
            <w:tcW w:w="951" w:type="pct"/>
          </w:tcPr>
          <w:p w:rsidR="008E0006" w:rsidRDefault="008E0006" w:rsidP="00134CB0">
            <w:pPr>
              <w:pStyle w:val="TableParagraph"/>
              <w:spacing w:line="266" w:lineRule="exact"/>
              <w:jc w:val="left"/>
              <w:rPr>
                <w:b/>
                <w:sz w:val="24"/>
              </w:rPr>
            </w:pPr>
            <w:r w:rsidRPr="007E641C">
              <w:rPr>
                <w:b/>
                <w:sz w:val="24"/>
              </w:rPr>
              <w:t>Chapter 5:</w:t>
            </w:r>
          </w:p>
          <w:p w:rsidR="00134CB0" w:rsidRPr="007E641C" w:rsidRDefault="00134CB0" w:rsidP="00134CB0">
            <w:pPr>
              <w:pStyle w:val="TableParagraph"/>
              <w:spacing w:line="266" w:lineRule="exact"/>
              <w:jc w:val="left"/>
              <w:rPr>
                <w:b/>
                <w:sz w:val="24"/>
              </w:rPr>
            </w:pPr>
          </w:p>
        </w:tc>
        <w:tc>
          <w:tcPr>
            <w:tcW w:w="3150" w:type="pct"/>
          </w:tcPr>
          <w:p w:rsidR="008E0006" w:rsidRPr="007E641C" w:rsidRDefault="008E0006" w:rsidP="00953F2B">
            <w:pPr>
              <w:pStyle w:val="TableParagraph"/>
              <w:spacing w:line="266" w:lineRule="exact"/>
              <w:jc w:val="left"/>
              <w:rPr>
                <w:b/>
                <w:sz w:val="24"/>
              </w:rPr>
            </w:pPr>
            <w:r w:rsidRPr="007E641C">
              <w:rPr>
                <w:b/>
                <w:sz w:val="24"/>
              </w:rPr>
              <w:t>CONCLUSIONS</w:t>
            </w:r>
          </w:p>
        </w:tc>
        <w:tc>
          <w:tcPr>
            <w:tcW w:w="899" w:type="pct"/>
          </w:tcPr>
          <w:p w:rsidR="008E0006" w:rsidRPr="007E641C" w:rsidRDefault="00EA2027" w:rsidP="008E0006">
            <w:pPr>
              <w:pStyle w:val="TableParagraph"/>
              <w:spacing w:line="240" w:lineRule="auto"/>
              <w:jc w:val="left"/>
            </w:pPr>
            <w:r>
              <w:t xml:space="preserve">                        32</w:t>
            </w:r>
          </w:p>
        </w:tc>
      </w:tr>
      <w:tr w:rsidR="008E0006" w:rsidRPr="007E641C" w:rsidTr="00953F2B">
        <w:trPr>
          <w:trHeight w:val="100"/>
        </w:trPr>
        <w:tc>
          <w:tcPr>
            <w:tcW w:w="951" w:type="pct"/>
          </w:tcPr>
          <w:p w:rsidR="008E0006" w:rsidRPr="007E641C" w:rsidRDefault="008E0006" w:rsidP="00953F2B">
            <w:pPr>
              <w:pStyle w:val="TableParagraph"/>
              <w:spacing w:before="27" w:line="240" w:lineRule="auto"/>
              <w:ind w:left="50"/>
              <w:jc w:val="left"/>
              <w:rPr>
                <w:sz w:val="24"/>
              </w:rPr>
            </w:pPr>
            <w:r w:rsidRPr="007E641C">
              <w:rPr>
                <w:sz w:val="24"/>
              </w:rPr>
              <w:t>5.1</w:t>
            </w:r>
          </w:p>
        </w:tc>
        <w:tc>
          <w:tcPr>
            <w:tcW w:w="3150" w:type="pct"/>
          </w:tcPr>
          <w:p w:rsidR="008E0006" w:rsidRPr="007E641C" w:rsidRDefault="008E0006" w:rsidP="003B2BC9">
            <w:pPr>
              <w:pStyle w:val="TableParagraph"/>
              <w:spacing w:before="27" w:line="240" w:lineRule="auto"/>
              <w:jc w:val="left"/>
              <w:rPr>
                <w:sz w:val="24"/>
              </w:rPr>
            </w:pPr>
            <w:r w:rsidRPr="007E641C">
              <w:rPr>
                <w:sz w:val="24"/>
              </w:rPr>
              <w:t>Conclusion</w:t>
            </w:r>
          </w:p>
        </w:tc>
        <w:tc>
          <w:tcPr>
            <w:tcW w:w="899" w:type="pct"/>
          </w:tcPr>
          <w:p w:rsidR="008E0006" w:rsidRPr="007E641C" w:rsidRDefault="00EA2027" w:rsidP="00953F2B">
            <w:pPr>
              <w:pStyle w:val="TableParagraph"/>
              <w:spacing w:before="27" w:line="240" w:lineRule="auto"/>
              <w:ind w:right="46"/>
              <w:jc w:val="left"/>
              <w:rPr>
                <w:sz w:val="24"/>
              </w:rPr>
            </w:pPr>
            <w:r>
              <w:rPr>
                <w:sz w:val="24"/>
              </w:rPr>
              <w:t xml:space="preserve">                      32</w:t>
            </w:r>
            <w:r w:rsidR="00603EA7">
              <w:rPr>
                <w:sz w:val="24"/>
              </w:rPr>
              <w:t xml:space="preserve">  </w:t>
            </w:r>
          </w:p>
        </w:tc>
      </w:tr>
      <w:tr w:rsidR="008E0006" w:rsidRPr="007E641C" w:rsidTr="00953F2B">
        <w:trPr>
          <w:trHeight w:val="331"/>
        </w:trPr>
        <w:tc>
          <w:tcPr>
            <w:tcW w:w="951" w:type="pct"/>
          </w:tcPr>
          <w:p w:rsidR="008E0006" w:rsidRPr="007E641C" w:rsidRDefault="008E0006" w:rsidP="00266A69">
            <w:pPr>
              <w:pStyle w:val="TableParagraph"/>
              <w:spacing w:before="32" w:line="240" w:lineRule="auto"/>
              <w:ind w:left="50"/>
              <w:jc w:val="left"/>
              <w:rPr>
                <w:sz w:val="24"/>
              </w:rPr>
            </w:pPr>
            <w:r w:rsidRPr="007E641C">
              <w:rPr>
                <w:sz w:val="24"/>
              </w:rPr>
              <w:t xml:space="preserve">5.2                       </w:t>
            </w:r>
          </w:p>
        </w:tc>
        <w:tc>
          <w:tcPr>
            <w:tcW w:w="3150" w:type="pct"/>
          </w:tcPr>
          <w:p w:rsidR="008E0006" w:rsidRPr="007E641C" w:rsidRDefault="00603EA7" w:rsidP="003B2BC9">
            <w:pPr>
              <w:pStyle w:val="TableParagraph"/>
              <w:spacing w:before="32" w:line="240" w:lineRule="auto"/>
              <w:jc w:val="left"/>
              <w:rPr>
                <w:sz w:val="24"/>
              </w:rPr>
            </w:pPr>
            <w:r>
              <w:rPr>
                <w:sz w:val="24"/>
              </w:rPr>
              <w:t>Limitations of the work</w:t>
            </w:r>
          </w:p>
        </w:tc>
        <w:tc>
          <w:tcPr>
            <w:tcW w:w="899" w:type="pct"/>
          </w:tcPr>
          <w:p w:rsidR="008E0006" w:rsidRPr="007E641C" w:rsidRDefault="00EA2027" w:rsidP="00953F2B">
            <w:pPr>
              <w:pStyle w:val="TableParagraph"/>
              <w:spacing w:before="32" w:line="240" w:lineRule="auto"/>
              <w:ind w:right="46"/>
              <w:jc w:val="left"/>
              <w:rPr>
                <w:sz w:val="24"/>
              </w:rPr>
            </w:pPr>
            <w:r>
              <w:rPr>
                <w:sz w:val="24"/>
              </w:rPr>
              <w:t xml:space="preserve">                      32</w:t>
            </w:r>
          </w:p>
        </w:tc>
      </w:tr>
      <w:tr w:rsidR="008E0006" w:rsidRPr="007E641C" w:rsidTr="00953F2B">
        <w:trPr>
          <w:trHeight w:val="203"/>
        </w:trPr>
        <w:tc>
          <w:tcPr>
            <w:tcW w:w="951" w:type="pct"/>
          </w:tcPr>
          <w:p w:rsidR="008E0006" w:rsidRPr="007E641C" w:rsidRDefault="00134CB0" w:rsidP="00953F2B">
            <w:pPr>
              <w:pStyle w:val="TableParagraph"/>
              <w:spacing w:before="32" w:line="240" w:lineRule="auto"/>
              <w:jc w:val="left"/>
              <w:rPr>
                <w:sz w:val="24"/>
              </w:rPr>
            </w:pPr>
            <w:r>
              <w:rPr>
                <w:sz w:val="24"/>
              </w:rPr>
              <w:t xml:space="preserve"> </w:t>
            </w:r>
            <w:r w:rsidR="00603EA7">
              <w:rPr>
                <w:sz w:val="24"/>
              </w:rPr>
              <w:t>5.3</w:t>
            </w:r>
          </w:p>
        </w:tc>
        <w:tc>
          <w:tcPr>
            <w:tcW w:w="3150" w:type="pct"/>
          </w:tcPr>
          <w:p w:rsidR="008E0006" w:rsidRPr="007E641C" w:rsidRDefault="00603EA7" w:rsidP="00953F2B">
            <w:pPr>
              <w:pStyle w:val="TableParagraph"/>
              <w:spacing w:before="32" w:line="240" w:lineRule="auto"/>
              <w:jc w:val="left"/>
              <w:rPr>
                <w:sz w:val="24"/>
              </w:rPr>
            </w:pPr>
            <w:r w:rsidRPr="007E641C">
              <w:rPr>
                <w:sz w:val="24"/>
              </w:rPr>
              <w:t>Future scopes of the work</w:t>
            </w:r>
          </w:p>
        </w:tc>
        <w:tc>
          <w:tcPr>
            <w:tcW w:w="899" w:type="pct"/>
          </w:tcPr>
          <w:p w:rsidR="008E0006" w:rsidRPr="007E641C" w:rsidRDefault="00603EA7" w:rsidP="00953F2B">
            <w:pPr>
              <w:pStyle w:val="TableParagraph"/>
              <w:spacing w:before="32" w:line="240" w:lineRule="auto"/>
              <w:ind w:right="46"/>
              <w:rPr>
                <w:sz w:val="24"/>
              </w:rPr>
            </w:pPr>
            <w:r>
              <w:rPr>
                <w:sz w:val="24"/>
              </w:rPr>
              <w:t xml:space="preserve">                    </w:t>
            </w:r>
            <w:r w:rsidR="00953F2B">
              <w:rPr>
                <w:sz w:val="24"/>
              </w:rPr>
              <w:t xml:space="preserve"> </w:t>
            </w:r>
            <w:r w:rsidR="00134CB0">
              <w:rPr>
                <w:sz w:val="24"/>
              </w:rPr>
              <w:t xml:space="preserve"> </w:t>
            </w:r>
            <w:r w:rsidR="00EA2027">
              <w:rPr>
                <w:sz w:val="24"/>
              </w:rPr>
              <w:t>32</w:t>
            </w:r>
          </w:p>
        </w:tc>
      </w:tr>
      <w:tr w:rsidR="008E0006" w:rsidRPr="007E641C" w:rsidTr="00953F2B">
        <w:trPr>
          <w:trHeight w:val="253"/>
        </w:trPr>
        <w:tc>
          <w:tcPr>
            <w:tcW w:w="951" w:type="pct"/>
          </w:tcPr>
          <w:p w:rsidR="008E0006" w:rsidRPr="007E641C" w:rsidRDefault="008E0006" w:rsidP="008E0006">
            <w:pPr>
              <w:pStyle w:val="TableParagraph"/>
              <w:spacing w:line="240" w:lineRule="auto"/>
              <w:jc w:val="left"/>
              <w:rPr>
                <w:sz w:val="24"/>
              </w:rPr>
            </w:pPr>
          </w:p>
        </w:tc>
        <w:tc>
          <w:tcPr>
            <w:tcW w:w="3150" w:type="pct"/>
          </w:tcPr>
          <w:p w:rsidR="008E0006" w:rsidRPr="007E641C" w:rsidRDefault="008E0006" w:rsidP="008E0006">
            <w:pPr>
              <w:pStyle w:val="TableParagraph"/>
              <w:spacing w:line="240" w:lineRule="auto"/>
              <w:jc w:val="left"/>
              <w:rPr>
                <w:b/>
                <w:sz w:val="33"/>
              </w:rPr>
            </w:pPr>
          </w:p>
          <w:p w:rsidR="008E0006" w:rsidRPr="007E641C" w:rsidRDefault="008E0006" w:rsidP="003B2BC9">
            <w:pPr>
              <w:pStyle w:val="TableParagraph"/>
              <w:spacing w:before="1" w:line="240" w:lineRule="auto"/>
              <w:jc w:val="left"/>
              <w:rPr>
                <w:b/>
                <w:sz w:val="24"/>
              </w:rPr>
            </w:pPr>
            <w:r w:rsidRPr="007E641C">
              <w:rPr>
                <w:b/>
                <w:sz w:val="24"/>
              </w:rPr>
              <w:t>References</w:t>
            </w:r>
          </w:p>
        </w:tc>
        <w:tc>
          <w:tcPr>
            <w:tcW w:w="899" w:type="pct"/>
          </w:tcPr>
          <w:p w:rsidR="008E0006" w:rsidRPr="007E641C" w:rsidRDefault="008E0006" w:rsidP="008E0006">
            <w:pPr>
              <w:pStyle w:val="TableParagraph"/>
              <w:spacing w:line="240" w:lineRule="auto"/>
              <w:jc w:val="left"/>
              <w:rPr>
                <w:b/>
                <w:sz w:val="33"/>
              </w:rPr>
            </w:pPr>
          </w:p>
          <w:p w:rsidR="008E0006" w:rsidRPr="007E641C" w:rsidRDefault="00EA2027" w:rsidP="008E0006">
            <w:pPr>
              <w:pStyle w:val="TableParagraph"/>
              <w:spacing w:before="1" w:line="240" w:lineRule="auto"/>
              <w:ind w:right="46"/>
              <w:jc w:val="right"/>
              <w:rPr>
                <w:b/>
                <w:sz w:val="24"/>
              </w:rPr>
            </w:pPr>
            <w:r>
              <w:rPr>
                <w:b/>
                <w:sz w:val="24"/>
              </w:rPr>
              <w:t>33</w:t>
            </w:r>
          </w:p>
        </w:tc>
      </w:tr>
      <w:tr w:rsidR="008E0006" w:rsidRPr="007E641C" w:rsidTr="00953F2B">
        <w:trPr>
          <w:trHeight w:val="57"/>
        </w:trPr>
        <w:tc>
          <w:tcPr>
            <w:tcW w:w="951" w:type="pct"/>
          </w:tcPr>
          <w:p w:rsidR="008E0006" w:rsidRPr="007E641C" w:rsidRDefault="008E0006" w:rsidP="008E0006">
            <w:pPr>
              <w:pStyle w:val="TableParagraph"/>
              <w:spacing w:line="240" w:lineRule="auto"/>
              <w:jc w:val="left"/>
              <w:rPr>
                <w:sz w:val="24"/>
              </w:rPr>
            </w:pPr>
          </w:p>
        </w:tc>
        <w:tc>
          <w:tcPr>
            <w:tcW w:w="3150" w:type="pct"/>
          </w:tcPr>
          <w:p w:rsidR="008E0006" w:rsidRPr="007E641C" w:rsidRDefault="008E0006" w:rsidP="008E0006">
            <w:pPr>
              <w:pStyle w:val="TableParagraph"/>
              <w:spacing w:before="205" w:line="256" w:lineRule="exact"/>
              <w:ind w:left="142"/>
              <w:jc w:val="left"/>
              <w:rPr>
                <w:b/>
                <w:sz w:val="24"/>
              </w:rPr>
            </w:pPr>
          </w:p>
        </w:tc>
        <w:tc>
          <w:tcPr>
            <w:tcW w:w="899" w:type="pct"/>
          </w:tcPr>
          <w:p w:rsidR="008E0006" w:rsidRPr="007E641C" w:rsidRDefault="008E0006" w:rsidP="008E0006">
            <w:pPr>
              <w:pStyle w:val="TableParagraph"/>
              <w:spacing w:before="205" w:line="256" w:lineRule="exact"/>
              <w:ind w:right="46"/>
              <w:jc w:val="right"/>
              <w:rPr>
                <w:b/>
                <w:sz w:val="24"/>
              </w:rPr>
            </w:pPr>
          </w:p>
        </w:tc>
      </w:tr>
    </w:tbl>
    <w:p w:rsidR="00A708CC" w:rsidRPr="007E641C" w:rsidRDefault="00A708CC">
      <w:pPr>
        <w:pStyle w:val="BodyText"/>
        <w:rPr>
          <w:b/>
          <w:sz w:val="20"/>
        </w:rPr>
      </w:pPr>
    </w:p>
    <w:p w:rsidR="00A708CC" w:rsidRPr="007E641C" w:rsidRDefault="00A708CC">
      <w:pPr>
        <w:pStyle w:val="BodyText"/>
        <w:rPr>
          <w:b/>
          <w:sz w:val="20"/>
        </w:rPr>
      </w:pPr>
    </w:p>
    <w:p w:rsidR="00A708CC" w:rsidRPr="007E641C" w:rsidRDefault="00A708CC">
      <w:pPr>
        <w:pStyle w:val="BodyText"/>
        <w:rPr>
          <w:b/>
          <w:sz w:val="20"/>
        </w:rPr>
      </w:pPr>
    </w:p>
    <w:p w:rsidR="00A708CC" w:rsidRPr="007E641C" w:rsidRDefault="00A708CC">
      <w:pPr>
        <w:pStyle w:val="BodyText"/>
        <w:rPr>
          <w:b/>
          <w:sz w:val="20"/>
        </w:rPr>
      </w:pPr>
    </w:p>
    <w:p w:rsidR="00A708CC" w:rsidRPr="007E641C" w:rsidRDefault="00A708CC">
      <w:pPr>
        <w:pStyle w:val="BodyText"/>
        <w:rPr>
          <w:b/>
          <w:sz w:val="20"/>
        </w:rPr>
      </w:pPr>
    </w:p>
    <w:p w:rsidR="00A708CC" w:rsidRPr="007E641C" w:rsidRDefault="00A708CC">
      <w:pPr>
        <w:pStyle w:val="BodyText"/>
        <w:rPr>
          <w:b/>
          <w:sz w:val="20"/>
        </w:rPr>
      </w:pPr>
    </w:p>
    <w:p w:rsidR="00A708CC" w:rsidRPr="007E641C" w:rsidRDefault="00A708CC">
      <w:pPr>
        <w:pStyle w:val="BodyText"/>
        <w:rPr>
          <w:b/>
          <w:sz w:val="20"/>
        </w:rPr>
      </w:pPr>
    </w:p>
    <w:p w:rsidR="00A708CC" w:rsidRPr="007E641C" w:rsidRDefault="00A708CC">
      <w:pPr>
        <w:pStyle w:val="BodyText"/>
        <w:rPr>
          <w:b/>
          <w:sz w:val="20"/>
        </w:rPr>
      </w:pPr>
    </w:p>
    <w:p w:rsidR="00A708CC" w:rsidRPr="007E641C" w:rsidRDefault="00A708CC">
      <w:pPr>
        <w:pStyle w:val="BodyText"/>
        <w:rPr>
          <w:b/>
          <w:sz w:val="20"/>
        </w:rPr>
      </w:pPr>
    </w:p>
    <w:p w:rsidR="00A708CC" w:rsidRPr="007E641C" w:rsidRDefault="00A708CC">
      <w:pPr>
        <w:pStyle w:val="BodyText"/>
        <w:rPr>
          <w:b/>
          <w:sz w:val="20"/>
        </w:rPr>
      </w:pPr>
    </w:p>
    <w:p w:rsidR="00A708CC" w:rsidRPr="007E641C" w:rsidRDefault="00A708CC">
      <w:pPr>
        <w:pStyle w:val="BodyText"/>
        <w:rPr>
          <w:b/>
          <w:sz w:val="20"/>
        </w:rPr>
      </w:pPr>
    </w:p>
    <w:p w:rsidR="00A708CC" w:rsidRPr="007E641C" w:rsidRDefault="00A708CC">
      <w:pPr>
        <w:pStyle w:val="BodyText"/>
        <w:spacing w:before="9" w:after="1"/>
        <w:rPr>
          <w:b/>
          <w:sz w:val="15"/>
        </w:rPr>
      </w:pPr>
    </w:p>
    <w:p w:rsidR="00A708CC" w:rsidRPr="007E641C" w:rsidRDefault="00A708CC">
      <w:pPr>
        <w:spacing w:line="256" w:lineRule="exact"/>
        <w:jc w:val="right"/>
        <w:rPr>
          <w:sz w:val="24"/>
        </w:rPr>
        <w:sectPr w:rsidR="00A708CC" w:rsidRPr="007E641C" w:rsidSect="00B43E4A">
          <w:pgSz w:w="11910" w:h="16840"/>
          <w:pgMar w:top="1339" w:right="821" w:bottom="1267" w:left="1066" w:header="0" w:footer="1066" w:gutter="0"/>
          <w:pgNumType w:fmt="lowerRoman" w:start="5"/>
          <w:cols w:space="720"/>
        </w:sectPr>
      </w:pPr>
    </w:p>
    <w:p w:rsidR="00A708CC" w:rsidRPr="007E641C" w:rsidRDefault="00BD3E70">
      <w:pPr>
        <w:spacing w:before="116"/>
        <w:ind w:left="523" w:right="769"/>
        <w:jc w:val="center"/>
        <w:rPr>
          <w:b/>
          <w:sz w:val="40"/>
        </w:rPr>
      </w:pPr>
      <w:r w:rsidRPr="007E641C">
        <w:rPr>
          <w:b/>
          <w:sz w:val="40"/>
        </w:rPr>
        <w:lastRenderedPageBreak/>
        <w:t>LIST OF FIGURES</w:t>
      </w:r>
    </w:p>
    <w:p w:rsidR="00C36ABC" w:rsidRPr="007E641C" w:rsidRDefault="009006CC">
      <w:pPr>
        <w:pStyle w:val="BodyText"/>
        <w:rPr>
          <w:b/>
          <w:sz w:val="20"/>
        </w:rPr>
      </w:pPr>
      <w:r w:rsidRPr="007E641C">
        <w:rPr>
          <w:b/>
          <w:sz w:val="20"/>
        </w:rPr>
        <w:br w:type="textWrapping" w:clear="all"/>
      </w:r>
    </w:p>
    <w:tbl>
      <w:tblPr>
        <w:tblpPr w:leftFromText="180" w:rightFromText="180" w:vertAnchor="text" w:tblpY="1"/>
        <w:tblOverlap w:val="never"/>
        <w:tblW w:w="9360" w:type="dxa"/>
        <w:tblLayout w:type="fixed"/>
        <w:tblCellMar>
          <w:left w:w="0" w:type="dxa"/>
          <w:right w:w="0" w:type="dxa"/>
        </w:tblCellMar>
        <w:tblLook w:val="01E0" w:firstRow="1" w:lastRow="1" w:firstColumn="1" w:lastColumn="1" w:noHBand="0" w:noVBand="0"/>
      </w:tblPr>
      <w:tblGrid>
        <w:gridCol w:w="1080"/>
        <w:gridCol w:w="6215"/>
        <w:gridCol w:w="2065"/>
      </w:tblGrid>
      <w:tr w:rsidR="00C36ABC" w:rsidRPr="008F75EB" w:rsidTr="007E4A53">
        <w:trPr>
          <w:trHeight w:val="339"/>
        </w:trPr>
        <w:tc>
          <w:tcPr>
            <w:tcW w:w="1080" w:type="dxa"/>
          </w:tcPr>
          <w:p w:rsidR="00C36ABC" w:rsidRPr="00A63A32" w:rsidRDefault="00C36ABC" w:rsidP="00984176">
            <w:pPr>
              <w:pStyle w:val="TableParagraph"/>
              <w:spacing w:line="266" w:lineRule="exact"/>
              <w:ind w:left="50"/>
              <w:jc w:val="left"/>
              <w:rPr>
                <w:b/>
                <w:sz w:val="24"/>
              </w:rPr>
            </w:pPr>
            <w:r w:rsidRPr="00A63A32">
              <w:rPr>
                <w:b/>
                <w:sz w:val="24"/>
              </w:rPr>
              <w:t xml:space="preserve">     Figure</w:t>
            </w:r>
          </w:p>
        </w:tc>
        <w:tc>
          <w:tcPr>
            <w:tcW w:w="6215" w:type="dxa"/>
          </w:tcPr>
          <w:p w:rsidR="00C36ABC" w:rsidRPr="00A63A32" w:rsidRDefault="007E4A53" w:rsidP="007E4A53">
            <w:pPr>
              <w:pStyle w:val="TableParagraph"/>
              <w:spacing w:line="266" w:lineRule="exact"/>
              <w:jc w:val="left"/>
              <w:rPr>
                <w:b/>
                <w:sz w:val="24"/>
              </w:rPr>
            </w:pPr>
            <w:r>
              <w:rPr>
                <w:b/>
                <w:sz w:val="24"/>
              </w:rPr>
              <w:t xml:space="preserve">  </w:t>
            </w:r>
            <w:r w:rsidR="00C36ABC" w:rsidRPr="00A63A32">
              <w:rPr>
                <w:b/>
                <w:sz w:val="24"/>
              </w:rPr>
              <w:t>Figure Caption</w:t>
            </w:r>
          </w:p>
        </w:tc>
        <w:tc>
          <w:tcPr>
            <w:tcW w:w="2065" w:type="dxa"/>
          </w:tcPr>
          <w:p w:rsidR="00C36ABC" w:rsidRPr="00A63A32" w:rsidRDefault="00C36ABC" w:rsidP="00984176">
            <w:pPr>
              <w:pStyle w:val="TableParagraph"/>
              <w:spacing w:line="266" w:lineRule="exact"/>
              <w:ind w:left="1371"/>
              <w:jc w:val="left"/>
              <w:rPr>
                <w:b/>
                <w:sz w:val="24"/>
              </w:rPr>
            </w:pPr>
            <w:r w:rsidRPr="00A63A32">
              <w:rPr>
                <w:b/>
                <w:sz w:val="24"/>
              </w:rPr>
              <w:t xml:space="preserve">   Page</w:t>
            </w:r>
          </w:p>
        </w:tc>
      </w:tr>
      <w:tr w:rsidR="00C36ABC" w:rsidRPr="008F75EB" w:rsidTr="007E4A53">
        <w:trPr>
          <w:trHeight w:val="350"/>
        </w:trPr>
        <w:tc>
          <w:tcPr>
            <w:tcW w:w="1080" w:type="dxa"/>
          </w:tcPr>
          <w:p w:rsidR="00C36ABC" w:rsidRPr="00A63A32" w:rsidRDefault="00C36ABC" w:rsidP="00984176">
            <w:pPr>
              <w:pStyle w:val="TableParagraph"/>
              <w:spacing w:before="63" w:line="267" w:lineRule="exact"/>
              <w:ind w:right="102"/>
              <w:jc w:val="right"/>
              <w:rPr>
                <w:sz w:val="24"/>
              </w:rPr>
            </w:pPr>
            <w:r w:rsidRPr="00A63A32">
              <w:rPr>
                <w:sz w:val="24"/>
              </w:rPr>
              <w:t>1.1</w:t>
            </w:r>
          </w:p>
        </w:tc>
        <w:tc>
          <w:tcPr>
            <w:tcW w:w="6215" w:type="dxa"/>
          </w:tcPr>
          <w:p w:rsidR="00C36ABC" w:rsidRPr="00A63A32" w:rsidRDefault="00C36ABC" w:rsidP="007E4A53">
            <w:pPr>
              <w:pStyle w:val="TableParagraph"/>
              <w:spacing w:before="63" w:line="267" w:lineRule="exact"/>
              <w:ind w:left="103"/>
              <w:jc w:val="left"/>
              <w:rPr>
                <w:sz w:val="24"/>
              </w:rPr>
            </w:pPr>
            <w:r w:rsidRPr="00A63A32">
              <w:rPr>
                <w:sz w:val="24"/>
              </w:rPr>
              <w:t>Procedures of work</w:t>
            </w:r>
          </w:p>
        </w:tc>
        <w:tc>
          <w:tcPr>
            <w:tcW w:w="2065" w:type="dxa"/>
          </w:tcPr>
          <w:p w:rsidR="00C36ABC" w:rsidRPr="00A63A32" w:rsidRDefault="00C36ABC" w:rsidP="00984176">
            <w:pPr>
              <w:pStyle w:val="TableParagraph"/>
              <w:spacing w:before="63" w:line="267" w:lineRule="exact"/>
              <w:ind w:right="49"/>
              <w:jc w:val="right"/>
              <w:rPr>
                <w:sz w:val="24"/>
              </w:rPr>
            </w:pPr>
            <w:r w:rsidRPr="00A63A32">
              <w:rPr>
                <w:sz w:val="24"/>
              </w:rPr>
              <w:t>3</w:t>
            </w:r>
          </w:p>
        </w:tc>
      </w:tr>
      <w:tr w:rsidR="00C36ABC" w:rsidRPr="008F75EB" w:rsidTr="007E4A53">
        <w:trPr>
          <w:trHeight w:val="283"/>
        </w:trPr>
        <w:tc>
          <w:tcPr>
            <w:tcW w:w="1080" w:type="dxa"/>
          </w:tcPr>
          <w:p w:rsidR="00C36ABC" w:rsidRPr="00A63A32" w:rsidRDefault="00C36ABC" w:rsidP="00984176">
            <w:pPr>
              <w:pStyle w:val="TableParagraph"/>
              <w:spacing w:before="1" w:line="262" w:lineRule="exact"/>
              <w:ind w:right="105"/>
              <w:jc w:val="right"/>
              <w:rPr>
                <w:sz w:val="24"/>
              </w:rPr>
            </w:pPr>
            <w:r w:rsidRPr="00A63A32">
              <w:rPr>
                <w:sz w:val="24"/>
              </w:rPr>
              <w:t>2.1</w:t>
            </w:r>
          </w:p>
        </w:tc>
        <w:tc>
          <w:tcPr>
            <w:tcW w:w="6215" w:type="dxa"/>
          </w:tcPr>
          <w:p w:rsidR="00C36ABC" w:rsidRPr="00A63A32" w:rsidRDefault="00C36ABC" w:rsidP="007E4A53">
            <w:pPr>
              <w:pStyle w:val="TableParagraph"/>
              <w:spacing w:before="1" w:line="262" w:lineRule="exact"/>
              <w:ind w:left="103"/>
              <w:jc w:val="left"/>
              <w:rPr>
                <w:sz w:val="24"/>
              </w:rPr>
            </w:pPr>
            <w:r w:rsidRPr="00A63A32">
              <w:rPr>
                <w:sz w:val="24"/>
              </w:rPr>
              <w:t>Normalized response spectra of 5% damping ratio</w:t>
            </w:r>
          </w:p>
        </w:tc>
        <w:tc>
          <w:tcPr>
            <w:tcW w:w="2065" w:type="dxa"/>
          </w:tcPr>
          <w:p w:rsidR="00C36ABC" w:rsidRPr="00A63A32" w:rsidRDefault="00C36ABC" w:rsidP="00984176">
            <w:pPr>
              <w:pStyle w:val="TableParagraph"/>
              <w:spacing w:before="1" w:line="262" w:lineRule="exact"/>
              <w:ind w:right="49"/>
              <w:jc w:val="right"/>
              <w:rPr>
                <w:sz w:val="24"/>
              </w:rPr>
            </w:pPr>
            <w:r w:rsidRPr="00A63A32">
              <w:rPr>
                <w:sz w:val="24"/>
              </w:rPr>
              <w:t>7</w:t>
            </w:r>
          </w:p>
        </w:tc>
      </w:tr>
      <w:tr w:rsidR="00C36ABC" w:rsidRPr="008F75EB" w:rsidTr="007E4A53">
        <w:trPr>
          <w:trHeight w:val="283"/>
        </w:trPr>
        <w:tc>
          <w:tcPr>
            <w:tcW w:w="1080" w:type="dxa"/>
          </w:tcPr>
          <w:p w:rsidR="00C36ABC" w:rsidRPr="00A63A32" w:rsidRDefault="00C36ABC" w:rsidP="00984176">
            <w:pPr>
              <w:pStyle w:val="TableParagraph"/>
              <w:spacing w:line="263" w:lineRule="exact"/>
              <w:ind w:right="105"/>
              <w:jc w:val="right"/>
              <w:rPr>
                <w:sz w:val="24"/>
              </w:rPr>
            </w:pPr>
            <w:r w:rsidRPr="00A63A32">
              <w:rPr>
                <w:sz w:val="24"/>
              </w:rPr>
              <w:t>2.2</w:t>
            </w:r>
          </w:p>
        </w:tc>
        <w:tc>
          <w:tcPr>
            <w:tcW w:w="6215" w:type="dxa"/>
          </w:tcPr>
          <w:p w:rsidR="00C36ABC" w:rsidRPr="00A63A32" w:rsidRDefault="00C36ABC" w:rsidP="007E4A53">
            <w:pPr>
              <w:pStyle w:val="TableParagraph"/>
              <w:spacing w:line="263" w:lineRule="exact"/>
              <w:ind w:left="103"/>
              <w:jc w:val="left"/>
              <w:rPr>
                <w:sz w:val="24"/>
              </w:rPr>
            </w:pPr>
            <w:r w:rsidRPr="00A63A32">
              <w:rPr>
                <w:sz w:val="24"/>
              </w:rPr>
              <w:t>Seismic zoning map of Bangladesh.</w:t>
            </w:r>
          </w:p>
        </w:tc>
        <w:tc>
          <w:tcPr>
            <w:tcW w:w="2065" w:type="dxa"/>
          </w:tcPr>
          <w:p w:rsidR="00C36ABC" w:rsidRPr="00A63A32" w:rsidRDefault="00C36ABC" w:rsidP="00984176">
            <w:pPr>
              <w:pStyle w:val="TableParagraph"/>
              <w:spacing w:line="263" w:lineRule="exact"/>
              <w:ind w:right="49"/>
              <w:jc w:val="right"/>
              <w:rPr>
                <w:sz w:val="24"/>
              </w:rPr>
            </w:pPr>
            <w:r w:rsidRPr="00A63A32">
              <w:rPr>
                <w:sz w:val="24"/>
              </w:rPr>
              <w:t>10</w:t>
            </w:r>
          </w:p>
        </w:tc>
      </w:tr>
      <w:tr w:rsidR="00C36ABC" w:rsidRPr="008F75EB" w:rsidTr="007E4A53">
        <w:trPr>
          <w:trHeight w:val="283"/>
        </w:trPr>
        <w:tc>
          <w:tcPr>
            <w:tcW w:w="1080" w:type="dxa"/>
          </w:tcPr>
          <w:p w:rsidR="00C36ABC" w:rsidRPr="00A63A32" w:rsidRDefault="00C36ABC" w:rsidP="00984176">
            <w:pPr>
              <w:pStyle w:val="TableParagraph"/>
              <w:spacing w:before="1" w:line="262" w:lineRule="exact"/>
              <w:ind w:right="105"/>
              <w:jc w:val="right"/>
              <w:rPr>
                <w:sz w:val="24"/>
              </w:rPr>
            </w:pPr>
            <w:r w:rsidRPr="00A63A32">
              <w:rPr>
                <w:sz w:val="24"/>
              </w:rPr>
              <w:t>2.3</w:t>
            </w:r>
          </w:p>
        </w:tc>
        <w:tc>
          <w:tcPr>
            <w:tcW w:w="6215" w:type="dxa"/>
          </w:tcPr>
          <w:p w:rsidR="00C36ABC" w:rsidRPr="00A63A32" w:rsidRDefault="00C36ABC" w:rsidP="007E4A53">
            <w:pPr>
              <w:pStyle w:val="TableParagraph"/>
              <w:spacing w:before="1" w:line="262" w:lineRule="exact"/>
              <w:ind w:left="103"/>
              <w:jc w:val="left"/>
              <w:rPr>
                <w:sz w:val="24"/>
              </w:rPr>
            </w:pPr>
            <w:r w:rsidRPr="00A63A32">
              <w:rPr>
                <w:sz w:val="24"/>
              </w:rPr>
              <w:t>Force determination for pushover hinge</w:t>
            </w:r>
          </w:p>
        </w:tc>
        <w:tc>
          <w:tcPr>
            <w:tcW w:w="2065" w:type="dxa"/>
          </w:tcPr>
          <w:p w:rsidR="00C36ABC" w:rsidRPr="00A63A32" w:rsidRDefault="00EA2027" w:rsidP="00984176">
            <w:pPr>
              <w:pStyle w:val="TableParagraph"/>
              <w:spacing w:before="1" w:line="262" w:lineRule="exact"/>
              <w:ind w:right="49"/>
              <w:jc w:val="right"/>
              <w:rPr>
                <w:sz w:val="24"/>
              </w:rPr>
            </w:pPr>
            <w:r>
              <w:rPr>
                <w:sz w:val="24"/>
              </w:rPr>
              <w:t>14</w:t>
            </w:r>
          </w:p>
        </w:tc>
      </w:tr>
      <w:tr w:rsidR="00C36ABC" w:rsidRPr="008F75EB" w:rsidTr="007E4A53">
        <w:trPr>
          <w:trHeight w:val="276"/>
        </w:trPr>
        <w:tc>
          <w:tcPr>
            <w:tcW w:w="1080" w:type="dxa"/>
          </w:tcPr>
          <w:p w:rsidR="00C36ABC" w:rsidRPr="00A63A32" w:rsidRDefault="00C36ABC" w:rsidP="00984176">
            <w:pPr>
              <w:pStyle w:val="TableParagraph"/>
              <w:spacing w:line="256" w:lineRule="exact"/>
              <w:ind w:right="105"/>
              <w:jc w:val="right"/>
              <w:rPr>
                <w:sz w:val="24"/>
              </w:rPr>
            </w:pPr>
            <w:r w:rsidRPr="00A63A32">
              <w:rPr>
                <w:sz w:val="24"/>
              </w:rPr>
              <w:t>2.4</w:t>
            </w:r>
          </w:p>
        </w:tc>
        <w:tc>
          <w:tcPr>
            <w:tcW w:w="6215" w:type="dxa"/>
          </w:tcPr>
          <w:p w:rsidR="00C36ABC" w:rsidRPr="00A63A32" w:rsidRDefault="00C36ABC" w:rsidP="007E4A53">
            <w:pPr>
              <w:pStyle w:val="TableParagraph"/>
              <w:spacing w:line="256" w:lineRule="exact"/>
              <w:ind w:left="103"/>
              <w:jc w:val="left"/>
              <w:rPr>
                <w:sz w:val="24"/>
              </w:rPr>
            </w:pPr>
            <w:r w:rsidRPr="00A63A32">
              <w:rPr>
                <w:sz w:val="24"/>
              </w:rPr>
              <w:t>Building performance level (ATC-40)</w:t>
            </w:r>
          </w:p>
        </w:tc>
        <w:tc>
          <w:tcPr>
            <w:tcW w:w="2065" w:type="dxa"/>
          </w:tcPr>
          <w:p w:rsidR="00C36ABC" w:rsidRPr="00A63A32" w:rsidRDefault="00C36ABC" w:rsidP="00984176">
            <w:pPr>
              <w:pStyle w:val="TableParagraph"/>
              <w:spacing w:line="256" w:lineRule="exact"/>
              <w:ind w:right="49"/>
              <w:jc w:val="right"/>
              <w:rPr>
                <w:sz w:val="24"/>
              </w:rPr>
            </w:pPr>
            <w:r w:rsidRPr="00A63A32">
              <w:rPr>
                <w:sz w:val="24"/>
              </w:rPr>
              <w:t>16</w:t>
            </w:r>
          </w:p>
        </w:tc>
      </w:tr>
      <w:tr w:rsidR="00C36ABC" w:rsidRPr="008F75EB" w:rsidTr="007E4A53">
        <w:trPr>
          <w:trHeight w:val="276"/>
        </w:trPr>
        <w:tc>
          <w:tcPr>
            <w:tcW w:w="1080" w:type="dxa"/>
          </w:tcPr>
          <w:p w:rsidR="00C36ABC" w:rsidRPr="00A63A32" w:rsidRDefault="00C36ABC" w:rsidP="00984176">
            <w:pPr>
              <w:pStyle w:val="TableParagraph"/>
              <w:spacing w:line="256" w:lineRule="exact"/>
              <w:ind w:right="105"/>
              <w:jc w:val="right"/>
              <w:rPr>
                <w:sz w:val="24"/>
              </w:rPr>
            </w:pPr>
            <w:r w:rsidRPr="00A63A32">
              <w:rPr>
                <w:sz w:val="24"/>
              </w:rPr>
              <w:t>3.1</w:t>
            </w:r>
          </w:p>
        </w:tc>
        <w:tc>
          <w:tcPr>
            <w:tcW w:w="6215" w:type="dxa"/>
          </w:tcPr>
          <w:p w:rsidR="00C36ABC" w:rsidRPr="00A63A32" w:rsidRDefault="00C36ABC" w:rsidP="007E4A53">
            <w:pPr>
              <w:pStyle w:val="TableParagraph"/>
              <w:spacing w:line="256" w:lineRule="exact"/>
              <w:ind w:left="103"/>
              <w:jc w:val="left"/>
              <w:rPr>
                <w:sz w:val="24"/>
              </w:rPr>
            </w:pPr>
            <w:r w:rsidRPr="00A63A32">
              <w:rPr>
                <w:sz w:val="24"/>
              </w:rPr>
              <w:t>Column layout plan &amp; 3D view</w:t>
            </w:r>
          </w:p>
        </w:tc>
        <w:tc>
          <w:tcPr>
            <w:tcW w:w="2065" w:type="dxa"/>
          </w:tcPr>
          <w:p w:rsidR="00C36ABC" w:rsidRPr="00A63A32" w:rsidRDefault="00EA2027" w:rsidP="00984176">
            <w:pPr>
              <w:pStyle w:val="TableParagraph"/>
              <w:spacing w:line="256" w:lineRule="exact"/>
              <w:ind w:right="49"/>
              <w:jc w:val="right"/>
              <w:rPr>
                <w:sz w:val="24"/>
              </w:rPr>
            </w:pPr>
            <w:r>
              <w:rPr>
                <w:sz w:val="24"/>
              </w:rPr>
              <w:t>19</w:t>
            </w:r>
          </w:p>
        </w:tc>
      </w:tr>
      <w:tr w:rsidR="00C36ABC" w:rsidRPr="008F75EB" w:rsidTr="007E4A53">
        <w:trPr>
          <w:trHeight w:val="275"/>
        </w:trPr>
        <w:tc>
          <w:tcPr>
            <w:tcW w:w="1080" w:type="dxa"/>
          </w:tcPr>
          <w:p w:rsidR="00C36ABC" w:rsidRPr="00A63A32" w:rsidRDefault="00C36ABC" w:rsidP="00984176">
            <w:pPr>
              <w:pStyle w:val="TableParagraph"/>
              <w:spacing w:line="256" w:lineRule="exact"/>
              <w:ind w:right="105"/>
              <w:jc w:val="right"/>
              <w:rPr>
                <w:sz w:val="24"/>
              </w:rPr>
            </w:pPr>
            <w:r w:rsidRPr="00A63A32">
              <w:rPr>
                <w:sz w:val="24"/>
              </w:rPr>
              <w:t>3.2</w:t>
            </w:r>
          </w:p>
        </w:tc>
        <w:tc>
          <w:tcPr>
            <w:tcW w:w="6215" w:type="dxa"/>
          </w:tcPr>
          <w:p w:rsidR="00C36ABC" w:rsidRPr="00A63A32" w:rsidRDefault="00C36ABC" w:rsidP="007E4A53">
            <w:pPr>
              <w:pStyle w:val="TableParagraph"/>
              <w:spacing w:line="256" w:lineRule="exact"/>
              <w:ind w:left="103"/>
              <w:jc w:val="left"/>
              <w:rPr>
                <w:sz w:val="24"/>
              </w:rPr>
            </w:pPr>
            <w:r w:rsidRPr="00A63A32">
              <w:rPr>
                <w:sz w:val="24"/>
              </w:rPr>
              <w:t>Corner shear wall&amp; 3D view</w:t>
            </w:r>
          </w:p>
        </w:tc>
        <w:tc>
          <w:tcPr>
            <w:tcW w:w="2065" w:type="dxa"/>
          </w:tcPr>
          <w:p w:rsidR="00C36ABC" w:rsidRPr="00A63A32" w:rsidRDefault="00EA2027" w:rsidP="00984176">
            <w:pPr>
              <w:pStyle w:val="TableParagraph"/>
              <w:spacing w:line="256" w:lineRule="exact"/>
              <w:ind w:right="49"/>
              <w:jc w:val="right"/>
              <w:rPr>
                <w:sz w:val="24"/>
              </w:rPr>
            </w:pPr>
            <w:r>
              <w:rPr>
                <w:sz w:val="24"/>
              </w:rPr>
              <w:t>20</w:t>
            </w:r>
          </w:p>
        </w:tc>
      </w:tr>
      <w:tr w:rsidR="00C36ABC" w:rsidRPr="008F75EB" w:rsidTr="007E4A53">
        <w:trPr>
          <w:trHeight w:val="307"/>
        </w:trPr>
        <w:tc>
          <w:tcPr>
            <w:tcW w:w="1080" w:type="dxa"/>
          </w:tcPr>
          <w:p w:rsidR="00C36ABC" w:rsidRPr="00A63A32" w:rsidRDefault="00C36ABC" w:rsidP="00984176">
            <w:pPr>
              <w:pStyle w:val="TableParagraph"/>
              <w:spacing w:line="270" w:lineRule="exact"/>
              <w:ind w:right="105"/>
              <w:jc w:val="right"/>
              <w:rPr>
                <w:sz w:val="24"/>
              </w:rPr>
            </w:pPr>
            <w:r w:rsidRPr="00A63A32">
              <w:rPr>
                <w:sz w:val="24"/>
              </w:rPr>
              <w:t>3.3</w:t>
            </w:r>
          </w:p>
        </w:tc>
        <w:tc>
          <w:tcPr>
            <w:tcW w:w="6215" w:type="dxa"/>
          </w:tcPr>
          <w:p w:rsidR="00C36ABC" w:rsidRPr="00A63A32" w:rsidRDefault="00C36ABC" w:rsidP="007E4A53">
            <w:pPr>
              <w:pStyle w:val="TableParagraph"/>
              <w:spacing w:line="270" w:lineRule="exact"/>
              <w:ind w:left="103"/>
              <w:jc w:val="left"/>
              <w:rPr>
                <w:sz w:val="24"/>
              </w:rPr>
            </w:pPr>
            <w:r w:rsidRPr="00A63A32">
              <w:rPr>
                <w:sz w:val="24"/>
              </w:rPr>
              <w:t>Side  shear wall 3D view</w:t>
            </w:r>
          </w:p>
        </w:tc>
        <w:tc>
          <w:tcPr>
            <w:tcW w:w="2065" w:type="dxa"/>
          </w:tcPr>
          <w:p w:rsidR="00C36ABC" w:rsidRPr="00A63A32" w:rsidRDefault="00EA2027" w:rsidP="00984176">
            <w:pPr>
              <w:pStyle w:val="TableParagraph"/>
              <w:spacing w:line="270" w:lineRule="exact"/>
              <w:ind w:right="49"/>
              <w:jc w:val="right"/>
              <w:rPr>
                <w:sz w:val="24"/>
              </w:rPr>
            </w:pPr>
            <w:r>
              <w:rPr>
                <w:sz w:val="24"/>
              </w:rPr>
              <w:t>21</w:t>
            </w:r>
          </w:p>
        </w:tc>
      </w:tr>
      <w:tr w:rsidR="00C36ABC" w:rsidRPr="008F75EB" w:rsidTr="007E4A53">
        <w:trPr>
          <w:trHeight w:val="350"/>
        </w:trPr>
        <w:tc>
          <w:tcPr>
            <w:tcW w:w="1080" w:type="dxa"/>
          </w:tcPr>
          <w:p w:rsidR="00C36ABC" w:rsidRPr="00A63A32" w:rsidRDefault="00C36ABC" w:rsidP="00984176">
            <w:pPr>
              <w:pStyle w:val="TableParagraph"/>
              <w:spacing w:before="27" w:line="240" w:lineRule="auto"/>
              <w:ind w:right="105"/>
              <w:jc w:val="right"/>
              <w:rPr>
                <w:sz w:val="24"/>
              </w:rPr>
            </w:pPr>
            <w:r w:rsidRPr="00A63A32">
              <w:rPr>
                <w:sz w:val="24"/>
              </w:rPr>
              <w:t>3.4</w:t>
            </w:r>
          </w:p>
        </w:tc>
        <w:tc>
          <w:tcPr>
            <w:tcW w:w="6215" w:type="dxa"/>
          </w:tcPr>
          <w:p w:rsidR="00C36ABC" w:rsidRPr="00A63A32" w:rsidRDefault="00C36ABC" w:rsidP="007E4A53">
            <w:pPr>
              <w:pStyle w:val="TableParagraph"/>
              <w:spacing w:before="27" w:line="240" w:lineRule="auto"/>
              <w:ind w:left="103"/>
              <w:jc w:val="left"/>
              <w:rPr>
                <w:sz w:val="24"/>
              </w:rPr>
            </w:pPr>
            <w:r w:rsidRPr="00A63A32">
              <w:rPr>
                <w:sz w:val="24"/>
              </w:rPr>
              <w:t>Middle  shear wall&amp; 3D view</w:t>
            </w:r>
          </w:p>
        </w:tc>
        <w:tc>
          <w:tcPr>
            <w:tcW w:w="2065" w:type="dxa"/>
          </w:tcPr>
          <w:p w:rsidR="00C36ABC" w:rsidRPr="00A63A32" w:rsidRDefault="00EA2027" w:rsidP="00984176">
            <w:pPr>
              <w:pStyle w:val="TableParagraph"/>
              <w:spacing w:before="27" w:line="240" w:lineRule="auto"/>
              <w:ind w:right="49"/>
              <w:jc w:val="right"/>
              <w:rPr>
                <w:sz w:val="24"/>
              </w:rPr>
            </w:pPr>
            <w:r>
              <w:rPr>
                <w:sz w:val="24"/>
              </w:rPr>
              <w:t>22</w:t>
            </w:r>
          </w:p>
        </w:tc>
      </w:tr>
      <w:tr w:rsidR="00C36ABC" w:rsidRPr="008F75EB" w:rsidTr="007E4A53">
        <w:trPr>
          <w:trHeight w:val="340"/>
        </w:trPr>
        <w:tc>
          <w:tcPr>
            <w:tcW w:w="1080" w:type="dxa"/>
          </w:tcPr>
          <w:p w:rsidR="00C36ABC" w:rsidRPr="00A63A32" w:rsidRDefault="00C36ABC" w:rsidP="00984176">
            <w:pPr>
              <w:pStyle w:val="TableParagraph"/>
              <w:spacing w:before="37" w:line="269" w:lineRule="exact"/>
              <w:ind w:right="105"/>
              <w:jc w:val="right"/>
              <w:rPr>
                <w:sz w:val="24"/>
              </w:rPr>
            </w:pPr>
            <w:r w:rsidRPr="00A63A32">
              <w:rPr>
                <w:sz w:val="24"/>
              </w:rPr>
              <w:t>4.1</w:t>
            </w:r>
          </w:p>
        </w:tc>
        <w:tc>
          <w:tcPr>
            <w:tcW w:w="6215" w:type="dxa"/>
          </w:tcPr>
          <w:p w:rsidR="00C36ABC" w:rsidRPr="00A63A32" w:rsidRDefault="00C36ABC" w:rsidP="007E4A53">
            <w:pPr>
              <w:pStyle w:val="TableParagraph"/>
              <w:spacing w:before="37" w:line="269" w:lineRule="exact"/>
              <w:jc w:val="left"/>
              <w:rPr>
                <w:sz w:val="24"/>
              </w:rPr>
            </w:pPr>
            <w:r w:rsidRPr="00A63A32">
              <w:rPr>
                <w:sz w:val="24"/>
              </w:rPr>
              <w:t>Displacement of X direction without shear wall</w:t>
            </w:r>
          </w:p>
        </w:tc>
        <w:tc>
          <w:tcPr>
            <w:tcW w:w="2065" w:type="dxa"/>
          </w:tcPr>
          <w:p w:rsidR="00C36ABC" w:rsidRPr="00A63A32" w:rsidRDefault="00EA2027" w:rsidP="00984176">
            <w:pPr>
              <w:pStyle w:val="TableParagraph"/>
              <w:spacing w:before="37" w:line="269" w:lineRule="exact"/>
              <w:ind w:right="49"/>
              <w:jc w:val="right"/>
              <w:rPr>
                <w:sz w:val="24"/>
              </w:rPr>
            </w:pPr>
            <w:r>
              <w:rPr>
                <w:sz w:val="24"/>
              </w:rPr>
              <w:t>25</w:t>
            </w:r>
          </w:p>
        </w:tc>
      </w:tr>
      <w:tr w:rsidR="00C36ABC" w:rsidRPr="008F75EB" w:rsidTr="007E4A53">
        <w:trPr>
          <w:trHeight w:val="370"/>
        </w:trPr>
        <w:tc>
          <w:tcPr>
            <w:tcW w:w="1080" w:type="dxa"/>
          </w:tcPr>
          <w:p w:rsidR="00C36ABC" w:rsidRPr="00A63A32" w:rsidRDefault="00C36ABC" w:rsidP="00984176">
            <w:pPr>
              <w:pStyle w:val="TableParagraph"/>
              <w:spacing w:before="37" w:line="269" w:lineRule="exact"/>
              <w:ind w:right="105"/>
              <w:jc w:val="right"/>
              <w:rPr>
                <w:sz w:val="24"/>
              </w:rPr>
            </w:pPr>
            <w:r w:rsidRPr="00A63A32">
              <w:rPr>
                <w:sz w:val="24"/>
              </w:rPr>
              <w:t>4.2</w:t>
            </w:r>
          </w:p>
        </w:tc>
        <w:tc>
          <w:tcPr>
            <w:tcW w:w="6215" w:type="dxa"/>
          </w:tcPr>
          <w:p w:rsidR="00C36ABC" w:rsidRPr="00A63A32" w:rsidRDefault="00C36ABC" w:rsidP="007E4A53">
            <w:pPr>
              <w:pStyle w:val="TableParagraph"/>
              <w:spacing w:before="37" w:line="269" w:lineRule="exact"/>
              <w:jc w:val="left"/>
              <w:rPr>
                <w:sz w:val="24"/>
              </w:rPr>
            </w:pPr>
            <w:r w:rsidRPr="00A63A32">
              <w:rPr>
                <w:sz w:val="24"/>
              </w:rPr>
              <w:t>Displacement of Y direction without shear wall</w:t>
            </w:r>
          </w:p>
        </w:tc>
        <w:tc>
          <w:tcPr>
            <w:tcW w:w="2065" w:type="dxa"/>
          </w:tcPr>
          <w:p w:rsidR="00C36ABC" w:rsidRPr="00A63A32" w:rsidRDefault="00EA2027" w:rsidP="00984176">
            <w:pPr>
              <w:pStyle w:val="TableParagraph"/>
              <w:spacing w:before="37" w:line="269" w:lineRule="exact"/>
              <w:ind w:right="49"/>
              <w:jc w:val="right"/>
              <w:rPr>
                <w:sz w:val="24"/>
              </w:rPr>
            </w:pPr>
            <w:r>
              <w:rPr>
                <w:sz w:val="24"/>
              </w:rPr>
              <w:t>25</w:t>
            </w:r>
          </w:p>
        </w:tc>
      </w:tr>
      <w:tr w:rsidR="00C36ABC" w:rsidRPr="008F75EB" w:rsidTr="007E4A53">
        <w:trPr>
          <w:trHeight w:val="330"/>
        </w:trPr>
        <w:tc>
          <w:tcPr>
            <w:tcW w:w="1080" w:type="dxa"/>
          </w:tcPr>
          <w:p w:rsidR="00C36ABC" w:rsidRPr="00A63A32" w:rsidRDefault="00C36ABC" w:rsidP="00984176">
            <w:pPr>
              <w:pStyle w:val="TableParagraph"/>
              <w:spacing w:before="37" w:line="269" w:lineRule="exact"/>
              <w:ind w:right="105"/>
              <w:jc w:val="right"/>
              <w:rPr>
                <w:sz w:val="24"/>
              </w:rPr>
            </w:pPr>
            <w:r w:rsidRPr="00A63A32">
              <w:rPr>
                <w:sz w:val="24"/>
              </w:rPr>
              <w:t>4.3</w:t>
            </w:r>
          </w:p>
        </w:tc>
        <w:tc>
          <w:tcPr>
            <w:tcW w:w="6215" w:type="dxa"/>
          </w:tcPr>
          <w:p w:rsidR="00C36ABC" w:rsidRPr="00A63A32" w:rsidRDefault="00C36ABC" w:rsidP="007E4A53">
            <w:pPr>
              <w:pStyle w:val="TableParagraph"/>
              <w:spacing w:before="37" w:line="269" w:lineRule="exact"/>
              <w:jc w:val="left"/>
              <w:rPr>
                <w:sz w:val="24"/>
              </w:rPr>
            </w:pPr>
            <w:r w:rsidRPr="00A63A32">
              <w:rPr>
                <w:sz w:val="24"/>
              </w:rPr>
              <w:t>Displacement of X direction with corner shear wall</w:t>
            </w:r>
          </w:p>
        </w:tc>
        <w:tc>
          <w:tcPr>
            <w:tcW w:w="2065" w:type="dxa"/>
          </w:tcPr>
          <w:p w:rsidR="00C36ABC" w:rsidRPr="00A63A32" w:rsidRDefault="00EA2027" w:rsidP="00984176">
            <w:pPr>
              <w:pStyle w:val="TableParagraph"/>
              <w:spacing w:before="37" w:line="269" w:lineRule="exact"/>
              <w:ind w:right="49"/>
              <w:jc w:val="right"/>
              <w:rPr>
                <w:sz w:val="24"/>
              </w:rPr>
            </w:pPr>
            <w:r>
              <w:rPr>
                <w:sz w:val="24"/>
              </w:rPr>
              <w:t>26</w:t>
            </w:r>
          </w:p>
        </w:tc>
      </w:tr>
      <w:tr w:rsidR="00C36ABC" w:rsidRPr="008F75EB" w:rsidTr="007E4A53">
        <w:trPr>
          <w:trHeight w:val="330"/>
        </w:trPr>
        <w:tc>
          <w:tcPr>
            <w:tcW w:w="1080" w:type="dxa"/>
          </w:tcPr>
          <w:p w:rsidR="00C36ABC" w:rsidRPr="00A63A32" w:rsidRDefault="00C36ABC" w:rsidP="00984176">
            <w:pPr>
              <w:pStyle w:val="TableParagraph"/>
              <w:spacing w:before="37" w:line="269" w:lineRule="exact"/>
              <w:ind w:right="105"/>
              <w:jc w:val="right"/>
              <w:rPr>
                <w:sz w:val="24"/>
              </w:rPr>
            </w:pPr>
            <w:r w:rsidRPr="00A63A32">
              <w:rPr>
                <w:sz w:val="24"/>
              </w:rPr>
              <w:t>4.4</w:t>
            </w:r>
          </w:p>
        </w:tc>
        <w:tc>
          <w:tcPr>
            <w:tcW w:w="6215" w:type="dxa"/>
          </w:tcPr>
          <w:p w:rsidR="00C36ABC" w:rsidRPr="00A63A32" w:rsidRDefault="00C36ABC" w:rsidP="007E4A53">
            <w:pPr>
              <w:pStyle w:val="TableParagraph"/>
              <w:spacing w:before="37" w:line="269" w:lineRule="exact"/>
              <w:jc w:val="left"/>
              <w:rPr>
                <w:sz w:val="24"/>
              </w:rPr>
            </w:pPr>
            <w:r w:rsidRPr="00A63A32">
              <w:rPr>
                <w:sz w:val="24"/>
              </w:rPr>
              <w:t>Displacement of Y direction with corner shear wall</w:t>
            </w:r>
          </w:p>
        </w:tc>
        <w:tc>
          <w:tcPr>
            <w:tcW w:w="2065" w:type="dxa"/>
          </w:tcPr>
          <w:p w:rsidR="00C36ABC" w:rsidRPr="00A63A32" w:rsidRDefault="00EA2027" w:rsidP="00984176">
            <w:pPr>
              <w:pStyle w:val="TableParagraph"/>
              <w:spacing w:before="37" w:line="269" w:lineRule="exact"/>
              <w:ind w:right="49"/>
              <w:jc w:val="right"/>
              <w:rPr>
                <w:sz w:val="24"/>
              </w:rPr>
            </w:pPr>
            <w:r>
              <w:rPr>
                <w:sz w:val="24"/>
              </w:rPr>
              <w:t>26</w:t>
            </w:r>
          </w:p>
        </w:tc>
      </w:tr>
      <w:tr w:rsidR="00C36ABC" w:rsidRPr="008F75EB" w:rsidTr="007E4A53">
        <w:trPr>
          <w:trHeight w:val="300"/>
        </w:trPr>
        <w:tc>
          <w:tcPr>
            <w:tcW w:w="1080" w:type="dxa"/>
          </w:tcPr>
          <w:p w:rsidR="00C36ABC" w:rsidRPr="00A63A32" w:rsidRDefault="00C36ABC" w:rsidP="00984176">
            <w:pPr>
              <w:pStyle w:val="TableParagraph"/>
              <w:spacing w:before="37" w:line="269" w:lineRule="exact"/>
              <w:ind w:right="105"/>
              <w:jc w:val="right"/>
              <w:rPr>
                <w:sz w:val="24"/>
              </w:rPr>
            </w:pPr>
            <w:r w:rsidRPr="00A63A32">
              <w:rPr>
                <w:sz w:val="24"/>
              </w:rPr>
              <w:t>4.5</w:t>
            </w:r>
          </w:p>
        </w:tc>
        <w:tc>
          <w:tcPr>
            <w:tcW w:w="6215" w:type="dxa"/>
          </w:tcPr>
          <w:p w:rsidR="00C36ABC" w:rsidRPr="00A63A32" w:rsidRDefault="00C36ABC" w:rsidP="007E4A53">
            <w:pPr>
              <w:pStyle w:val="TableParagraph"/>
              <w:spacing w:before="37" w:line="269" w:lineRule="exact"/>
              <w:jc w:val="left"/>
              <w:rPr>
                <w:sz w:val="24"/>
              </w:rPr>
            </w:pPr>
            <w:r w:rsidRPr="00A63A32">
              <w:rPr>
                <w:sz w:val="24"/>
              </w:rPr>
              <w:t>Displacement of X direction with side shear wall</w:t>
            </w:r>
          </w:p>
        </w:tc>
        <w:tc>
          <w:tcPr>
            <w:tcW w:w="2065" w:type="dxa"/>
          </w:tcPr>
          <w:p w:rsidR="00C36ABC" w:rsidRPr="00A63A32" w:rsidRDefault="00EA2027" w:rsidP="00984176">
            <w:pPr>
              <w:pStyle w:val="TableParagraph"/>
              <w:spacing w:before="37" w:line="269" w:lineRule="exact"/>
              <w:ind w:right="49"/>
              <w:jc w:val="right"/>
              <w:rPr>
                <w:sz w:val="24"/>
              </w:rPr>
            </w:pPr>
            <w:r>
              <w:rPr>
                <w:sz w:val="24"/>
              </w:rPr>
              <w:t>27</w:t>
            </w:r>
          </w:p>
        </w:tc>
      </w:tr>
      <w:tr w:rsidR="00C36ABC" w:rsidRPr="008F75EB" w:rsidTr="007E4A53">
        <w:trPr>
          <w:trHeight w:val="324"/>
        </w:trPr>
        <w:tc>
          <w:tcPr>
            <w:tcW w:w="1080" w:type="dxa"/>
          </w:tcPr>
          <w:p w:rsidR="00C36ABC" w:rsidRPr="00A63A32" w:rsidRDefault="00C36ABC" w:rsidP="00984176">
            <w:pPr>
              <w:pStyle w:val="TableParagraph"/>
              <w:spacing w:before="37" w:line="269" w:lineRule="exact"/>
              <w:ind w:right="105"/>
              <w:jc w:val="right"/>
              <w:rPr>
                <w:sz w:val="24"/>
              </w:rPr>
            </w:pPr>
            <w:r w:rsidRPr="00A63A32">
              <w:rPr>
                <w:sz w:val="24"/>
              </w:rPr>
              <w:t>4.6</w:t>
            </w:r>
          </w:p>
        </w:tc>
        <w:tc>
          <w:tcPr>
            <w:tcW w:w="6215" w:type="dxa"/>
          </w:tcPr>
          <w:p w:rsidR="00C36ABC" w:rsidRPr="00A63A32" w:rsidRDefault="00C36ABC" w:rsidP="007E4A53">
            <w:pPr>
              <w:pStyle w:val="TableParagraph"/>
              <w:spacing w:before="37" w:line="269" w:lineRule="exact"/>
              <w:jc w:val="left"/>
              <w:rPr>
                <w:sz w:val="24"/>
              </w:rPr>
            </w:pPr>
            <w:r w:rsidRPr="00A63A32">
              <w:rPr>
                <w:sz w:val="24"/>
              </w:rPr>
              <w:t>Displacement of Y direction with side shear wall</w:t>
            </w:r>
          </w:p>
        </w:tc>
        <w:tc>
          <w:tcPr>
            <w:tcW w:w="2065" w:type="dxa"/>
          </w:tcPr>
          <w:p w:rsidR="00C36ABC" w:rsidRPr="00A63A32" w:rsidRDefault="00EA2027" w:rsidP="00984176">
            <w:pPr>
              <w:pStyle w:val="TableParagraph"/>
              <w:spacing w:before="37" w:line="269" w:lineRule="exact"/>
              <w:ind w:right="49"/>
              <w:jc w:val="right"/>
              <w:rPr>
                <w:sz w:val="24"/>
              </w:rPr>
            </w:pPr>
            <w:r>
              <w:rPr>
                <w:sz w:val="24"/>
              </w:rPr>
              <w:t>27</w:t>
            </w:r>
          </w:p>
        </w:tc>
      </w:tr>
      <w:tr w:rsidR="00C36ABC" w:rsidRPr="008F75EB" w:rsidTr="007E4A53">
        <w:trPr>
          <w:trHeight w:val="340"/>
        </w:trPr>
        <w:tc>
          <w:tcPr>
            <w:tcW w:w="1080" w:type="dxa"/>
          </w:tcPr>
          <w:p w:rsidR="00C36ABC" w:rsidRPr="00A63A32" w:rsidRDefault="00C36ABC" w:rsidP="00984176">
            <w:pPr>
              <w:pStyle w:val="TableParagraph"/>
              <w:spacing w:before="37" w:line="269" w:lineRule="exact"/>
              <w:ind w:right="105"/>
              <w:jc w:val="right"/>
              <w:rPr>
                <w:sz w:val="24"/>
              </w:rPr>
            </w:pPr>
            <w:r w:rsidRPr="00A63A32">
              <w:rPr>
                <w:sz w:val="24"/>
              </w:rPr>
              <w:t>4.7</w:t>
            </w:r>
          </w:p>
        </w:tc>
        <w:tc>
          <w:tcPr>
            <w:tcW w:w="6215" w:type="dxa"/>
          </w:tcPr>
          <w:p w:rsidR="00C36ABC" w:rsidRPr="00A63A32" w:rsidRDefault="00C36ABC" w:rsidP="007E4A53">
            <w:pPr>
              <w:pStyle w:val="TableParagraph"/>
              <w:spacing w:before="37" w:line="269" w:lineRule="exact"/>
              <w:jc w:val="left"/>
              <w:rPr>
                <w:sz w:val="24"/>
              </w:rPr>
            </w:pPr>
            <w:r w:rsidRPr="00A63A32">
              <w:rPr>
                <w:sz w:val="24"/>
              </w:rPr>
              <w:t>Displacement of X direction with middle shear wall</w:t>
            </w:r>
          </w:p>
        </w:tc>
        <w:tc>
          <w:tcPr>
            <w:tcW w:w="2065" w:type="dxa"/>
          </w:tcPr>
          <w:p w:rsidR="00C36ABC" w:rsidRPr="00A63A32" w:rsidRDefault="00EA2027" w:rsidP="00984176">
            <w:pPr>
              <w:pStyle w:val="TableParagraph"/>
              <w:spacing w:before="37" w:line="269" w:lineRule="exact"/>
              <w:ind w:right="49"/>
              <w:jc w:val="right"/>
              <w:rPr>
                <w:sz w:val="24"/>
              </w:rPr>
            </w:pPr>
            <w:r>
              <w:rPr>
                <w:sz w:val="24"/>
              </w:rPr>
              <w:t>28</w:t>
            </w:r>
          </w:p>
        </w:tc>
      </w:tr>
      <w:tr w:rsidR="00C36ABC" w:rsidRPr="008F75EB" w:rsidTr="007E4A53">
        <w:trPr>
          <w:trHeight w:val="320"/>
        </w:trPr>
        <w:tc>
          <w:tcPr>
            <w:tcW w:w="1080" w:type="dxa"/>
          </w:tcPr>
          <w:p w:rsidR="00C36ABC" w:rsidRPr="00A63A32" w:rsidRDefault="00C36ABC" w:rsidP="00984176">
            <w:pPr>
              <w:pStyle w:val="TableParagraph"/>
              <w:spacing w:before="37" w:line="269" w:lineRule="exact"/>
              <w:ind w:right="105"/>
              <w:jc w:val="right"/>
              <w:rPr>
                <w:sz w:val="24"/>
              </w:rPr>
            </w:pPr>
            <w:r w:rsidRPr="00A63A32">
              <w:rPr>
                <w:sz w:val="24"/>
              </w:rPr>
              <w:t>4.8</w:t>
            </w:r>
          </w:p>
        </w:tc>
        <w:tc>
          <w:tcPr>
            <w:tcW w:w="6215" w:type="dxa"/>
          </w:tcPr>
          <w:p w:rsidR="00C36ABC" w:rsidRPr="00A63A32" w:rsidRDefault="00C36ABC" w:rsidP="007E4A53">
            <w:pPr>
              <w:pStyle w:val="TableParagraph"/>
              <w:spacing w:before="37" w:line="269" w:lineRule="exact"/>
              <w:jc w:val="left"/>
              <w:rPr>
                <w:sz w:val="24"/>
              </w:rPr>
            </w:pPr>
            <w:r w:rsidRPr="00A63A32">
              <w:rPr>
                <w:sz w:val="24"/>
              </w:rPr>
              <w:t>Displacement of Y direction with middle shear wall</w:t>
            </w:r>
          </w:p>
        </w:tc>
        <w:tc>
          <w:tcPr>
            <w:tcW w:w="2065" w:type="dxa"/>
          </w:tcPr>
          <w:p w:rsidR="00C36ABC" w:rsidRPr="00A63A32" w:rsidRDefault="00EA2027" w:rsidP="00984176">
            <w:pPr>
              <w:pStyle w:val="TableParagraph"/>
              <w:spacing w:before="37" w:line="269" w:lineRule="exact"/>
              <w:ind w:right="49"/>
              <w:jc w:val="right"/>
              <w:rPr>
                <w:sz w:val="24"/>
              </w:rPr>
            </w:pPr>
            <w:r>
              <w:rPr>
                <w:sz w:val="24"/>
              </w:rPr>
              <w:t>28</w:t>
            </w:r>
          </w:p>
        </w:tc>
      </w:tr>
      <w:tr w:rsidR="00C36ABC" w:rsidRPr="008F75EB" w:rsidTr="007E4A53">
        <w:trPr>
          <w:trHeight w:val="280"/>
        </w:trPr>
        <w:tc>
          <w:tcPr>
            <w:tcW w:w="1080" w:type="dxa"/>
          </w:tcPr>
          <w:p w:rsidR="00C36ABC" w:rsidRPr="00A63A32" w:rsidRDefault="00C36ABC" w:rsidP="00984176">
            <w:pPr>
              <w:pStyle w:val="TableParagraph"/>
              <w:spacing w:before="37" w:line="269" w:lineRule="exact"/>
              <w:ind w:right="105"/>
              <w:jc w:val="right"/>
              <w:rPr>
                <w:sz w:val="24"/>
              </w:rPr>
            </w:pPr>
            <w:r w:rsidRPr="00A63A32">
              <w:rPr>
                <w:sz w:val="24"/>
              </w:rPr>
              <w:t>4.9</w:t>
            </w:r>
          </w:p>
        </w:tc>
        <w:tc>
          <w:tcPr>
            <w:tcW w:w="6215" w:type="dxa"/>
          </w:tcPr>
          <w:p w:rsidR="00C36ABC" w:rsidRPr="00A63A32" w:rsidRDefault="00C36ABC" w:rsidP="007E4A53">
            <w:pPr>
              <w:pStyle w:val="TableParagraph"/>
              <w:spacing w:before="37" w:line="269" w:lineRule="exact"/>
              <w:jc w:val="left"/>
              <w:rPr>
                <w:sz w:val="24"/>
              </w:rPr>
            </w:pPr>
            <w:r w:rsidRPr="00A63A32">
              <w:rPr>
                <w:sz w:val="24"/>
              </w:rPr>
              <w:t>Graph of displacement</w:t>
            </w:r>
          </w:p>
        </w:tc>
        <w:tc>
          <w:tcPr>
            <w:tcW w:w="2065" w:type="dxa"/>
          </w:tcPr>
          <w:p w:rsidR="00C36ABC" w:rsidRPr="00A63A32" w:rsidRDefault="00EA2027" w:rsidP="00984176">
            <w:pPr>
              <w:pStyle w:val="TableParagraph"/>
              <w:spacing w:before="37" w:line="269" w:lineRule="exact"/>
              <w:ind w:right="49"/>
              <w:jc w:val="right"/>
              <w:rPr>
                <w:sz w:val="24"/>
              </w:rPr>
            </w:pPr>
            <w:r>
              <w:rPr>
                <w:sz w:val="24"/>
              </w:rPr>
              <w:t>29</w:t>
            </w:r>
          </w:p>
        </w:tc>
      </w:tr>
      <w:tr w:rsidR="00C36ABC" w:rsidRPr="008F75EB" w:rsidTr="007E4A53">
        <w:trPr>
          <w:trHeight w:val="362"/>
        </w:trPr>
        <w:tc>
          <w:tcPr>
            <w:tcW w:w="1080" w:type="dxa"/>
          </w:tcPr>
          <w:p w:rsidR="00C36ABC" w:rsidRPr="00A63A32" w:rsidRDefault="00C36ABC" w:rsidP="00984176">
            <w:pPr>
              <w:pStyle w:val="TableParagraph"/>
              <w:spacing w:before="37" w:line="269" w:lineRule="exact"/>
              <w:ind w:right="105"/>
              <w:jc w:val="right"/>
              <w:rPr>
                <w:sz w:val="24"/>
              </w:rPr>
            </w:pPr>
            <w:r w:rsidRPr="00A63A32">
              <w:rPr>
                <w:sz w:val="24"/>
              </w:rPr>
              <w:t>4.10</w:t>
            </w:r>
          </w:p>
        </w:tc>
        <w:tc>
          <w:tcPr>
            <w:tcW w:w="6215" w:type="dxa"/>
          </w:tcPr>
          <w:p w:rsidR="00C36ABC" w:rsidRPr="00A63A32" w:rsidRDefault="00C36ABC" w:rsidP="007E4A53">
            <w:pPr>
              <w:pStyle w:val="TableParagraph"/>
              <w:spacing w:before="37" w:line="269" w:lineRule="exact"/>
              <w:jc w:val="left"/>
              <w:rPr>
                <w:sz w:val="24"/>
              </w:rPr>
            </w:pPr>
            <w:r w:rsidRPr="00A63A32">
              <w:rPr>
                <w:sz w:val="24"/>
              </w:rPr>
              <w:t>Graph of drift</w:t>
            </w:r>
          </w:p>
        </w:tc>
        <w:tc>
          <w:tcPr>
            <w:tcW w:w="2065" w:type="dxa"/>
          </w:tcPr>
          <w:p w:rsidR="00C36ABC" w:rsidRPr="00A63A32" w:rsidRDefault="00EA2027" w:rsidP="00984176">
            <w:pPr>
              <w:pStyle w:val="TableParagraph"/>
              <w:spacing w:before="37" w:line="269" w:lineRule="exact"/>
              <w:ind w:right="49"/>
              <w:jc w:val="right"/>
              <w:rPr>
                <w:sz w:val="24"/>
              </w:rPr>
            </w:pPr>
            <w:r>
              <w:rPr>
                <w:sz w:val="24"/>
              </w:rPr>
              <w:t>30</w:t>
            </w:r>
          </w:p>
        </w:tc>
      </w:tr>
      <w:tr w:rsidR="00C36ABC" w:rsidRPr="008F75EB" w:rsidTr="007E4A53">
        <w:trPr>
          <w:trHeight w:val="460"/>
        </w:trPr>
        <w:tc>
          <w:tcPr>
            <w:tcW w:w="1080" w:type="dxa"/>
          </w:tcPr>
          <w:p w:rsidR="00C36ABC" w:rsidRPr="00A63A32" w:rsidRDefault="00C36ABC" w:rsidP="00984176">
            <w:pPr>
              <w:pStyle w:val="TableParagraph"/>
              <w:spacing w:before="37" w:line="269" w:lineRule="exact"/>
              <w:ind w:right="105"/>
              <w:jc w:val="right"/>
              <w:rPr>
                <w:sz w:val="24"/>
              </w:rPr>
            </w:pPr>
            <w:r w:rsidRPr="00A63A32">
              <w:rPr>
                <w:sz w:val="24"/>
              </w:rPr>
              <w:t xml:space="preserve">4.11  </w:t>
            </w:r>
          </w:p>
          <w:p w:rsidR="00C36ABC" w:rsidRPr="00A63A32" w:rsidRDefault="00C36ABC" w:rsidP="00984176">
            <w:pPr>
              <w:pStyle w:val="TableParagraph"/>
              <w:spacing w:before="37" w:line="269" w:lineRule="exact"/>
              <w:ind w:right="105"/>
              <w:rPr>
                <w:sz w:val="24"/>
              </w:rPr>
            </w:pPr>
          </w:p>
        </w:tc>
        <w:tc>
          <w:tcPr>
            <w:tcW w:w="6215" w:type="dxa"/>
          </w:tcPr>
          <w:p w:rsidR="00C36ABC" w:rsidRPr="00A63A32" w:rsidRDefault="00C36ABC" w:rsidP="007E4A53">
            <w:pPr>
              <w:pStyle w:val="TableParagraph"/>
              <w:spacing w:before="37" w:line="269" w:lineRule="exact"/>
              <w:jc w:val="left"/>
              <w:rPr>
                <w:sz w:val="24"/>
              </w:rPr>
            </w:pPr>
            <w:r w:rsidRPr="00A63A32">
              <w:rPr>
                <w:sz w:val="24"/>
              </w:rPr>
              <w:t>Graph of rebar percentage</w:t>
            </w:r>
          </w:p>
          <w:p w:rsidR="00C36ABC" w:rsidRPr="00A63A32" w:rsidRDefault="00C36ABC" w:rsidP="007E4A53">
            <w:pPr>
              <w:pStyle w:val="TableParagraph"/>
              <w:spacing w:before="37" w:line="269" w:lineRule="exact"/>
              <w:jc w:val="left"/>
              <w:rPr>
                <w:sz w:val="24"/>
              </w:rPr>
            </w:pPr>
          </w:p>
        </w:tc>
        <w:tc>
          <w:tcPr>
            <w:tcW w:w="2065" w:type="dxa"/>
          </w:tcPr>
          <w:p w:rsidR="00C36ABC" w:rsidRPr="00A63A32" w:rsidRDefault="00EA2027" w:rsidP="00984176">
            <w:pPr>
              <w:pStyle w:val="TableParagraph"/>
              <w:spacing w:before="37" w:line="269" w:lineRule="exact"/>
              <w:ind w:right="49"/>
              <w:jc w:val="right"/>
              <w:rPr>
                <w:sz w:val="24"/>
              </w:rPr>
            </w:pPr>
            <w:r>
              <w:rPr>
                <w:sz w:val="24"/>
              </w:rPr>
              <w:t>31</w:t>
            </w:r>
          </w:p>
          <w:p w:rsidR="00C36ABC" w:rsidRPr="00A63A32" w:rsidRDefault="00C36ABC" w:rsidP="00984176">
            <w:pPr>
              <w:pStyle w:val="TableParagraph"/>
              <w:spacing w:before="37" w:line="269" w:lineRule="exact"/>
              <w:ind w:right="49"/>
              <w:jc w:val="left"/>
              <w:rPr>
                <w:sz w:val="24"/>
              </w:rPr>
            </w:pPr>
          </w:p>
        </w:tc>
      </w:tr>
    </w:tbl>
    <w:p w:rsidR="00A708CC" w:rsidRPr="007E641C" w:rsidRDefault="00A708CC">
      <w:pPr>
        <w:pStyle w:val="BodyText"/>
        <w:rPr>
          <w:b/>
          <w:sz w:val="20"/>
        </w:rPr>
      </w:pPr>
    </w:p>
    <w:p w:rsidR="00A708CC" w:rsidRPr="007E641C" w:rsidRDefault="00A708CC">
      <w:pPr>
        <w:pStyle w:val="BodyText"/>
        <w:rPr>
          <w:b/>
          <w:sz w:val="20"/>
        </w:rPr>
      </w:pPr>
    </w:p>
    <w:p w:rsidR="00A708CC" w:rsidRPr="007E641C" w:rsidRDefault="00A708CC">
      <w:pPr>
        <w:pStyle w:val="BodyText"/>
        <w:spacing w:before="6"/>
        <w:rPr>
          <w:b/>
          <w:sz w:val="26"/>
        </w:rPr>
      </w:pPr>
    </w:p>
    <w:p w:rsidR="00C36ABC" w:rsidRDefault="00C36ABC">
      <w:pPr>
        <w:spacing w:before="81"/>
        <w:ind w:left="57" w:right="769"/>
        <w:jc w:val="center"/>
        <w:rPr>
          <w:b/>
          <w:sz w:val="40"/>
        </w:rPr>
      </w:pPr>
    </w:p>
    <w:p w:rsidR="00C36ABC" w:rsidRDefault="00C36ABC">
      <w:pPr>
        <w:spacing w:before="81"/>
        <w:ind w:left="57" w:right="769"/>
        <w:jc w:val="center"/>
        <w:rPr>
          <w:b/>
          <w:sz w:val="40"/>
        </w:rPr>
      </w:pPr>
    </w:p>
    <w:p w:rsidR="00C36ABC" w:rsidRDefault="00C36ABC">
      <w:pPr>
        <w:spacing w:before="81"/>
        <w:ind w:left="57" w:right="769"/>
        <w:jc w:val="center"/>
        <w:rPr>
          <w:b/>
          <w:sz w:val="40"/>
        </w:rPr>
      </w:pPr>
    </w:p>
    <w:p w:rsidR="00C36ABC" w:rsidRDefault="00C36ABC">
      <w:pPr>
        <w:spacing w:before="81"/>
        <w:ind w:left="57" w:right="769"/>
        <w:jc w:val="center"/>
        <w:rPr>
          <w:b/>
          <w:sz w:val="40"/>
        </w:rPr>
      </w:pPr>
    </w:p>
    <w:p w:rsidR="00C36ABC" w:rsidRDefault="00C36ABC">
      <w:pPr>
        <w:spacing w:before="81"/>
        <w:ind w:left="57" w:right="769"/>
        <w:jc w:val="center"/>
        <w:rPr>
          <w:b/>
          <w:sz w:val="40"/>
        </w:rPr>
      </w:pPr>
    </w:p>
    <w:p w:rsidR="00C36ABC" w:rsidRDefault="00C36ABC">
      <w:pPr>
        <w:spacing w:before="81"/>
        <w:ind w:left="57" w:right="769"/>
        <w:jc w:val="center"/>
        <w:rPr>
          <w:b/>
          <w:sz w:val="40"/>
        </w:rPr>
      </w:pPr>
    </w:p>
    <w:p w:rsidR="00C36ABC" w:rsidRDefault="00C36ABC">
      <w:pPr>
        <w:spacing w:before="81"/>
        <w:ind w:left="57" w:right="769"/>
        <w:jc w:val="center"/>
        <w:rPr>
          <w:b/>
          <w:sz w:val="40"/>
        </w:rPr>
      </w:pPr>
    </w:p>
    <w:p w:rsidR="00C36ABC" w:rsidRDefault="00C36ABC">
      <w:pPr>
        <w:spacing w:before="81"/>
        <w:ind w:left="57" w:right="769"/>
        <w:jc w:val="center"/>
        <w:rPr>
          <w:b/>
          <w:sz w:val="40"/>
        </w:rPr>
      </w:pPr>
    </w:p>
    <w:p w:rsidR="00C36ABC" w:rsidRDefault="00C36ABC">
      <w:pPr>
        <w:spacing w:before="81"/>
        <w:ind w:left="57" w:right="769"/>
        <w:jc w:val="center"/>
        <w:rPr>
          <w:b/>
          <w:sz w:val="40"/>
        </w:rPr>
      </w:pPr>
    </w:p>
    <w:p w:rsidR="00C36ABC" w:rsidRDefault="00C36ABC">
      <w:pPr>
        <w:spacing w:before="81"/>
        <w:ind w:left="57" w:right="769"/>
        <w:jc w:val="center"/>
        <w:rPr>
          <w:b/>
          <w:sz w:val="40"/>
        </w:rPr>
      </w:pPr>
    </w:p>
    <w:p w:rsidR="00C36ABC" w:rsidRDefault="00C36ABC">
      <w:pPr>
        <w:spacing w:before="81"/>
        <w:ind w:left="57" w:right="769"/>
        <w:jc w:val="center"/>
        <w:rPr>
          <w:b/>
          <w:sz w:val="40"/>
        </w:rPr>
      </w:pPr>
    </w:p>
    <w:p w:rsidR="00C36ABC" w:rsidRDefault="00C36ABC" w:rsidP="00C36ABC">
      <w:pPr>
        <w:spacing w:before="81"/>
        <w:ind w:right="769"/>
        <w:rPr>
          <w:b/>
          <w:sz w:val="40"/>
        </w:rPr>
      </w:pPr>
    </w:p>
    <w:p w:rsidR="00C36ABC" w:rsidRPr="007E641C" w:rsidRDefault="00751F01" w:rsidP="00751F01">
      <w:pPr>
        <w:spacing w:before="81"/>
        <w:ind w:right="769"/>
        <w:rPr>
          <w:b/>
          <w:sz w:val="40"/>
        </w:rPr>
      </w:pPr>
      <w:r>
        <w:rPr>
          <w:b/>
          <w:sz w:val="40"/>
        </w:rPr>
        <w:t xml:space="preserve">                                 </w:t>
      </w:r>
      <w:bookmarkStart w:id="0" w:name="_GoBack"/>
      <w:bookmarkEnd w:id="0"/>
      <w:r w:rsidR="00BD3E70" w:rsidRPr="007E641C">
        <w:rPr>
          <w:b/>
          <w:sz w:val="40"/>
        </w:rPr>
        <w:t>LIST OF TABLE</w:t>
      </w:r>
    </w:p>
    <w:p w:rsidR="00A708CC" w:rsidRPr="007E641C" w:rsidRDefault="00A708CC">
      <w:pPr>
        <w:pStyle w:val="BodyText"/>
        <w:spacing w:before="9"/>
        <w:rPr>
          <w:b/>
          <w:sz w:val="15"/>
        </w:rPr>
      </w:pPr>
    </w:p>
    <w:tbl>
      <w:tblPr>
        <w:tblStyle w:val="TableGrid"/>
        <w:tblpPr w:leftFromText="180" w:rightFromText="180" w:vertAnchor="text" w:horzAnchor="margin" w:tblpXSpec="center" w:tblpY="7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0"/>
        <w:gridCol w:w="5310"/>
        <w:gridCol w:w="2970"/>
      </w:tblGrid>
      <w:tr w:rsidR="007E4A53" w:rsidRPr="00A63A32" w:rsidTr="007E4A53">
        <w:tc>
          <w:tcPr>
            <w:tcW w:w="1080" w:type="dxa"/>
          </w:tcPr>
          <w:p w:rsidR="007E4A53" w:rsidRPr="00A63A32" w:rsidRDefault="007E4A53" w:rsidP="007E4A53">
            <w:pPr>
              <w:rPr>
                <w:sz w:val="24"/>
                <w:szCs w:val="24"/>
              </w:rPr>
            </w:pPr>
            <w:r w:rsidRPr="00A63A32">
              <w:rPr>
                <w:sz w:val="24"/>
                <w:szCs w:val="24"/>
              </w:rPr>
              <w:t xml:space="preserve">Table </w:t>
            </w:r>
          </w:p>
        </w:tc>
        <w:tc>
          <w:tcPr>
            <w:tcW w:w="5310" w:type="dxa"/>
          </w:tcPr>
          <w:p w:rsidR="007E4A53" w:rsidRPr="00A63A32" w:rsidRDefault="007E4A53" w:rsidP="007E4A53">
            <w:pPr>
              <w:rPr>
                <w:sz w:val="24"/>
                <w:szCs w:val="24"/>
              </w:rPr>
            </w:pPr>
            <w:r w:rsidRPr="00A63A32">
              <w:rPr>
                <w:sz w:val="24"/>
                <w:szCs w:val="24"/>
              </w:rPr>
              <w:t>Table caption</w:t>
            </w:r>
          </w:p>
        </w:tc>
        <w:tc>
          <w:tcPr>
            <w:tcW w:w="2970" w:type="dxa"/>
          </w:tcPr>
          <w:p w:rsidR="007E4A53" w:rsidRPr="00A63A32" w:rsidRDefault="007E4A53" w:rsidP="007E4A53">
            <w:pPr>
              <w:rPr>
                <w:sz w:val="24"/>
                <w:szCs w:val="24"/>
              </w:rPr>
            </w:pPr>
            <w:r>
              <w:rPr>
                <w:sz w:val="24"/>
                <w:szCs w:val="24"/>
              </w:rPr>
              <w:t xml:space="preserve">                                     </w:t>
            </w:r>
            <w:r w:rsidRPr="00A63A32">
              <w:rPr>
                <w:sz w:val="24"/>
                <w:szCs w:val="24"/>
              </w:rPr>
              <w:t xml:space="preserve">Page </w:t>
            </w:r>
          </w:p>
        </w:tc>
      </w:tr>
      <w:tr w:rsidR="007E4A53" w:rsidRPr="00A63A32" w:rsidTr="007E4A53">
        <w:tc>
          <w:tcPr>
            <w:tcW w:w="1080" w:type="dxa"/>
          </w:tcPr>
          <w:p w:rsidR="007E4A53" w:rsidRPr="00A63A32" w:rsidRDefault="007E4A53" w:rsidP="007E4A53">
            <w:pPr>
              <w:rPr>
                <w:sz w:val="24"/>
                <w:szCs w:val="24"/>
              </w:rPr>
            </w:pPr>
            <w:r w:rsidRPr="00A63A32">
              <w:rPr>
                <w:sz w:val="24"/>
                <w:szCs w:val="24"/>
              </w:rPr>
              <w:t>2.1</w:t>
            </w:r>
          </w:p>
        </w:tc>
        <w:tc>
          <w:tcPr>
            <w:tcW w:w="5310" w:type="dxa"/>
          </w:tcPr>
          <w:p w:rsidR="007E4A53" w:rsidRPr="00A63A32" w:rsidRDefault="007E4A53" w:rsidP="007E4A53">
            <w:pPr>
              <w:tabs>
                <w:tab w:val="left" w:pos="1480"/>
                <w:tab w:val="left" w:pos="1481"/>
              </w:tabs>
              <w:spacing w:before="90"/>
              <w:rPr>
                <w:sz w:val="24"/>
              </w:rPr>
            </w:pPr>
            <w:r w:rsidRPr="00A63A32">
              <w:rPr>
                <w:sz w:val="24"/>
              </w:rPr>
              <w:t>Seismic zone factor, z</w:t>
            </w:r>
          </w:p>
        </w:tc>
        <w:tc>
          <w:tcPr>
            <w:tcW w:w="2970" w:type="dxa"/>
          </w:tcPr>
          <w:p w:rsidR="007E4A53" w:rsidRPr="00A63A32" w:rsidRDefault="007E4A53" w:rsidP="007E4A53">
            <w:pPr>
              <w:rPr>
                <w:sz w:val="24"/>
                <w:szCs w:val="24"/>
              </w:rPr>
            </w:pPr>
            <w:r w:rsidRPr="00A63A32">
              <w:rPr>
                <w:sz w:val="24"/>
                <w:szCs w:val="24"/>
              </w:rPr>
              <w:t xml:space="preserve">        </w:t>
            </w:r>
            <w:r>
              <w:rPr>
                <w:sz w:val="24"/>
                <w:szCs w:val="24"/>
              </w:rPr>
              <w:t xml:space="preserve">                               </w:t>
            </w:r>
            <w:r w:rsidRPr="00A63A32">
              <w:rPr>
                <w:sz w:val="24"/>
                <w:szCs w:val="24"/>
              </w:rPr>
              <w:t xml:space="preserve"> 09</w:t>
            </w:r>
          </w:p>
        </w:tc>
      </w:tr>
      <w:tr w:rsidR="007E4A53" w:rsidRPr="00A63A32" w:rsidTr="007E4A53">
        <w:tc>
          <w:tcPr>
            <w:tcW w:w="1080" w:type="dxa"/>
          </w:tcPr>
          <w:p w:rsidR="007E4A53" w:rsidRPr="00A63A32" w:rsidRDefault="007E4A53" w:rsidP="007E4A53">
            <w:pPr>
              <w:rPr>
                <w:sz w:val="24"/>
                <w:szCs w:val="24"/>
              </w:rPr>
            </w:pPr>
            <w:r w:rsidRPr="00A63A32">
              <w:rPr>
                <w:sz w:val="24"/>
                <w:szCs w:val="24"/>
              </w:rPr>
              <w:t>2.2</w:t>
            </w:r>
          </w:p>
        </w:tc>
        <w:tc>
          <w:tcPr>
            <w:tcW w:w="5310" w:type="dxa"/>
          </w:tcPr>
          <w:p w:rsidR="007E4A53" w:rsidRPr="00A63A32" w:rsidRDefault="007E4A53" w:rsidP="007E4A53">
            <w:pPr>
              <w:tabs>
                <w:tab w:val="left" w:pos="1480"/>
                <w:tab w:val="left" w:pos="1481"/>
              </w:tabs>
              <w:spacing w:before="90"/>
              <w:rPr>
                <w:sz w:val="24"/>
              </w:rPr>
            </w:pPr>
            <w:r w:rsidRPr="00A63A32">
              <w:rPr>
                <w:sz w:val="24"/>
              </w:rPr>
              <w:t xml:space="preserve">Seismic source type </w:t>
            </w:r>
          </w:p>
        </w:tc>
        <w:tc>
          <w:tcPr>
            <w:tcW w:w="2970" w:type="dxa"/>
          </w:tcPr>
          <w:p w:rsidR="007E4A53" w:rsidRPr="00A63A32" w:rsidRDefault="007E4A53" w:rsidP="007E4A53">
            <w:pPr>
              <w:rPr>
                <w:sz w:val="24"/>
                <w:szCs w:val="24"/>
              </w:rPr>
            </w:pPr>
            <w:r w:rsidRPr="00A63A32">
              <w:rPr>
                <w:sz w:val="24"/>
                <w:szCs w:val="24"/>
              </w:rPr>
              <w:t xml:space="preserve">       </w:t>
            </w:r>
            <w:r>
              <w:rPr>
                <w:sz w:val="24"/>
                <w:szCs w:val="24"/>
              </w:rPr>
              <w:t xml:space="preserve">                               </w:t>
            </w:r>
            <w:r w:rsidRPr="00A63A32">
              <w:rPr>
                <w:sz w:val="24"/>
                <w:szCs w:val="24"/>
              </w:rPr>
              <w:t xml:space="preserve">  11</w:t>
            </w:r>
          </w:p>
        </w:tc>
      </w:tr>
      <w:tr w:rsidR="007E4A53" w:rsidRPr="00A63A32" w:rsidTr="007E4A53">
        <w:tc>
          <w:tcPr>
            <w:tcW w:w="1080" w:type="dxa"/>
          </w:tcPr>
          <w:p w:rsidR="007E4A53" w:rsidRPr="00A63A32" w:rsidRDefault="007E4A53" w:rsidP="007E4A53">
            <w:pPr>
              <w:rPr>
                <w:sz w:val="24"/>
                <w:szCs w:val="24"/>
              </w:rPr>
            </w:pPr>
            <w:r w:rsidRPr="00A63A32">
              <w:rPr>
                <w:sz w:val="24"/>
                <w:szCs w:val="24"/>
              </w:rPr>
              <w:t>2.3</w:t>
            </w:r>
          </w:p>
        </w:tc>
        <w:tc>
          <w:tcPr>
            <w:tcW w:w="5310" w:type="dxa"/>
          </w:tcPr>
          <w:p w:rsidR="007E4A53" w:rsidRPr="00A63A32" w:rsidRDefault="007E4A53" w:rsidP="007E4A53">
            <w:pPr>
              <w:tabs>
                <w:tab w:val="left" w:pos="1480"/>
                <w:tab w:val="left" w:pos="1481"/>
              </w:tabs>
              <w:spacing w:before="90"/>
              <w:rPr>
                <w:sz w:val="24"/>
              </w:rPr>
            </w:pPr>
            <w:r w:rsidRPr="00A63A32">
              <w:rPr>
                <w:sz w:val="24"/>
              </w:rPr>
              <w:t>Seismic source factor</w:t>
            </w:r>
          </w:p>
        </w:tc>
        <w:tc>
          <w:tcPr>
            <w:tcW w:w="2970" w:type="dxa"/>
          </w:tcPr>
          <w:p w:rsidR="007E4A53" w:rsidRPr="00A63A32" w:rsidRDefault="007E4A53" w:rsidP="007E4A53">
            <w:pPr>
              <w:rPr>
                <w:sz w:val="24"/>
                <w:szCs w:val="24"/>
              </w:rPr>
            </w:pPr>
            <w:r w:rsidRPr="00A63A32">
              <w:rPr>
                <w:sz w:val="24"/>
                <w:szCs w:val="24"/>
              </w:rPr>
              <w:t xml:space="preserve">      </w:t>
            </w:r>
            <w:r>
              <w:rPr>
                <w:sz w:val="24"/>
                <w:szCs w:val="24"/>
              </w:rPr>
              <w:t xml:space="preserve">                               </w:t>
            </w:r>
            <w:r w:rsidRPr="00A63A32">
              <w:rPr>
                <w:sz w:val="24"/>
                <w:szCs w:val="24"/>
              </w:rPr>
              <w:t xml:space="preserve">   12</w:t>
            </w:r>
          </w:p>
        </w:tc>
      </w:tr>
      <w:tr w:rsidR="007E4A53" w:rsidRPr="00A63A32" w:rsidTr="007E4A53">
        <w:tc>
          <w:tcPr>
            <w:tcW w:w="1080" w:type="dxa"/>
          </w:tcPr>
          <w:p w:rsidR="007E4A53" w:rsidRPr="00A63A32" w:rsidRDefault="007E4A53" w:rsidP="007E4A53">
            <w:pPr>
              <w:rPr>
                <w:sz w:val="24"/>
                <w:szCs w:val="24"/>
              </w:rPr>
            </w:pPr>
            <w:r w:rsidRPr="00A63A32">
              <w:rPr>
                <w:sz w:val="24"/>
                <w:szCs w:val="24"/>
              </w:rPr>
              <w:t>2.4</w:t>
            </w:r>
          </w:p>
        </w:tc>
        <w:tc>
          <w:tcPr>
            <w:tcW w:w="5310" w:type="dxa"/>
          </w:tcPr>
          <w:p w:rsidR="007E4A53" w:rsidRPr="00A63A32" w:rsidRDefault="007E4A53" w:rsidP="007E4A53">
            <w:pPr>
              <w:tabs>
                <w:tab w:val="left" w:pos="1480"/>
                <w:tab w:val="left" w:pos="1481"/>
              </w:tabs>
              <w:spacing w:before="90"/>
              <w:rPr>
                <w:sz w:val="24"/>
              </w:rPr>
            </w:pPr>
            <w:r w:rsidRPr="00A63A32">
              <w:rPr>
                <w:sz w:val="24"/>
              </w:rPr>
              <w:t>Seismic coefficient C</w:t>
            </w:r>
            <w:r w:rsidRPr="00A63A32">
              <w:rPr>
                <w:sz w:val="16"/>
              </w:rPr>
              <w:t xml:space="preserve">A  </w:t>
            </w:r>
          </w:p>
        </w:tc>
        <w:tc>
          <w:tcPr>
            <w:tcW w:w="2970" w:type="dxa"/>
          </w:tcPr>
          <w:p w:rsidR="007E4A53" w:rsidRPr="00A63A32" w:rsidRDefault="007E4A53" w:rsidP="007E4A53">
            <w:pPr>
              <w:rPr>
                <w:sz w:val="24"/>
                <w:szCs w:val="24"/>
              </w:rPr>
            </w:pPr>
            <w:r w:rsidRPr="00A63A32">
              <w:rPr>
                <w:sz w:val="24"/>
                <w:szCs w:val="24"/>
              </w:rPr>
              <w:t xml:space="preserve">     </w:t>
            </w:r>
            <w:r>
              <w:rPr>
                <w:sz w:val="24"/>
                <w:szCs w:val="24"/>
              </w:rPr>
              <w:t xml:space="preserve">                               </w:t>
            </w:r>
            <w:r w:rsidRPr="00A63A32">
              <w:rPr>
                <w:sz w:val="24"/>
                <w:szCs w:val="24"/>
              </w:rPr>
              <w:t xml:space="preserve">    13</w:t>
            </w:r>
          </w:p>
        </w:tc>
      </w:tr>
      <w:tr w:rsidR="007E4A53" w:rsidRPr="00A63A32" w:rsidTr="007E4A53">
        <w:tc>
          <w:tcPr>
            <w:tcW w:w="1080" w:type="dxa"/>
          </w:tcPr>
          <w:p w:rsidR="007E4A53" w:rsidRPr="00A63A32" w:rsidRDefault="007E4A53" w:rsidP="007E4A53">
            <w:pPr>
              <w:rPr>
                <w:sz w:val="24"/>
                <w:szCs w:val="24"/>
              </w:rPr>
            </w:pPr>
            <w:r w:rsidRPr="00A63A32">
              <w:rPr>
                <w:sz w:val="24"/>
                <w:szCs w:val="24"/>
              </w:rPr>
              <w:t>2.5</w:t>
            </w:r>
          </w:p>
        </w:tc>
        <w:tc>
          <w:tcPr>
            <w:tcW w:w="5310" w:type="dxa"/>
          </w:tcPr>
          <w:p w:rsidR="007E4A53" w:rsidRPr="00A63A32" w:rsidRDefault="007E4A53" w:rsidP="007E4A53">
            <w:pPr>
              <w:tabs>
                <w:tab w:val="left" w:pos="1480"/>
                <w:tab w:val="left" w:pos="1481"/>
              </w:tabs>
              <w:spacing w:before="90"/>
              <w:rPr>
                <w:sz w:val="24"/>
              </w:rPr>
            </w:pPr>
            <w:r w:rsidRPr="00A63A32">
              <w:rPr>
                <w:sz w:val="24"/>
              </w:rPr>
              <w:t>Seismic coefficient C</w:t>
            </w:r>
            <w:r w:rsidRPr="00A63A32">
              <w:rPr>
                <w:sz w:val="14"/>
              </w:rPr>
              <w:t xml:space="preserve">V  </w:t>
            </w:r>
          </w:p>
        </w:tc>
        <w:tc>
          <w:tcPr>
            <w:tcW w:w="2970" w:type="dxa"/>
          </w:tcPr>
          <w:p w:rsidR="007E4A53" w:rsidRPr="00A63A32" w:rsidRDefault="007E4A53" w:rsidP="007E4A53">
            <w:pPr>
              <w:rPr>
                <w:sz w:val="24"/>
                <w:szCs w:val="24"/>
              </w:rPr>
            </w:pPr>
            <w:r w:rsidRPr="00A63A32">
              <w:rPr>
                <w:sz w:val="24"/>
                <w:szCs w:val="24"/>
              </w:rPr>
              <w:t xml:space="preserve">    </w:t>
            </w:r>
            <w:r>
              <w:rPr>
                <w:sz w:val="24"/>
                <w:szCs w:val="24"/>
              </w:rPr>
              <w:t xml:space="preserve">                               </w:t>
            </w:r>
            <w:r w:rsidR="00EA2027">
              <w:rPr>
                <w:sz w:val="24"/>
                <w:szCs w:val="24"/>
              </w:rPr>
              <w:t xml:space="preserve">     13</w:t>
            </w:r>
          </w:p>
        </w:tc>
      </w:tr>
      <w:tr w:rsidR="007E4A53" w:rsidRPr="00A63A32" w:rsidTr="007E4A53">
        <w:tc>
          <w:tcPr>
            <w:tcW w:w="1080" w:type="dxa"/>
          </w:tcPr>
          <w:p w:rsidR="007E4A53" w:rsidRPr="00A63A32" w:rsidRDefault="007E4A53" w:rsidP="007E4A53">
            <w:pPr>
              <w:rPr>
                <w:sz w:val="24"/>
                <w:szCs w:val="24"/>
              </w:rPr>
            </w:pPr>
            <w:r w:rsidRPr="00A63A32">
              <w:rPr>
                <w:sz w:val="24"/>
                <w:szCs w:val="24"/>
              </w:rPr>
              <w:t>2.6</w:t>
            </w:r>
          </w:p>
        </w:tc>
        <w:tc>
          <w:tcPr>
            <w:tcW w:w="5310" w:type="dxa"/>
          </w:tcPr>
          <w:p w:rsidR="007E4A53" w:rsidRPr="00A63A32" w:rsidRDefault="007E4A53" w:rsidP="007E4A53">
            <w:pPr>
              <w:tabs>
                <w:tab w:val="left" w:pos="1480"/>
                <w:tab w:val="left" w:pos="1481"/>
              </w:tabs>
              <w:spacing w:before="90"/>
              <w:rPr>
                <w:sz w:val="24"/>
              </w:rPr>
            </w:pPr>
            <w:r w:rsidRPr="00A63A32">
              <w:rPr>
                <w:sz w:val="24"/>
              </w:rPr>
              <w:t xml:space="preserve">Soil profile type </w:t>
            </w:r>
          </w:p>
        </w:tc>
        <w:tc>
          <w:tcPr>
            <w:tcW w:w="2970" w:type="dxa"/>
          </w:tcPr>
          <w:p w:rsidR="007E4A53" w:rsidRPr="00A63A32" w:rsidRDefault="007E4A53" w:rsidP="007E4A53">
            <w:pPr>
              <w:rPr>
                <w:sz w:val="24"/>
                <w:szCs w:val="24"/>
              </w:rPr>
            </w:pPr>
            <w:r w:rsidRPr="00A63A32">
              <w:rPr>
                <w:sz w:val="24"/>
                <w:szCs w:val="24"/>
              </w:rPr>
              <w:t xml:space="preserve">   </w:t>
            </w:r>
            <w:r>
              <w:rPr>
                <w:sz w:val="24"/>
                <w:szCs w:val="24"/>
              </w:rPr>
              <w:t xml:space="preserve">                               </w:t>
            </w:r>
            <w:r w:rsidRPr="00A63A32">
              <w:rPr>
                <w:sz w:val="24"/>
                <w:szCs w:val="24"/>
              </w:rPr>
              <w:t xml:space="preserve">      14</w:t>
            </w:r>
          </w:p>
        </w:tc>
      </w:tr>
      <w:tr w:rsidR="007E4A53" w:rsidRPr="00A63A32" w:rsidTr="007E4A53">
        <w:tc>
          <w:tcPr>
            <w:tcW w:w="1080" w:type="dxa"/>
          </w:tcPr>
          <w:p w:rsidR="007E4A53" w:rsidRPr="00A63A32" w:rsidRDefault="007E4A53" w:rsidP="007E4A53">
            <w:pPr>
              <w:rPr>
                <w:sz w:val="24"/>
                <w:szCs w:val="24"/>
              </w:rPr>
            </w:pPr>
            <w:r w:rsidRPr="00A63A32">
              <w:rPr>
                <w:sz w:val="24"/>
                <w:szCs w:val="24"/>
              </w:rPr>
              <w:t>3.1</w:t>
            </w:r>
          </w:p>
        </w:tc>
        <w:tc>
          <w:tcPr>
            <w:tcW w:w="5310" w:type="dxa"/>
          </w:tcPr>
          <w:p w:rsidR="007E4A53" w:rsidRPr="00A63A32" w:rsidRDefault="007E4A53" w:rsidP="007E4A53">
            <w:pPr>
              <w:tabs>
                <w:tab w:val="left" w:pos="1480"/>
                <w:tab w:val="left" w:pos="1481"/>
              </w:tabs>
              <w:spacing w:before="90"/>
              <w:rPr>
                <w:sz w:val="24"/>
              </w:rPr>
            </w:pPr>
            <w:r w:rsidRPr="00A63A32">
              <w:rPr>
                <w:sz w:val="24"/>
              </w:rPr>
              <w:t xml:space="preserve">Building frame system </w:t>
            </w:r>
          </w:p>
        </w:tc>
        <w:tc>
          <w:tcPr>
            <w:tcW w:w="2970" w:type="dxa"/>
          </w:tcPr>
          <w:p w:rsidR="007E4A53" w:rsidRPr="00A63A32" w:rsidRDefault="007E4A53" w:rsidP="007E4A53">
            <w:pPr>
              <w:rPr>
                <w:sz w:val="24"/>
                <w:szCs w:val="24"/>
              </w:rPr>
            </w:pPr>
            <w:r w:rsidRPr="00A63A32">
              <w:rPr>
                <w:sz w:val="24"/>
                <w:szCs w:val="24"/>
              </w:rPr>
              <w:t xml:space="preserve">  </w:t>
            </w:r>
            <w:r>
              <w:rPr>
                <w:sz w:val="24"/>
                <w:szCs w:val="24"/>
              </w:rPr>
              <w:t xml:space="preserve">                               </w:t>
            </w:r>
            <w:r w:rsidR="00EA2027">
              <w:rPr>
                <w:sz w:val="24"/>
                <w:szCs w:val="24"/>
              </w:rPr>
              <w:t xml:space="preserve">       18</w:t>
            </w:r>
          </w:p>
        </w:tc>
      </w:tr>
      <w:tr w:rsidR="007E4A53" w:rsidRPr="00A63A32" w:rsidTr="007E4A53">
        <w:tc>
          <w:tcPr>
            <w:tcW w:w="1080" w:type="dxa"/>
          </w:tcPr>
          <w:p w:rsidR="007E4A53" w:rsidRPr="00A63A32" w:rsidRDefault="007E4A53" w:rsidP="007E4A53">
            <w:pPr>
              <w:rPr>
                <w:sz w:val="24"/>
                <w:szCs w:val="24"/>
              </w:rPr>
            </w:pPr>
            <w:r w:rsidRPr="00A63A32">
              <w:rPr>
                <w:sz w:val="24"/>
                <w:szCs w:val="24"/>
              </w:rPr>
              <w:t>4.1</w:t>
            </w:r>
          </w:p>
        </w:tc>
        <w:tc>
          <w:tcPr>
            <w:tcW w:w="5310" w:type="dxa"/>
          </w:tcPr>
          <w:p w:rsidR="007E4A53" w:rsidRPr="00A63A32" w:rsidRDefault="007E4A53" w:rsidP="007E4A53">
            <w:pPr>
              <w:tabs>
                <w:tab w:val="left" w:pos="1480"/>
                <w:tab w:val="left" w:pos="1481"/>
              </w:tabs>
              <w:spacing w:before="90"/>
              <w:rPr>
                <w:sz w:val="24"/>
              </w:rPr>
            </w:pPr>
            <w:r w:rsidRPr="00A63A32">
              <w:rPr>
                <w:sz w:val="24"/>
              </w:rPr>
              <w:t xml:space="preserve">Table of displacement </w:t>
            </w:r>
          </w:p>
        </w:tc>
        <w:tc>
          <w:tcPr>
            <w:tcW w:w="2970" w:type="dxa"/>
          </w:tcPr>
          <w:p w:rsidR="007E4A53" w:rsidRPr="00A63A32" w:rsidRDefault="007E4A53" w:rsidP="007E4A53">
            <w:pPr>
              <w:rPr>
                <w:sz w:val="24"/>
                <w:szCs w:val="24"/>
              </w:rPr>
            </w:pPr>
            <w:r w:rsidRPr="00A63A32">
              <w:rPr>
                <w:sz w:val="24"/>
                <w:szCs w:val="24"/>
              </w:rPr>
              <w:t xml:space="preserve">                                 </w:t>
            </w:r>
            <w:r>
              <w:rPr>
                <w:sz w:val="24"/>
                <w:szCs w:val="24"/>
              </w:rPr>
              <w:t xml:space="preserve">      </w:t>
            </w:r>
            <w:r w:rsidR="00EA2027">
              <w:rPr>
                <w:sz w:val="24"/>
                <w:szCs w:val="24"/>
              </w:rPr>
              <w:t xml:space="preserve"> 29</w:t>
            </w:r>
          </w:p>
        </w:tc>
      </w:tr>
      <w:tr w:rsidR="007E4A53" w:rsidRPr="00A63A32" w:rsidTr="007E4A53">
        <w:tc>
          <w:tcPr>
            <w:tcW w:w="1080" w:type="dxa"/>
          </w:tcPr>
          <w:p w:rsidR="007E4A53" w:rsidRPr="00A63A32" w:rsidRDefault="007E4A53" w:rsidP="007E4A53">
            <w:pPr>
              <w:rPr>
                <w:sz w:val="24"/>
                <w:szCs w:val="24"/>
              </w:rPr>
            </w:pPr>
            <w:r w:rsidRPr="00A63A32">
              <w:rPr>
                <w:sz w:val="24"/>
                <w:szCs w:val="24"/>
              </w:rPr>
              <w:t>4.2</w:t>
            </w:r>
          </w:p>
        </w:tc>
        <w:tc>
          <w:tcPr>
            <w:tcW w:w="5310" w:type="dxa"/>
          </w:tcPr>
          <w:p w:rsidR="007E4A53" w:rsidRPr="00A63A32" w:rsidRDefault="007E4A53" w:rsidP="007E4A53">
            <w:pPr>
              <w:tabs>
                <w:tab w:val="left" w:pos="1480"/>
                <w:tab w:val="left" w:pos="1481"/>
              </w:tabs>
              <w:spacing w:before="90"/>
              <w:rPr>
                <w:sz w:val="24"/>
              </w:rPr>
            </w:pPr>
            <w:r w:rsidRPr="00A63A32">
              <w:rPr>
                <w:sz w:val="24"/>
              </w:rPr>
              <w:t xml:space="preserve">Table of drift </w:t>
            </w:r>
          </w:p>
        </w:tc>
        <w:tc>
          <w:tcPr>
            <w:tcW w:w="2970" w:type="dxa"/>
          </w:tcPr>
          <w:p w:rsidR="007E4A53" w:rsidRPr="00A63A32" w:rsidRDefault="007E4A53" w:rsidP="007E4A53">
            <w:pPr>
              <w:rPr>
                <w:sz w:val="24"/>
                <w:szCs w:val="24"/>
              </w:rPr>
            </w:pPr>
            <w:r w:rsidRPr="00A63A32">
              <w:rPr>
                <w:sz w:val="24"/>
                <w:szCs w:val="24"/>
              </w:rPr>
              <w:t xml:space="preserve">       </w:t>
            </w:r>
            <w:r>
              <w:rPr>
                <w:sz w:val="24"/>
                <w:szCs w:val="24"/>
              </w:rPr>
              <w:t xml:space="preserve">                               </w:t>
            </w:r>
            <w:r w:rsidR="00EA2027">
              <w:rPr>
                <w:sz w:val="24"/>
                <w:szCs w:val="24"/>
              </w:rPr>
              <w:t xml:space="preserve">  30</w:t>
            </w:r>
          </w:p>
        </w:tc>
      </w:tr>
      <w:tr w:rsidR="007E4A53" w:rsidRPr="00A63A32" w:rsidTr="007E4A53">
        <w:tc>
          <w:tcPr>
            <w:tcW w:w="1080" w:type="dxa"/>
          </w:tcPr>
          <w:p w:rsidR="007E4A53" w:rsidRPr="00A63A32" w:rsidRDefault="007E4A53" w:rsidP="007E4A53">
            <w:pPr>
              <w:rPr>
                <w:sz w:val="24"/>
                <w:szCs w:val="24"/>
              </w:rPr>
            </w:pPr>
            <w:r w:rsidRPr="00A63A32">
              <w:rPr>
                <w:sz w:val="24"/>
                <w:szCs w:val="24"/>
              </w:rPr>
              <w:t>4.3</w:t>
            </w:r>
          </w:p>
        </w:tc>
        <w:tc>
          <w:tcPr>
            <w:tcW w:w="5310" w:type="dxa"/>
          </w:tcPr>
          <w:p w:rsidR="007E4A53" w:rsidRPr="00A63A32" w:rsidRDefault="007E4A53" w:rsidP="007E4A53">
            <w:pPr>
              <w:tabs>
                <w:tab w:val="left" w:pos="1480"/>
                <w:tab w:val="left" w:pos="1481"/>
              </w:tabs>
              <w:spacing w:before="90"/>
              <w:rPr>
                <w:sz w:val="24"/>
              </w:rPr>
            </w:pPr>
            <w:r w:rsidRPr="00A63A32">
              <w:rPr>
                <w:sz w:val="24"/>
              </w:rPr>
              <w:t xml:space="preserve">Table of rebar percentage </w:t>
            </w:r>
          </w:p>
        </w:tc>
        <w:tc>
          <w:tcPr>
            <w:tcW w:w="2970" w:type="dxa"/>
          </w:tcPr>
          <w:p w:rsidR="007E4A53" w:rsidRPr="00A63A32" w:rsidRDefault="007E4A53" w:rsidP="007E4A53">
            <w:pPr>
              <w:rPr>
                <w:sz w:val="24"/>
                <w:szCs w:val="24"/>
              </w:rPr>
            </w:pPr>
            <w:r w:rsidRPr="00A63A32">
              <w:rPr>
                <w:sz w:val="24"/>
                <w:szCs w:val="24"/>
              </w:rPr>
              <w:t xml:space="preserve">           </w:t>
            </w:r>
            <w:r>
              <w:rPr>
                <w:sz w:val="24"/>
                <w:szCs w:val="24"/>
              </w:rPr>
              <w:t xml:space="preserve">                          </w:t>
            </w:r>
            <w:r w:rsidR="00EA2027">
              <w:rPr>
                <w:sz w:val="24"/>
                <w:szCs w:val="24"/>
              </w:rPr>
              <w:t xml:space="preserve">   31</w:t>
            </w:r>
          </w:p>
        </w:tc>
      </w:tr>
    </w:tbl>
    <w:p w:rsidR="00A708CC" w:rsidRDefault="00A708CC">
      <w:pPr>
        <w:rPr>
          <w:sz w:val="24"/>
          <w:szCs w:val="24"/>
        </w:rPr>
      </w:pPr>
    </w:p>
    <w:p w:rsidR="00C36ABC" w:rsidRPr="003F2206" w:rsidRDefault="00C36ABC">
      <w:pPr>
        <w:rPr>
          <w:sz w:val="24"/>
          <w:szCs w:val="24"/>
        </w:rPr>
        <w:sectPr w:rsidR="00C36ABC" w:rsidRPr="003F2206" w:rsidSect="00A37F11">
          <w:pgSz w:w="11910" w:h="16840"/>
          <w:pgMar w:top="1580" w:right="820" w:bottom="1260" w:left="1060" w:header="0" w:footer="1065" w:gutter="0"/>
          <w:pgNumType w:fmt="lowerRoman" w:start="6"/>
          <w:cols w:space="720"/>
        </w:sectPr>
      </w:pPr>
    </w:p>
    <w:p w:rsidR="005C40FE" w:rsidRPr="007E641C" w:rsidRDefault="005C40FE" w:rsidP="005C40FE">
      <w:pPr>
        <w:tabs>
          <w:tab w:val="left" w:pos="1480"/>
          <w:tab w:val="left" w:pos="1481"/>
        </w:tabs>
        <w:spacing w:before="90"/>
        <w:rPr>
          <w:sz w:val="24"/>
        </w:rPr>
      </w:pPr>
    </w:p>
    <w:p w:rsidR="00A708CC" w:rsidRPr="007E641C" w:rsidRDefault="00A708CC">
      <w:pPr>
        <w:pStyle w:val="BodyText"/>
        <w:rPr>
          <w:sz w:val="20"/>
        </w:rPr>
      </w:pPr>
    </w:p>
    <w:p w:rsidR="00A708CC" w:rsidRPr="007E641C" w:rsidRDefault="00A708CC">
      <w:pPr>
        <w:pStyle w:val="BodyText"/>
        <w:spacing w:before="1"/>
        <w:rPr>
          <w:sz w:val="23"/>
        </w:rPr>
      </w:pPr>
    </w:p>
    <w:p w:rsidR="00A708CC" w:rsidRPr="007E641C" w:rsidRDefault="00BD3E70">
      <w:pPr>
        <w:spacing w:before="80"/>
        <w:ind w:left="527" w:right="769"/>
        <w:jc w:val="center"/>
        <w:rPr>
          <w:b/>
          <w:sz w:val="48"/>
        </w:rPr>
      </w:pPr>
      <w:r w:rsidRPr="007E641C">
        <w:rPr>
          <w:b/>
          <w:sz w:val="48"/>
        </w:rPr>
        <w:t>ACKNOWLEDGEMENT</w:t>
      </w:r>
    </w:p>
    <w:p w:rsidR="00A708CC" w:rsidRPr="007E641C" w:rsidRDefault="00A708CC">
      <w:pPr>
        <w:pStyle w:val="BodyText"/>
        <w:spacing w:before="9"/>
        <w:rPr>
          <w:b/>
          <w:sz w:val="47"/>
        </w:rPr>
      </w:pPr>
    </w:p>
    <w:p w:rsidR="00A708CC" w:rsidRPr="007E641C" w:rsidRDefault="00A708CC" w:rsidP="00E2720D">
      <w:pPr>
        <w:pStyle w:val="BodyText"/>
        <w:spacing w:line="360" w:lineRule="auto"/>
      </w:pPr>
    </w:p>
    <w:p w:rsidR="00B76AB1" w:rsidRPr="00B177ED" w:rsidRDefault="005B2075" w:rsidP="007E641C">
      <w:pPr>
        <w:pStyle w:val="BodyText"/>
        <w:spacing w:line="360" w:lineRule="auto"/>
        <w:jc w:val="both"/>
        <w:rPr>
          <w:color w:val="000000" w:themeColor="text1"/>
        </w:rPr>
      </w:pPr>
      <w:r w:rsidRPr="00B177ED">
        <w:rPr>
          <w:color w:val="000000" w:themeColor="text1"/>
        </w:rPr>
        <w:t>The authors wish to recognize</w:t>
      </w:r>
      <w:r w:rsidR="007B21F5" w:rsidRPr="00B177ED">
        <w:rPr>
          <w:color w:val="000000" w:themeColor="text1"/>
        </w:rPr>
        <w:t xml:space="preserve"> the fact that development &amp; publication of this thesis paper. All the group members are </w:t>
      </w:r>
      <w:r w:rsidR="00057E02" w:rsidRPr="00B177ED">
        <w:rPr>
          <w:color w:val="000000" w:themeColor="text1"/>
        </w:rPr>
        <w:t>given</w:t>
      </w:r>
      <w:r w:rsidR="007B21F5" w:rsidRPr="00B177ED">
        <w:rPr>
          <w:color w:val="000000" w:themeColor="text1"/>
        </w:rPr>
        <w:t xml:space="preserve"> efforts of their level </w:t>
      </w:r>
      <w:r w:rsidR="00B177ED" w:rsidRPr="00B177ED">
        <w:rPr>
          <w:color w:val="000000" w:themeColor="text1"/>
        </w:rPr>
        <w:t>best. The</w:t>
      </w:r>
      <w:r w:rsidR="004E50CC" w:rsidRPr="00B177ED">
        <w:rPr>
          <w:color w:val="000000" w:themeColor="text1"/>
        </w:rPr>
        <w:t xml:space="preserve"> author</w:t>
      </w:r>
      <w:r w:rsidR="007B21F5" w:rsidRPr="00B177ED">
        <w:rPr>
          <w:color w:val="000000" w:themeColor="text1"/>
        </w:rPr>
        <w:t xml:space="preserve"> would like to give t</w:t>
      </w:r>
      <w:r w:rsidRPr="00B177ED">
        <w:rPr>
          <w:color w:val="000000" w:themeColor="text1"/>
        </w:rPr>
        <w:t>hanks their cordial</w:t>
      </w:r>
      <w:r w:rsidR="00B76AB1" w:rsidRPr="00B177ED">
        <w:rPr>
          <w:color w:val="000000" w:themeColor="text1"/>
        </w:rPr>
        <w:t xml:space="preserve"> supervisor, </w:t>
      </w:r>
      <w:r w:rsidR="007B21F5" w:rsidRPr="00B177ED">
        <w:rPr>
          <w:color w:val="000000" w:themeColor="text1"/>
        </w:rPr>
        <w:t>Abu Hasan</w:t>
      </w:r>
      <w:r w:rsidR="00B177ED" w:rsidRPr="00B177ED">
        <w:rPr>
          <w:color w:val="000000" w:themeColor="text1"/>
        </w:rPr>
        <w:t>, Lecturer, Department</w:t>
      </w:r>
      <w:r w:rsidR="00B76AB1" w:rsidRPr="00B177ED">
        <w:rPr>
          <w:color w:val="000000" w:themeColor="text1"/>
        </w:rPr>
        <w:t xml:space="preserve"> of civil engineering,</w:t>
      </w:r>
      <w:r w:rsidR="00B177ED">
        <w:rPr>
          <w:color w:val="000000" w:themeColor="text1"/>
        </w:rPr>
        <w:t xml:space="preserve"> </w:t>
      </w:r>
      <w:r w:rsidR="00B76AB1" w:rsidRPr="00B177ED">
        <w:rPr>
          <w:color w:val="000000" w:themeColor="text1"/>
        </w:rPr>
        <w:t>DIU.</w:t>
      </w:r>
      <w:r w:rsidR="00B177ED">
        <w:rPr>
          <w:color w:val="000000" w:themeColor="text1"/>
        </w:rPr>
        <w:t xml:space="preserve"> </w:t>
      </w:r>
      <w:r w:rsidR="00B76AB1" w:rsidRPr="00B177ED">
        <w:rPr>
          <w:color w:val="000000" w:themeColor="text1"/>
        </w:rPr>
        <w:t xml:space="preserve">The authors are enjoyed so much working with </w:t>
      </w:r>
      <w:r w:rsidR="004E50CC" w:rsidRPr="00B177ED">
        <w:rPr>
          <w:color w:val="000000" w:themeColor="text1"/>
        </w:rPr>
        <w:t>supervisor. The</w:t>
      </w:r>
      <w:r w:rsidR="00B76AB1" w:rsidRPr="00B177ED">
        <w:rPr>
          <w:color w:val="000000" w:themeColor="text1"/>
        </w:rPr>
        <w:t xml:space="preserve"> authors wants to give thank</w:t>
      </w:r>
      <w:r w:rsidR="00057E02" w:rsidRPr="00B177ED">
        <w:rPr>
          <w:color w:val="000000" w:themeColor="text1"/>
        </w:rPr>
        <w:t>s</w:t>
      </w:r>
      <w:r w:rsidR="00B76AB1" w:rsidRPr="00B177ED">
        <w:rPr>
          <w:color w:val="000000" w:themeColor="text1"/>
        </w:rPr>
        <w:t xml:space="preserve"> again him for the legal guidance &amp; </w:t>
      </w:r>
      <w:r w:rsidR="00953F2B" w:rsidRPr="00B177ED">
        <w:rPr>
          <w:color w:val="000000" w:themeColor="text1"/>
        </w:rPr>
        <w:t>supporting. The</w:t>
      </w:r>
      <w:r w:rsidR="00B76AB1" w:rsidRPr="00B177ED">
        <w:rPr>
          <w:color w:val="000000" w:themeColor="text1"/>
        </w:rPr>
        <w:t xml:space="preserve"> author is also thankful to Dr.</w:t>
      </w:r>
      <w:r w:rsidR="00266A69">
        <w:rPr>
          <w:color w:val="000000" w:themeColor="text1"/>
        </w:rPr>
        <w:t xml:space="preserve"> </w:t>
      </w:r>
      <w:r w:rsidR="00B76AB1" w:rsidRPr="00B177ED">
        <w:rPr>
          <w:color w:val="000000" w:themeColor="text1"/>
        </w:rPr>
        <w:t xml:space="preserve">Mohammad Hannan Mahmud </w:t>
      </w:r>
      <w:r w:rsidR="00473DBB" w:rsidRPr="00B177ED">
        <w:rPr>
          <w:color w:val="000000" w:themeColor="text1"/>
        </w:rPr>
        <w:t xml:space="preserve">Khan, </w:t>
      </w:r>
      <w:r w:rsidR="004E50CC" w:rsidRPr="00B177ED">
        <w:rPr>
          <w:color w:val="000000" w:themeColor="text1"/>
        </w:rPr>
        <w:t xml:space="preserve">Assistant </w:t>
      </w:r>
      <w:r w:rsidR="00266A69">
        <w:rPr>
          <w:color w:val="000000" w:themeColor="text1"/>
        </w:rPr>
        <w:t>P</w:t>
      </w:r>
      <w:r w:rsidR="00D53FA1" w:rsidRPr="00B177ED">
        <w:rPr>
          <w:color w:val="000000" w:themeColor="text1"/>
        </w:rPr>
        <w:t>rofessor</w:t>
      </w:r>
      <w:r w:rsidR="00D53FA1">
        <w:rPr>
          <w:color w:val="000000" w:themeColor="text1"/>
        </w:rPr>
        <w:t xml:space="preserve"> </w:t>
      </w:r>
      <w:r w:rsidR="00D53FA1" w:rsidRPr="00B177ED">
        <w:rPr>
          <w:color w:val="000000" w:themeColor="text1"/>
        </w:rPr>
        <w:t>&amp;</w:t>
      </w:r>
      <w:r w:rsidR="00B76AB1" w:rsidRPr="00B177ED">
        <w:rPr>
          <w:color w:val="000000" w:themeColor="text1"/>
        </w:rPr>
        <w:t xml:space="preserve"> Associate </w:t>
      </w:r>
      <w:r w:rsidR="004E50CC" w:rsidRPr="00B177ED">
        <w:rPr>
          <w:color w:val="000000" w:themeColor="text1"/>
        </w:rPr>
        <w:t>Head, Department</w:t>
      </w:r>
      <w:r w:rsidR="00B76AB1" w:rsidRPr="00B177ED">
        <w:rPr>
          <w:color w:val="000000" w:themeColor="text1"/>
        </w:rPr>
        <w:t xml:space="preserve"> of civil engineering,</w:t>
      </w:r>
      <w:r w:rsidR="00953F2B" w:rsidRPr="00B177ED">
        <w:rPr>
          <w:color w:val="000000" w:themeColor="text1"/>
        </w:rPr>
        <w:t xml:space="preserve"> </w:t>
      </w:r>
      <w:r w:rsidR="00B76AB1" w:rsidRPr="00B177ED">
        <w:rPr>
          <w:color w:val="000000" w:themeColor="text1"/>
        </w:rPr>
        <w:t>DIU,</w:t>
      </w:r>
      <w:r w:rsidR="00B177ED">
        <w:rPr>
          <w:color w:val="000000" w:themeColor="text1"/>
        </w:rPr>
        <w:t xml:space="preserve"> f</w:t>
      </w:r>
      <w:r w:rsidR="00B76AB1" w:rsidRPr="00B177ED">
        <w:rPr>
          <w:color w:val="000000" w:themeColor="text1"/>
        </w:rPr>
        <w:t>or his inspiration &amp;</w:t>
      </w:r>
      <w:r w:rsidR="00C42409">
        <w:rPr>
          <w:color w:val="000000" w:themeColor="text1"/>
        </w:rPr>
        <w:t xml:space="preserve"> </w:t>
      </w:r>
      <w:r w:rsidR="00E375AD" w:rsidRPr="00B177ED">
        <w:rPr>
          <w:color w:val="000000" w:themeColor="text1"/>
        </w:rPr>
        <w:t>suggestions’</w:t>
      </w:r>
      <w:r w:rsidR="00B76AB1" w:rsidRPr="00B177ED">
        <w:rPr>
          <w:color w:val="000000" w:themeColor="text1"/>
        </w:rPr>
        <w:t>.</w:t>
      </w:r>
    </w:p>
    <w:p w:rsidR="007E641C" w:rsidRPr="00B177ED" w:rsidRDefault="007E641C" w:rsidP="007E641C">
      <w:pPr>
        <w:pStyle w:val="BodyText"/>
        <w:spacing w:line="360" w:lineRule="auto"/>
        <w:jc w:val="both"/>
        <w:rPr>
          <w:color w:val="000000" w:themeColor="text1"/>
          <w:sz w:val="35"/>
        </w:rPr>
      </w:pPr>
    </w:p>
    <w:p w:rsidR="00A708CC" w:rsidRPr="00B177ED" w:rsidRDefault="00BD3E70" w:rsidP="007E641C">
      <w:pPr>
        <w:pStyle w:val="BodyText"/>
        <w:spacing w:line="360" w:lineRule="auto"/>
        <w:jc w:val="both"/>
        <w:rPr>
          <w:color w:val="000000" w:themeColor="text1"/>
        </w:rPr>
      </w:pPr>
      <w:r w:rsidRPr="00B177ED">
        <w:rPr>
          <w:color w:val="000000" w:themeColor="text1"/>
        </w:rPr>
        <w:t>Fi</w:t>
      </w:r>
      <w:r w:rsidR="00B76AB1" w:rsidRPr="00B177ED">
        <w:rPr>
          <w:color w:val="000000" w:themeColor="text1"/>
        </w:rPr>
        <w:t xml:space="preserve">nally, </w:t>
      </w:r>
      <w:r w:rsidR="00A824E4" w:rsidRPr="00B177ED">
        <w:rPr>
          <w:color w:val="000000" w:themeColor="text1"/>
        </w:rPr>
        <w:t>we remain endangered</w:t>
      </w:r>
      <w:r w:rsidR="00B76AB1" w:rsidRPr="00B177ED">
        <w:rPr>
          <w:color w:val="000000" w:themeColor="text1"/>
        </w:rPr>
        <w:t xml:space="preserve"> to our families for supporting us by both mentally &amp;</w:t>
      </w:r>
      <w:r w:rsidR="00057E02" w:rsidRPr="00B177ED">
        <w:rPr>
          <w:color w:val="000000" w:themeColor="text1"/>
        </w:rPr>
        <w:t>financial to</w:t>
      </w:r>
      <w:r w:rsidR="00A824E4" w:rsidRPr="00B177ED">
        <w:rPr>
          <w:color w:val="000000" w:themeColor="text1"/>
        </w:rPr>
        <w:t xml:space="preserve"> complete our dissertation</w:t>
      </w:r>
      <w:r w:rsidR="00057E02" w:rsidRPr="00B177ED">
        <w:rPr>
          <w:color w:val="000000" w:themeColor="text1"/>
        </w:rPr>
        <w:t xml:space="preserve"> work</w:t>
      </w:r>
      <w:r w:rsidRPr="00B177ED">
        <w:rPr>
          <w:color w:val="000000" w:themeColor="text1"/>
        </w:rPr>
        <w:t>.</w:t>
      </w:r>
    </w:p>
    <w:p w:rsidR="007E641C" w:rsidRPr="00B177ED" w:rsidRDefault="007E641C" w:rsidP="007E641C">
      <w:pPr>
        <w:pStyle w:val="BodyText"/>
        <w:spacing w:line="360" w:lineRule="auto"/>
        <w:jc w:val="both"/>
        <w:rPr>
          <w:color w:val="000000" w:themeColor="text1"/>
        </w:rPr>
      </w:pPr>
    </w:p>
    <w:p w:rsidR="00A708CC" w:rsidRPr="00B177ED" w:rsidRDefault="008E0006" w:rsidP="007E641C">
      <w:pPr>
        <w:pStyle w:val="BodyText"/>
        <w:spacing w:line="360" w:lineRule="auto"/>
        <w:jc w:val="both"/>
        <w:rPr>
          <w:color w:val="000000" w:themeColor="text1"/>
        </w:rPr>
        <w:sectPr w:rsidR="00A708CC" w:rsidRPr="00B177ED" w:rsidSect="00A37F11">
          <w:pgSz w:w="11910" w:h="16840"/>
          <w:pgMar w:top="1580" w:right="820" w:bottom="1260" w:left="1060" w:header="0" w:footer="1065" w:gutter="0"/>
          <w:pgNumType w:fmt="lowerRoman" w:start="7"/>
          <w:cols w:space="720"/>
        </w:sectPr>
      </w:pPr>
      <w:r w:rsidRPr="00B177ED">
        <w:rPr>
          <w:color w:val="000000" w:themeColor="text1"/>
        </w:rPr>
        <w:t>At first, the author would like to state that, by the gracing of almighty of ALLAH this thesis is successful</w:t>
      </w:r>
    </w:p>
    <w:p w:rsidR="00A708CC" w:rsidRPr="007E641C" w:rsidRDefault="00A708CC">
      <w:pPr>
        <w:pStyle w:val="BodyText"/>
        <w:rPr>
          <w:sz w:val="20"/>
        </w:rPr>
      </w:pPr>
    </w:p>
    <w:p w:rsidR="00A708CC" w:rsidRPr="007E641C" w:rsidRDefault="00A708CC">
      <w:pPr>
        <w:pStyle w:val="BodyText"/>
        <w:spacing w:before="3"/>
        <w:rPr>
          <w:sz w:val="27"/>
        </w:rPr>
      </w:pPr>
    </w:p>
    <w:p w:rsidR="00A708CC" w:rsidRDefault="00BD3E70">
      <w:pPr>
        <w:spacing w:before="80"/>
        <w:ind w:left="527" w:right="762"/>
        <w:jc w:val="center"/>
        <w:rPr>
          <w:b/>
          <w:sz w:val="48"/>
        </w:rPr>
      </w:pPr>
      <w:r w:rsidRPr="007E641C">
        <w:rPr>
          <w:b/>
          <w:sz w:val="48"/>
        </w:rPr>
        <w:t>ABSTRACT</w:t>
      </w:r>
    </w:p>
    <w:p w:rsidR="007E4A53" w:rsidRDefault="007E4A53" w:rsidP="007E641C">
      <w:pPr>
        <w:pStyle w:val="BodyText"/>
        <w:spacing w:before="272" w:line="360" w:lineRule="auto"/>
        <w:ind w:right="30"/>
        <w:jc w:val="both"/>
        <w:rPr>
          <w:b/>
          <w:sz w:val="48"/>
          <w:szCs w:val="22"/>
        </w:rPr>
      </w:pPr>
    </w:p>
    <w:p w:rsidR="007E641C" w:rsidRPr="007E4A53" w:rsidRDefault="004D3775" w:rsidP="00C42409">
      <w:pPr>
        <w:pStyle w:val="BodyText"/>
        <w:spacing w:before="272" w:line="360" w:lineRule="auto"/>
        <w:ind w:right="30"/>
        <w:jc w:val="both"/>
        <w:sectPr w:rsidR="007E641C" w:rsidRPr="007E4A53" w:rsidSect="00A37F11">
          <w:pgSz w:w="11910" w:h="16840" w:code="9"/>
          <w:pgMar w:top="1440" w:right="1440" w:bottom="1440" w:left="2160" w:header="720" w:footer="720" w:gutter="0"/>
          <w:pgNumType w:fmt="lowerRoman" w:start="8"/>
          <w:cols w:space="720"/>
        </w:sectPr>
      </w:pPr>
      <w:r>
        <w:t xml:space="preserve">The </w:t>
      </w:r>
      <w:r w:rsidR="007B229A">
        <w:t>consequences of</w:t>
      </w:r>
      <w:r>
        <w:t xml:space="preserve"> lateral loads like earthquake loads, wind loads and blast forces are the highest </w:t>
      </w:r>
      <w:r w:rsidR="00403826">
        <w:t>considerations</w:t>
      </w:r>
      <w:r>
        <w:t xml:space="preserve"> subject now a days. Provide enough strength and stability in counter to the lateral loads is one of the</w:t>
      </w:r>
      <w:r w:rsidR="0055097B">
        <w:t xml:space="preserve"> most</w:t>
      </w:r>
      <w:r>
        <w:t xml:space="preserve"> difficult challenges faced by designers. To safeguard the structure against lateral loads provides shear wall in the structures as counteract object of lateral </w:t>
      </w:r>
      <w:r w:rsidR="007B229A">
        <w:t>forces. The</w:t>
      </w:r>
      <w:r>
        <w:t xml:space="preserve"> present papers describes the performance of shear wall for different positions in building plan configuration. The design </w:t>
      </w:r>
      <w:r w:rsidR="003077FA">
        <w:t>a</w:t>
      </w:r>
      <w:r>
        <w:t xml:space="preserve">nd analysis of the building with RCC shear wall is carried out using software ETABS. Earthquake load and the various parameters like response </w:t>
      </w:r>
      <w:r w:rsidR="007B229A">
        <w:t>factor, reduction</w:t>
      </w:r>
      <w:r>
        <w:t xml:space="preserve"> factor</w:t>
      </w:r>
      <w:r w:rsidR="007B229A">
        <w:t>,</w:t>
      </w:r>
      <w:r w:rsidR="003077FA">
        <w:t xml:space="preserve"> </w:t>
      </w:r>
      <w:r w:rsidR="007B229A">
        <w:t>importance factor and Zone factor are taken from BNBC 20</w:t>
      </w:r>
      <w:r w:rsidR="00266A69">
        <w:t>20</w:t>
      </w:r>
      <w:r w:rsidR="007B229A">
        <w:t>.</w:t>
      </w:r>
      <w:r w:rsidR="003077FA">
        <w:t xml:space="preserve"> The target of this thesis is to </w:t>
      </w:r>
      <w:r w:rsidR="00084FB4">
        <w:t>determine the</w:t>
      </w:r>
      <w:r w:rsidR="003077FA">
        <w:t xml:space="preserve"> appropriate positions of shear wall in the building to </w:t>
      </w:r>
      <w:r w:rsidR="0055097B">
        <w:t>get better strength and</w:t>
      </w:r>
      <w:r w:rsidR="00084FB4">
        <w:t xml:space="preserve"> stability of the structure. To achieve the goal in four places were analyzed. </w:t>
      </w:r>
      <w:r w:rsidR="00403826">
        <w:t xml:space="preserve">Therefore, </w:t>
      </w:r>
      <w:r w:rsidR="00084FB4">
        <w:t>one m</w:t>
      </w:r>
      <w:r w:rsidR="00403826">
        <w:t>odel without shear wall and other</w:t>
      </w:r>
      <w:r w:rsidR="00084FB4">
        <w:t xml:space="preserve"> three with shear walls in different </w:t>
      </w:r>
      <w:r w:rsidR="00403826">
        <w:t>positions. There</w:t>
      </w:r>
      <w:r w:rsidR="00084FB4">
        <w:t xml:space="preserve"> are 10 storied building has been considered. Effects of varying positions of shear walls and comparison of the results of displacements, drift and rebar percentages is presented.</w:t>
      </w:r>
      <w:r w:rsidR="00403826">
        <w:t xml:space="preserve"> Shear wall structure is an efficient seismic resistance structural system. </w:t>
      </w:r>
      <w:r w:rsidR="0055097B">
        <w:t>Shear</w:t>
      </w:r>
      <w:r w:rsidR="00403826">
        <w:t xml:space="preserve"> wall give stiffness &amp; strength laterally and can easily control horizontal displacement. Shear wall plays an important </w:t>
      </w:r>
      <w:r w:rsidR="0055097B">
        <w:t>role</w:t>
      </w:r>
      <w:r w:rsidR="00403826">
        <w:t xml:space="preserve"> when two or more walls are attached.</w:t>
      </w:r>
      <w:r w:rsidR="0055097B">
        <w:t xml:space="preserve"> The results are optimal for seriously considering all of the factors.</w:t>
      </w:r>
    </w:p>
    <w:p w:rsidR="00A708CC" w:rsidRPr="007E641C" w:rsidRDefault="00BD3E70">
      <w:pPr>
        <w:spacing w:before="42"/>
        <w:ind w:left="527" w:right="47"/>
        <w:jc w:val="center"/>
        <w:rPr>
          <w:b/>
          <w:sz w:val="56"/>
          <w:szCs w:val="56"/>
        </w:rPr>
      </w:pPr>
      <w:r w:rsidRPr="007E641C">
        <w:rPr>
          <w:b/>
          <w:sz w:val="56"/>
          <w:szCs w:val="56"/>
        </w:rPr>
        <w:lastRenderedPageBreak/>
        <w:t>CHAPTER 1</w:t>
      </w:r>
    </w:p>
    <w:p w:rsidR="00A708CC" w:rsidRPr="007E641C" w:rsidRDefault="00BD3E70">
      <w:pPr>
        <w:spacing w:before="416"/>
        <w:ind w:left="527" w:right="37"/>
        <w:jc w:val="center"/>
        <w:rPr>
          <w:b/>
          <w:sz w:val="56"/>
        </w:rPr>
      </w:pPr>
      <w:r w:rsidRPr="007E641C">
        <w:rPr>
          <w:b/>
          <w:sz w:val="56"/>
        </w:rPr>
        <w:t>INTRODUCTION</w:t>
      </w:r>
    </w:p>
    <w:p w:rsidR="00D1795D" w:rsidRPr="007E641C" w:rsidRDefault="00D1795D" w:rsidP="005568C5">
      <w:pPr>
        <w:pStyle w:val="BodyText"/>
        <w:rPr>
          <w:b/>
          <w:sz w:val="59"/>
        </w:rPr>
      </w:pPr>
    </w:p>
    <w:p w:rsidR="00A708CC" w:rsidRPr="007E641C" w:rsidRDefault="00D1795D" w:rsidP="005568C5">
      <w:pPr>
        <w:pStyle w:val="BodyText"/>
        <w:rPr>
          <w:b/>
        </w:rPr>
      </w:pPr>
      <w:r w:rsidRPr="007E641C">
        <w:rPr>
          <w:b/>
          <w:sz w:val="32"/>
          <w:szCs w:val="32"/>
        </w:rPr>
        <w:t>1.1. Introduction</w:t>
      </w:r>
    </w:p>
    <w:p w:rsidR="00D1795D" w:rsidRPr="007E641C" w:rsidRDefault="00D1795D" w:rsidP="005568C5">
      <w:pPr>
        <w:pStyle w:val="BodyText"/>
      </w:pPr>
    </w:p>
    <w:p w:rsidR="00A708CC" w:rsidRPr="007E641C" w:rsidRDefault="00460A39" w:rsidP="007E641C">
      <w:pPr>
        <w:pStyle w:val="BodyText"/>
        <w:spacing w:line="360" w:lineRule="auto"/>
        <w:jc w:val="both"/>
        <w:rPr>
          <w:color w:val="212121"/>
        </w:rPr>
      </w:pPr>
      <w:r w:rsidRPr="007E641C">
        <w:rPr>
          <w:color w:val="212121"/>
        </w:rPr>
        <w:t xml:space="preserve">Bangladesh has her own building codes which is called BNBC. It was published in 1993 for the first </w:t>
      </w:r>
      <w:r w:rsidR="004E50CC" w:rsidRPr="007E641C">
        <w:rPr>
          <w:color w:val="212121"/>
        </w:rPr>
        <w:t xml:space="preserve">time. </w:t>
      </w:r>
      <w:r w:rsidR="0055097B" w:rsidRPr="007E641C">
        <w:rPr>
          <w:color w:val="212121"/>
        </w:rPr>
        <w:t>There</w:t>
      </w:r>
      <w:r w:rsidR="0028086B" w:rsidRPr="007E641C">
        <w:rPr>
          <w:color w:val="212121"/>
        </w:rPr>
        <w:t xml:space="preserve"> are many town</w:t>
      </w:r>
      <w:r w:rsidRPr="007E641C">
        <w:rPr>
          <w:color w:val="212121"/>
        </w:rPr>
        <w:t xml:space="preserve"> centers have developed haphazardly causes of without proper guidelines. A strong earthquake </w:t>
      </w:r>
      <w:r w:rsidR="0028086B" w:rsidRPr="007E641C">
        <w:rPr>
          <w:color w:val="212121"/>
        </w:rPr>
        <w:t>affecting major town</w:t>
      </w:r>
      <w:r w:rsidR="004075C1" w:rsidRPr="007E641C">
        <w:rPr>
          <w:color w:val="212121"/>
        </w:rPr>
        <w:t xml:space="preserve"> center</w:t>
      </w:r>
      <w:r w:rsidRPr="007E641C">
        <w:rPr>
          <w:color w:val="212121"/>
        </w:rPr>
        <w:t xml:space="preserve"> like </w:t>
      </w:r>
      <w:r w:rsidR="0055097B" w:rsidRPr="007E641C">
        <w:rPr>
          <w:color w:val="212121"/>
        </w:rPr>
        <w:t>Dhaka,</w:t>
      </w:r>
      <w:r w:rsidR="0055097B">
        <w:rPr>
          <w:color w:val="212121"/>
        </w:rPr>
        <w:t xml:space="preserve"> Chittagong </w:t>
      </w:r>
      <w:r w:rsidR="0055097B" w:rsidRPr="007E641C">
        <w:rPr>
          <w:color w:val="212121"/>
        </w:rPr>
        <w:t>and Sylhet</w:t>
      </w:r>
      <w:r w:rsidR="000E2924" w:rsidRPr="007E641C">
        <w:rPr>
          <w:color w:val="212121"/>
        </w:rPr>
        <w:t xml:space="preserve"> etc. M</w:t>
      </w:r>
      <w:r w:rsidRPr="007E641C">
        <w:rPr>
          <w:color w:val="212121"/>
        </w:rPr>
        <w:t>ay result in damaged of massively.</w:t>
      </w:r>
    </w:p>
    <w:p w:rsidR="00460A39" w:rsidRPr="007E641C" w:rsidRDefault="00460A39" w:rsidP="007E641C">
      <w:pPr>
        <w:pStyle w:val="BodyText"/>
        <w:spacing w:line="360" w:lineRule="auto"/>
        <w:jc w:val="both"/>
        <w:rPr>
          <w:color w:val="212121"/>
        </w:rPr>
      </w:pPr>
    </w:p>
    <w:p w:rsidR="00460A39" w:rsidRPr="007E641C" w:rsidRDefault="00460A39" w:rsidP="007E641C">
      <w:pPr>
        <w:pStyle w:val="BodyText"/>
        <w:spacing w:line="360" w:lineRule="auto"/>
        <w:jc w:val="both"/>
      </w:pPr>
      <w:r w:rsidRPr="007E641C">
        <w:rPr>
          <w:color w:val="212121"/>
        </w:rPr>
        <w:t xml:space="preserve">Bangladesh is located in a close to the plate boundaries of the north moving </w:t>
      </w:r>
      <w:r w:rsidR="0028086B" w:rsidRPr="007E641C">
        <w:rPr>
          <w:color w:val="212121"/>
        </w:rPr>
        <w:t>Indian</w:t>
      </w:r>
      <w:r w:rsidRPr="007E641C">
        <w:rPr>
          <w:color w:val="212121"/>
        </w:rPr>
        <w:t xml:space="preserve"> plate and the </w:t>
      </w:r>
      <w:r w:rsidR="0028086B" w:rsidRPr="007E641C">
        <w:rPr>
          <w:color w:val="212121"/>
        </w:rPr>
        <w:t>Eurasia</w:t>
      </w:r>
      <w:r w:rsidRPr="007E641C">
        <w:rPr>
          <w:color w:val="212121"/>
        </w:rPr>
        <w:t xml:space="preserve"> plate to its north and east which is technically very active region. Therefo</w:t>
      </w:r>
      <w:r w:rsidR="0028086B" w:rsidRPr="007E641C">
        <w:rPr>
          <w:color w:val="212121"/>
        </w:rPr>
        <w:t>re, in structural seismic impact</w:t>
      </w:r>
      <w:r w:rsidRPr="007E641C">
        <w:rPr>
          <w:color w:val="212121"/>
        </w:rPr>
        <w:t xml:space="preserve"> consideration has becom</w:t>
      </w:r>
      <w:r w:rsidR="000E2924" w:rsidRPr="007E641C">
        <w:rPr>
          <w:color w:val="212121"/>
        </w:rPr>
        <w:t>e</w:t>
      </w:r>
      <w:r w:rsidR="0028086B" w:rsidRPr="007E641C">
        <w:rPr>
          <w:color w:val="212121"/>
        </w:rPr>
        <w:t xml:space="preserve"> a very serious complication</w:t>
      </w:r>
      <w:r w:rsidRPr="007E641C">
        <w:rPr>
          <w:color w:val="212121"/>
        </w:rPr>
        <w:t xml:space="preserve"> to building owners, engineers, architects and developers.</w:t>
      </w:r>
    </w:p>
    <w:p w:rsidR="00A708CC" w:rsidRPr="007E641C" w:rsidRDefault="00A708CC" w:rsidP="007E641C">
      <w:pPr>
        <w:pStyle w:val="BodyText"/>
        <w:spacing w:line="360" w:lineRule="auto"/>
        <w:jc w:val="both"/>
        <w:rPr>
          <w:sz w:val="35"/>
        </w:rPr>
      </w:pPr>
    </w:p>
    <w:p w:rsidR="00A708CC" w:rsidRPr="007E641C" w:rsidRDefault="00460A39" w:rsidP="007E641C">
      <w:pPr>
        <w:pStyle w:val="BodyText"/>
        <w:spacing w:line="360" w:lineRule="auto"/>
        <w:jc w:val="both"/>
        <w:rPr>
          <w:color w:val="212121"/>
        </w:rPr>
      </w:pPr>
      <w:r w:rsidRPr="007E641C">
        <w:rPr>
          <w:color w:val="212121"/>
        </w:rPr>
        <w:t>A building is constructed by specific performance objectives under the actions of the frequent seismic events that, it may experience for lifetime of this building. For this reason, very strong an</w:t>
      </w:r>
      <w:r w:rsidR="0028086B" w:rsidRPr="007E641C">
        <w:rPr>
          <w:color w:val="212121"/>
        </w:rPr>
        <w:t>d emergent</w:t>
      </w:r>
      <w:r w:rsidRPr="007E641C">
        <w:rPr>
          <w:color w:val="212121"/>
        </w:rPr>
        <w:t xml:space="preserve"> update method is needed to the ev</w:t>
      </w:r>
      <w:r w:rsidR="000E2924" w:rsidRPr="007E641C">
        <w:rPr>
          <w:color w:val="212121"/>
        </w:rPr>
        <w:t>aluate</w:t>
      </w:r>
      <w:r w:rsidRPr="007E641C">
        <w:rPr>
          <w:color w:val="212121"/>
        </w:rPr>
        <w:t xml:space="preserve"> this </w:t>
      </w:r>
      <w:r w:rsidR="0028086B" w:rsidRPr="007E641C">
        <w:rPr>
          <w:color w:val="212121"/>
        </w:rPr>
        <w:t>criteria achieve</w:t>
      </w:r>
      <w:r w:rsidR="000E2924" w:rsidRPr="007E641C">
        <w:rPr>
          <w:color w:val="212121"/>
        </w:rPr>
        <w:t>ment.</w:t>
      </w:r>
    </w:p>
    <w:p w:rsidR="000E2924" w:rsidRPr="007E641C" w:rsidRDefault="000E2924" w:rsidP="007E641C">
      <w:pPr>
        <w:pStyle w:val="BodyText"/>
        <w:spacing w:line="360" w:lineRule="auto"/>
        <w:jc w:val="both"/>
      </w:pPr>
    </w:p>
    <w:p w:rsidR="000E2924" w:rsidRPr="008D1E72" w:rsidRDefault="000E2924" w:rsidP="007E641C">
      <w:pPr>
        <w:pStyle w:val="BodyText"/>
        <w:spacing w:line="360" w:lineRule="auto"/>
        <w:jc w:val="both"/>
        <w:rPr>
          <w:color w:val="212121"/>
        </w:rPr>
      </w:pPr>
      <w:r w:rsidRPr="007E641C">
        <w:rPr>
          <w:color w:val="212121"/>
        </w:rPr>
        <w:t>The engineers must have to need analyzed the building models accurately with demand by BNBC.</w:t>
      </w:r>
      <w:r w:rsidR="00AD0EB1" w:rsidRPr="007E641C">
        <w:t xml:space="preserve">To exceed a specific limits </w:t>
      </w:r>
      <w:r w:rsidR="00A53495" w:rsidRPr="007E641C">
        <w:t>state and</w:t>
      </w:r>
      <w:r w:rsidRPr="007E641C">
        <w:t xml:space="preserve"> any kind of shaking </w:t>
      </w:r>
      <w:r w:rsidR="000B4C1C" w:rsidRPr="007E641C">
        <w:t>May</w:t>
      </w:r>
      <w:r w:rsidRPr="007E641C">
        <w:t xml:space="preserve"> imposed and building can be sustained.ATC-40, FEMA-356 are proposed a number of methods for more rational analysis of the structure under the seismic loading.</w:t>
      </w:r>
      <w:r w:rsidR="008D1E72">
        <w:rPr>
          <w:color w:val="212121"/>
        </w:rPr>
        <w:t xml:space="preserve"> </w:t>
      </w:r>
      <w:r w:rsidRPr="007E641C">
        <w:t>These are simplified non-linear static analysis capable of simulating the degradation of the structure.</w:t>
      </w:r>
    </w:p>
    <w:p w:rsidR="00AD0EB1" w:rsidRPr="007E641C" w:rsidRDefault="00AD0EB1" w:rsidP="007E641C">
      <w:pPr>
        <w:pStyle w:val="BodyText"/>
        <w:spacing w:before="1" w:line="360" w:lineRule="auto"/>
        <w:ind w:left="1101" w:right="625"/>
        <w:jc w:val="both"/>
      </w:pPr>
    </w:p>
    <w:p w:rsidR="00E93CFA" w:rsidRDefault="00E93CFA" w:rsidP="007E641C">
      <w:pPr>
        <w:pStyle w:val="BodyText"/>
        <w:spacing w:line="360" w:lineRule="auto"/>
        <w:jc w:val="both"/>
        <w:rPr>
          <w:b/>
          <w:sz w:val="28"/>
        </w:rPr>
      </w:pPr>
    </w:p>
    <w:p w:rsidR="00E93CFA" w:rsidRDefault="00E93CFA" w:rsidP="007E641C">
      <w:pPr>
        <w:pStyle w:val="BodyText"/>
        <w:spacing w:line="360" w:lineRule="auto"/>
        <w:jc w:val="both"/>
        <w:rPr>
          <w:b/>
          <w:sz w:val="28"/>
        </w:rPr>
      </w:pPr>
    </w:p>
    <w:p w:rsidR="00E93CFA" w:rsidRDefault="00E93CFA" w:rsidP="007E641C">
      <w:pPr>
        <w:pStyle w:val="BodyText"/>
        <w:spacing w:line="360" w:lineRule="auto"/>
        <w:jc w:val="both"/>
        <w:rPr>
          <w:b/>
          <w:sz w:val="28"/>
        </w:rPr>
      </w:pPr>
    </w:p>
    <w:p w:rsidR="00AD0EB1" w:rsidRPr="00204F71" w:rsidRDefault="009564B0" w:rsidP="007E641C">
      <w:pPr>
        <w:pStyle w:val="BodyText"/>
        <w:spacing w:line="360" w:lineRule="auto"/>
        <w:jc w:val="both"/>
        <w:rPr>
          <w:b/>
          <w:sz w:val="32"/>
          <w:szCs w:val="32"/>
        </w:rPr>
      </w:pPr>
      <w:r w:rsidRPr="00204F71">
        <w:rPr>
          <w:b/>
          <w:sz w:val="32"/>
          <w:szCs w:val="32"/>
        </w:rPr>
        <w:lastRenderedPageBreak/>
        <w:t xml:space="preserve">1.2. </w:t>
      </w:r>
      <w:r w:rsidR="00AD0EB1" w:rsidRPr="00204F71">
        <w:rPr>
          <w:b/>
          <w:sz w:val="32"/>
          <w:szCs w:val="32"/>
        </w:rPr>
        <w:t>Objectives:</w:t>
      </w:r>
    </w:p>
    <w:p w:rsidR="00E93CFA" w:rsidRDefault="00E93CFA" w:rsidP="007E641C">
      <w:pPr>
        <w:pStyle w:val="BodyText"/>
        <w:spacing w:line="360" w:lineRule="auto"/>
        <w:jc w:val="both"/>
      </w:pPr>
    </w:p>
    <w:p w:rsidR="00AD0EB1" w:rsidRPr="007E641C" w:rsidRDefault="00AD0EB1" w:rsidP="007E641C">
      <w:pPr>
        <w:pStyle w:val="BodyText"/>
        <w:spacing w:line="360" w:lineRule="auto"/>
        <w:jc w:val="both"/>
      </w:pPr>
      <w:r w:rsidRPr="007E641C">
        <w:t>The objectives</w:t>
      </w:r>
      <w:r w:rsidR="00874E31" w:rsidRPr="007E641C">
        <w:t xml:space="preserve"> as follows:</w:t>
      </w:r>
    </w:p>
    <w:p w:rsidR="00AD0EB1" w:rsidRPr="007E641C" w:rsidRDefault="00AD0EB1" w:rsidP="007E641C">
      <w:pPr>
        <w:pStyle w:val="BodyText"/>
        <w:spacing w:line="360" w:lineRule="auto"/>
        <w:jc w:val="both"/>
      </w:pPr>
      <w:r w:rsidRPr="007E641C">
        <w:t>i.</w:t>
      </w:r>
      <w:r w:rsidRPr="007E641C">
        <w:tab/>
        <w:t>To analysis the structural elements under earthquake and wind load.</w:t>
      </w:r>
    </w:p>
    <w:p w:rsidR="00AD0EB1" w:rsidRPr="007E641C" w:rsidRDefault="00AD0EB1" w:rsidP="007E641C">
      <w:pPr>
        <w:pStyle w:val="BodyText"/>
        <w:spacing w:line="360" w:lineRule="auto"/>
        <w:jc w:val="both"/>
      </w:pPr>
      <w:r w:rsidRPr="007E641C">
        <w:t>ii.</w:t>
      </w:r>
      <w:r w:rsidRPr="007E641C">
        <w:tab/>
        <w:t xml:space="preserve">To determinate RCC shear walls strength to withstand earthquake </w:t>
      </w:r>
      <w:r w:rsidR="005568C5" w:rsidRPr="007E641C">
        <w:t>load.</w:t>
      </w:r>
    </w:p>
    <w:p w:rsidR="002668ED" w:rsidRPr="007E641C" w:rsidRDefault="002668ED" w:rsidP="007E641C">
      <w:pPr>
        <w:pStyle w:val="BodyText"/>
        <w:spacing w:line="360" w:lineRule="auto"/>
        <w:jc w:val="both"/>
      </w:pPr>
    </w:p>
    <w:p w:rsidR="00E93CFA" w:rsidRDefault="00E93CFA" w:rsidP="007E641C">
      <w:pPr>
        <w:pStyle w:val="BodyText"/>
        <w:spacing w:line="360" w:lineRule="auto"/>
        <w:ind w:right="619"/>
        <w:jc w:val="both"/>
        <w:rPr>
          <w:b/>
          <w:sz w:val="32"/>
          <w:szCs w:val="32"/>
        </w:rPr>
      </w:pPr>
    </w:p>
    <w:p w:rsidR="00D1795D" w:rsidRPr="00815053" w:rsidRDefault="009564B0" w:rsidP="007E641C">
      <w:pPr>
        <w:pStyle w:val="BodyText"/>
        <w:spacing w:line="360" w:lineRule="auto"/>
        <w:ind w:right="619"/>
        <w:jc w:val="both"/>
        <w:rPr>
          <w:b/>
          <w:sz w:val="32"/>
          <w:szCs w:val="32"/>
        </w:rPr>
      </w:pPr>
      <w:r w:rsidRPr="00815053">
        <w:rPr>
          <w:b/>
          <w:sz w:val="32"/>
          <w:szCs w:val="32"/>
        </w:rPr>
        <w:t>1.3</w:t>
      </w:r>
      <w:r w:rsidR="00D1795D" w:rsidRPr="00815053">
        <w:rPr>
          <w:b/>
          <w:sz w:val="32"/>
          <w:szCs w:val="32"/>
        </w:rPr>
        <w:t>. Methodology</w:t>
      </w:r>
    </w:p>
    <w:p w:rsidR="00C42409" w:rsidRDefault="00C42409" w:rsidP="007E641C">
      <w:pPr>
        <w:pStyle w:val="BodyText"/>
        <w:spacing w:line="360" w:lineRule="auto"/>
        <w:jc w:val="both"/>
      </w:pPr>
    </w:p>
    <w:p w:rsidR="00AD0EB1" w:rsidRPr="007E641C" w:rsidRDefault="00AD0EB1" w:rsidP="007E641C">
      <w:pPr>
        <w:pStyle w:val="BodyText"/>
        <w:spacing w:line="360" w:lineRule="auto"/>
        <w:jc w:val="both"/>
      </w:pPr>
      <w:r w:rsidRPr="007E641C">
        <w:t>The research was conducted for</w:t>
      </w:r>
      <w:r w:rsidR="00A53495" w:rsidRPr="007E641C">
        <w:t xml:space="preserve"> the</w:t>
      </w:r>
      <w:r w:rsidRPr="007E641C">
        <w:t xml:space="preserve"> measurements which size of (75</w:t>
      </w:r>
      <w:r w:rsidR="00C42409">
        <w:t>ft * 60ft)</w:t>
      </w:r>
      <w:r w:rsidRPr="007E641C">
        <w:t xml:space="preserve">. It will be </w:t>
      </w:r>
      <w:r w:rsidR="00C42409">
        <w:t>l</w:t>
      </w:r>
      <w:r w:rsidR="00D1795D" w:rsidRPr="007E641C">
        <w:t>ocated</w:t>
      </w:r>
      <w:r w:rsidRPr="007E641C">
        <w:t xml:space="preserve"> in </w:t>
      </w:r>
      <w:r w:rsidR="005568C5" w:rsidRPr="007E641C">
        <w:t>Sylhet</w:t>
      </w:r>
      <w:r w:rsidRPr="007E641C">
        <w:t xml:space="preserve"> city.</w:t>
      </w:r>
    </w:p>
    <w:p w:rsidR="00AD0EB1" w:rsidRPr="007E641C" w:rsidRDefault="00A53495" w:rsidP="007E641C">
      <w:pPr>
        <w:pStyle w:val="BodyText"/>
        <w:spacing w:line="360" w:lineRule="auto"/>
        <w:jc w:val="both"/>
      </w:pPr>
      <w:r w:rsidRPr="007E641C">
        <w:t xml:space="preserve"> F</w:t>
      </w:r>
      <w:r w:rsidR="00AD0EB1" w:rsidRPr="007E641C">
        <w:t>irst</w:t>
      </w:r>
      <w:r w:rsidRPr="007E641C">
        <w:t>ly</w:t>
      </w:r>
      <w:r w:rsidR="00AD0EB1" w:rsidRPr="007E641C">
        <w:t xml:space="preserve">, we made the design of 10 stories building. </w:t>
      </w:r>
      <w:r w:rsidR="00C42409" w:rsidRPr="007E641C">
        <w:t>It’s</w:t>
      </w:r>
      <w:r w:rsidR="00AD0EB1" w:rsidRPr="007E641C">
        <w:t xml:space="preserve"> a high rise building.so, supporting of shear walls is good for building. </w:t>
      </w:r>
      <w:r w:rsidR="00D1795D" w:rsidRPr="007E641C">
        <w:t>Our</w:t>
      </w:r>
      <w:r w:rsidR="00AD0EB1" w:rsidRPr="007E641C">
        <w:t xml:space="preserve"> next step was set the columns &amp; beam then, shear walls in different posi</w:t>
      </w:r>
      <w:r w:rsidRPr="007E641C">
        <w:t xml:space="preserve">tions in this building as </w:t>
      </w:r>
      <w:r w:rsidR="00AD0EB1" w:rsidRPr="007E641C">
        <w:t>corner shear wall, side shear wall and middle shear wall. Total used number of shear walls is 12.</w:t>
      </w:r>
    </w:p>
    <w:p w:rsidR="00AD0EB1" w:rsidRPr="007E641C" w:rsidRDefault="00AD0EB1" w:rsidP="007E641C">
      <w:pPr>
        <w:pStyle w:val="BodyText"/>
        <w:spacing w:line="360" w:lineRule="auto"/>
        <w:jc w:val="both"/>
      </w:pPr>
      <w:r w:rsidRPr="007E641C">
        <w:t xml:space="preserve">First set up </w:t>
      </w:r>
      <w:r w:rsidR="00C42409">
        <w:t>in 4 corners which length is (3ft * 3ft)</w:t>
      </w:r>
      <w:r w:rsidR="00A53495" w:rsidRPr="007E641C">
        <w:t>, the set up in 4 middle segment</w:t>
      </w:r>
      <w:r w:rsidRPr="007E641C">
        <w:t xml:space="preserve"> of </w:t>
      </w:r>
      <w:r w:rsidR="00C42409">
        <w:t>each side walls which are all 6ft</w:t>
      </w:r>
      <w:r w:rsidRPr="007E641C">
        <w:t xml:space="preserve"> length, and then at l</w:t>
      </w:r>
      <w:r w:rsidR="00A53495" w:rsidRPr="007E641C">
        <w:t>ast set up in the middle segment</w:t>
      </w:r>
      <w:r w:rsidRPr="007E641C">
        <w:t xml:space="preserve"> of the building 4 sites which</w:t>
      </w:r>
      <w:r w:rsidR="00C42409">
        <w:t xml:space="preserve"> length is also 6ft</w:t>
      </w:r>
      <w:r w:rsidRPr="007E641C">
        <w:t>.</w:t>
      </w:r>
    </w:p>
    <w:p w:rsidR="00AD0EB1" w:rsidRPr="007E641C" w:rsidRDefault="00AD0EB1" w:rsidP="007E641C">
      <w:pPr>
        <w:pStyle w:val="BodyText"/>
        <w:spacing w:line="360" w:lineRule="auto"/>
        <w:jc w:val="both"/>
      </w:pPr>
    </w:p>
    <w:p w:rsidR="00AD0EB1" w:rsidRPr="007E641C" w:rsidRDefault="00AD0EB1" w:rsidP="007E641C">
      <w:pPr>
        <w:pStyle w:val="BodyText"/>
        <w:spacing w:line="360" w:lineRule="auto"/>
        <w:jc w:val="both"/>
      </w:pPr>
      <w:r w:rsidRPr="007E641C">
        <w:t>Basically, analyzed the v</w:t>
      </w:r>
      <w:r w:rsidR="005568C5" w:rsidRPr="007E641C">
        <w:t xml:space="preserve">alue of drift, displacement </w:t>
      </w:r>
      <w:r w:rsidRPr="007E641C">
        <w:t xml:space="preserve">for set the shear walls for different positions of this </w:t>
      </w:r>
      <w:r w:rsidR="00D1795D" w:rsidRPr="007E641C">
        <w:t>structure.</w:t>
      </w:r>
      <w:r w:rsidR="008D1E72">
        <w:t xml:space="preserve"> </w:t>
      </w:r>
      <w:r w:rsidRPr="007E641C">
        <w:t xml:space="preserve">All the data input and analyzed used by ETABS 9.6 </w:t>
      </w:r>
      <w:r w:rsidR="005568C5" w:rsidRPr="007E641C">
        <w:t>software.</w:t>
      </w:r>
    </w:p>
    <w:p w:rsidR="00AD0EB1" w:rsidRPr="007E641C" w:rsidRDefault="00AD0EB1" w:rsidP="007E641C">
      <w:pPr>
        <w:pStyle w:val="BodyText"/>
        <w:spacing w:line="360" w:lineRule="auto"/>
        <w:jc w:val="both"/>
      </w:pPr>
    </w:p>
    <w:p w:rsidR="00AD0EB1" w:rsidRPr="007E641C" w:rsidRDefault="00AD0EB1" w:rsidP="007E641C">
      <w:pPr>
        <w:pStyle w:val="BodyText"/>
        <w:spacing w:line="360" w:lineRule="auto"/>
        <w:ind w:left="1666" w:right="619"/>
        <w:jc w:val="both"/>
      </w:pPr>
    </w:p>
    <w:p w:rsidR="00AD0EB1" w:rsidRPr="007E641C" w:rsidRDefault="00AD0EB1" w:rsidP="007E641C">
      <w:pPr>
        <w:pStyle w:val="BodyText"/>
        <w:spacing w:before="1" w:line="360" w:lineRule="auto"/>
        <w:ind w:left="1101" w:right="625"/>
        <w:jc w:val="both"/>
        <w:sectPr w:rsidR="00AD0EB1" w:rsidRPr="007E641C" w:rsidSect="00B06E74">
          <w:footerReference w:type="default" r:id="rId13"/>
          <w:pgSz w:w="11910" w:h="16840" w:code="9"/>
          <w:pgMar w:top="1440" w:right="1440" w:bottom="1440" w:left="2160" w:header="0" w:footer="1066" w:gutter="0"/>
          <w:pgNumType w:start="1"/>
          <w:cols w:space="720"/>
        </w:sectPr>
      </w:pPr>
    </w:p>
    <w:p w:rsidR="00A708CC" w:rsidRPr="007E641C" w:rsidRDefault="00A708CC" w:rsidP="007E641C">
      <w:pPr>
        <w:pStyle w:val="BodyText"/>
        <w:spacing w:line="360" w:lineRule="auto"/>
        <w:ind w:left="1101" w:right="619"/>
        <w:jc w:val="both"/>
      </w:pPr>
    </w:p>
    <w:p w:rsidR="00A708CC" w:rsidRPr="007E641C" w:rsidRDefault="00A708CC" w:rsidP="007E641C">
      <w:pPr>
        <w:pStyle w:val="BodyText"/>
        <w:spacing w:before="9" w:line="360" w:lineRule="auto"/>
        <w:jc w:val="both"/>
        <w:rPr>
          <w:sz w:val="23"/>
        </w:rPr>
      </w:pPr>
    </w:p>
    <w:p w:rsidR="00A708CC" w:rsidRPr="007E641C" w:rsidRDefault="00A708CC" w:rsidP="007E641C">
      <w:pPr>
        <w:pStyle w:val="ListParagraph"/>
        <w:tabs>
          <w:tab w:val="left" w:pos="1821"/>
          <w:tab w:val="left" w:pos="1822"/>
        </w:tabs>
        <w:spacing w:line="360" w:lineRule="auto"/>
        <w:ind w:left="2181" w:right="622"/>
        <w:jc w:val="both"/>
        <w:rPr>
          <w:sz w:val="24"/>
        </w:rPr>
      </w:pPr>
    </w:p>
    <w:p w:rsidR="00A708CC" w:rsidRPr="007E641C" w:rsidRDefault="00A708CC" w:rsidP="007E641C">
      <w:pPr>
        <w:pStyle w:val="BodyText"/>
        <w:spacing w:line="360" w:lineRule="auto"/>
        <w:jc w:val="both"/>
      </w:pPr>
    </w:p>
    <w:p w:rsidR="00A708CC" w:rsidRPr="007E641C" w:rsidRDefault="00BD3E70" w:rsidP="007E641C">
      <w:pPr>
        <w:pStyle w:val="BodyText"/>
        <w:spacing w:line="360" w:lineRule="auto"/>
        <w:jc w:val="both"/>
      </w:pPr>
      <w:r w:rsidRPr="007E641C">
        <w:t>.</w:t>
      </w:r>
    </w:p>
    <w:tbl>
      <w:tblPr>
        <w:tblStyle w:val="TableGrid"/>
        <w:tblW w:w="0" w:type="auto"/>
        <w:tblLook w:val="04A0" w:firstRow="1" w:lastRow="0" w:firstColumn="1" w:lastColumn="0" w:noHBand="0" w:noVBand="1"/>
      </w:tblPr>
      <w:tblGrid>
        <w:gridCol w:w="8526"/>
      </w:tblGrid>
      <w:tr w:rsidR="007020B5" w:rsidRPr="007E641C" w:rsidTr="004B61E8">
        <w:tc>
          <w:tcPr>
            <w:tcW w:w="10246" w:type="dxa"/>
          </w:tcPr>
          <w:p w:rsidR="007020B5" w:rsidRPr="007E641C" w:rsidRDefault="007020B5" w:rsidP="007E641C">
            <w:pPr>
              <w:pStyle w:val="BodyText"/>
              <w:spacing w:line="360" w:lineRule="auto"/>
              <w:jc w:val="both"/>
            </w:pPr>
            <w:r w:rsidRPr="007E641C">
              <w:rPr>
                <w:noProof/>
              </w:rPr>
              <w:drawing>
                <wp:inline distT="0" distB="0" distL="0" distR="0">
                  <wp:extent cx="5486400" cy="3200400"/>
                  <wp:effectExtent l="0" t="0" r="0" b="1905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tc>
      </w:tr>
    </w:tbl>
    <w:tbl>
      <w:tblPr>
        <w:tblW w:w="0" w:type="auto"/>
        <w:tblInd w:w="49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10"/>
      </w:tblGrid>
      <w:tr w:rsidR="004B61E8" w:rsidRPr="007E641C" w:rsidTr="004B61E8">
        <w:trPr>
          <w:trHeight w:val="784"/>
        </w:trPr>
        <w:tc>
          <w:tcPr>
            <w:tcW w:w="2710" w:type="dxa"/>
          </w:tcPr>
          <w:p w:rsidR="004B61E8" w:rsidRPr="007E641C" w:rsidRDefault="004B61E8" w:rsidP="007E641C">
            <w:pPr>
              <w:pStyle w:val="BodyText"/>
              <w:spacing w:line="360" w:lineRule="auto"/>
              <w:jc w:val="both"/>
              <w:rPr>
                <w:color w:val="00B0F0"/>
              </w:rPr>
            </w:pPr>
            <w:r w:rsidRPr="007E641C">
              <w:rPr>
                <w:b/>
                <w:bCs/>
                <w:color w:val="00B0F0"/>
                <w:sz w:val="40"/>
              </w:rPr>
              <w:t>FINAL RESULT</w:t>
            </w:r>
          </w:p>
        </w:tc>
      </w:tr>
    </w:tbl>
    <w:p w:rsidR="00A708CC" w:rsidRPr="007E641C" w:rsidRDefault="00A708CC" w:rsidP="007E641C">
      <w:pPr>
        <w:pStyle w:val="BodyText"/>
        <w:spacing w:line="360" w:lineRule="auto"/>
        <w:jc w:val="both"/>
        <w:rPr>
          <w:sz w:val="20"/>
        </w:rPr>
      </w:pPr>
    </w:p>
    <w:p w:rsidR="00A708CC" w:rsidRPr="007E641C" w:rsidRDefault="00A708CC" w:rsidP="007E641C">
      <w:pPr>
        <w:pStyle w:val="BodyText"/>
        <w:spacing w:line="360" w:lineRule="auto"/>
        <w:jc w:val="both"/>
        <w:rPr>
          <w:sz w:val="20"/>
        </w:rPr>
      </w:pPr>
    </w:p>
    <w:p w:rsidR="00A708CC" w:rsidRPr="007E641C" w:rsidRDefault="00A708CC" w:rsidP="007E641C">
      <w:pPr>
        <w:pStyle w:val="BodyText"/>
        <w:spacing w:line="360" w:lineRule="auto"/>
        <w:jc w:val="both"/>
        <w:rPr>
          <w:sz w:val="19"/>
        </w:rPr>
      </w:pPr>
    </w:p>
    <w:p w:rsidR="00A708CC" w:rsidRPr="007E641C" w:rsidRDefault="00485878" w:rsidP="00953F2B">
      <w:pPr>
        <w:pStyle w:val="BodyText"/>
        <w:spacing w:line="360" w:lineRule="auto"/>
        <w:jc w:val="center"/>
      </w:pPr>
      <w:r w:rsidRPr="007E641C">
        <w:t>Fig</w:t>
      </w:r>
      <w:r w:rsidR="00953F2B">
        <w:t>ure</w:t>
      </w:r>
      <w:r w:rsidRPr="007E641C">
        <w:t xml:space="preserve"> </w:t>
      </w:r>
      <w:r w:rsidR="00C42409" w:rsidRPr="007E641C">
        <w:t>1.1:</w:t>
      </w:r>
      <w:r w:rsidRPr="007E641C">
        <w:t xml:space="preserve"> procedures of </w:t>
      </w:r>
      <w:r w:rsidR="00C42409" w:rsidRPr="007E641C">
        <w:t>work.</w:t>
      </w:r>
    </w:p>
    <w:p w:rsidR="00A708CC" w:rsidRPr="007E641C" w:rsidRDefault="00A708CC" w:rsidP="007E641C">
      <w:pPr>
        <w:pStyle w:val="BodyText"/>
        <w:spacing w:line="360" w:lineRule="auto"/>
        <w:jc w:val="both"/>
        <w:rPr>
          <w:b/>
        </w:rPr>
      </w:pPr>
    </w:p>
    <w:p w:rsidR="00A708CC" w:rsidRPr="007E641C" w:rsidRDefault="00A708CC" w:rsidP="007E641C">
      <w:pPr>
        <w:pStyle w:val="BodyText"/>
        <w:spacing w:line="360" w:lineRule="auto"/>
        <w:jc w:val="both"/>
        <w:rPr>
          <w:sz w:val="23"/>
        </w:rPr>
      </w:pPr>
    </w:p>
    <w:p w:rsidR="00A708CC" w:rsidRPr="007E641C" w:rsidRDefault="007E641C" w:rsidP="007E641C">
      <w:pPr>
        <w:pStyle w:val="BodyText"/>
        <w:spacing w:line="360" w:lineRule="auto"/>
        <w:jc w:val="both"/>
        <w:rPr>
          <w:b/>
          <w:sz w:val="32"/>
        </w:rPr>
      </w:pPr>
      <w:r>
        <w:rPr>
          <w:b/>
          <w:sz w:val="32"/>
        </w:rPr>
        <w:br w:type="column"/>
      </w:r>
      <w:r w:rsidR="009564B0" w:rsidRPr="007E641C">
        <w:rPr>
          <w:b/>
          <w:sz w:val="32"/>
        </w:rPr>
        <w:lastRenderedPageBreak/>
        <w:t xml:space="preserve">1.4. </w:t>
      </w:r>
      <w:r w:rsidR="004B61E8" w:rsidRPr="007E641C">
        <w:rPr>
          <w:b/>
          <w:sz w:val="32"/>
        </w:rPr>
        <w:t>Ground of study</w:t>
      </w:r>
      <w:r w:rsidR="00BD3E70" w:rsidRPr="007E641C">
        <w:rPr>
          <w:b/>
          <w:sz w:val="32"/>
        </w:rPr>
        <w:t>:</w:t>
      </w:r>
    </w:p>
    <w:p w:rsidR="00F57BFD" w:rsidRPr="007E641C" w:rsidRDefault="00F57BFD" w:rsidP="007E641C">
      <w:pPr>
        <w:pStyle w:val="BodyText"/>
        <w:spacing w:line="360" w:lineRule="auto"/>
        <w:jc w:val="both"/>
        <w:rPr>
          <w:b/>
          <w:sz w:val="32"/>
        </w:rPr>
      </w:pPr>
    </w:p>
    <w:p w:rsidR="00F57BFD" w:rsidRPr="007F5F05" w:rsidRDefault="005568C5" w:rsidP="007E641C">
      <w:pPr>
        <w:pStyle w:val="BodyText"/>
        <w:spacing w:line="360" w:lineRule="auto"/>
        <w:jc w:val="both"/>
        <w:rPr>
          <w:bCs/>
          <w:color w:val="000000" w:themeColor="text1"/>
        </w:rPr>
      </w:pPr>
      <w:r w:rsidRPr="007F5F05">
        <w:rPr>
          <w:bCs/>
          <w:color w:val="000000" w:themeColor="text1"/>
        </w:rPr>
        <w:t>City:</w:t>
      </w:r>
      <w:r w:rsidR="006D0EF3" w:rsidRPr="007F5F05">
        <w:rPr>
          <w:bCs/>
          <w:color w:val="000000" w:themeColor="text1"/>
        </w:rPr>
        <w:t xml:space="preserve"> S</w:t>
      </w:r>
      <w:r w:rsidR="00F57BFD" w:rsidRPr="007F5F05">
        <w:rPr>
          <w:bCs/>
          <w:color w:val="000000" w:themeColor="text1"/>
        </w:rPr>
        <w:t>ylhet, Bangladesh.</w:t>
      </w:r>
    </w:p>
    <w:p w:rsidR="00F57BFD" w:rsidRPr="007F5F05" w:rsidRDefault="00F57BFD" w:rsidP="007E641C">
      <w:pPr>
        <w:pStyle w:val="BodyText"/>
        <w:spacing w:line="360" w:lineRule="auto"/>
        <w:jc w:val="both"/>
        <w:rPr>
          <w:bCs/>
          <w:color w:val="000000" w:themeColor="text1"/>
        </w:rPr>
      </w:pPr>
      <w:r w:rsidRPr="007F5F05">
        <w:rPr>
          <w:bCs/>
          <w:color w:val="000000" w:themeColor="text1"/>
        </w:rPr>
        <w:t>Wind speed:</w:t>
      </w:r>
      <w:r w:rsidR="00266A69">
        <w:rPr>
          <w:bCs/>
          <w:color w:val="000000" w:themeColor="text1"/>
        </w:rPr>
        <w:t xml:space="preserve"> </w:t>
      </w:r>
      <w:r w:rsidRPr="007F5F05">
        <w:rPr>
          <w:bCs/>
          <w:color w:val="000000" w:themeColor="text1"/>
        </w:rPr>
        <w:t>61.1 m/s</w:t>
      </w:r>
      <w:r w:rsidR="00266A69">
        <w:rPr>
          <w:bCs/>
          <w:color w:val="000000" w:themeColor="text1"/>
        </w:rPr>
        <w:t xml:space="preserve"> / </w:t>
      </w:r>
      <w:r w:rsidRPr="007F5F05">
        <w:rPr>
          <w:bCs/>
          <w:color w:val="000000" w:themeColor="text1"/>
        </w:rPr>
        <w:t>220 km/</w:t>
      </w:r>
      <w:r w:rsidR="00AD0EB1" w:rsidRPr="007F5F05">
        <w:rPr>
          <w:bCs/>
          <w:color w:val="000000" w:themeColor="text1"/>
        </w:rPr>
        <w:t>hr.</w:t>
      </w:r>
      <w:r w:rsidR="00266A69">
        <w:rPr>
          <w:bCs/>
          <w:color w:val="000000" w:themeColor="text1"/>
        </w:rPr>
        <w:t xml:space="preserve"> / </w:t>
      </w:r>
      <w:r w:rsidRPr="007F5F05">
        <w:rPr>
          <w:bCs/>
          <w:color w:val="000000" w:themeColor="text1"/>
        </w:rPr>
        <w:t>136 mile/</w:t>
      </w:r>
      <w:r w:rsidR="00AD0EB1" w:rsidRPr="007F5F05">
        <w:rPr>
          <w:bCs/>
          <w:color w:val="000000" w:themeColor="text1"/>
        </w:rPr>
        <w:t>hr.</w:t>
      </w:r>
    </w:p>
    <w:p w:rsidR="001678ED" w:rsidRPr="007F5F05" w:rsidRDefault="001678ED" w:rsidP="007E641C">
      <w:pPr>
        <w:pStyle w:val="BodyText"/>
        <w:spacing w:line="360" w:lineRule="auto"/>
        <w:jc w:val="both"/>
        <w:rPr>
          <w:bCs/>
          <w:color w:val="000000" w:themeColor="text1"/>
        </w:rPr>
      </w:pPr>
      <w:r w:rsidRPr="007F5F05">
        <w:rPr>
          <w:bCs/>
          <w:color w:val="000000" w:themeColor="text1"/>
        </w:rPr>
        <w:t xml:space="preserve">Exposure </w:t>
      </w:r>
      <w:r w:rsidR="005568C5" w:rsidRPr="007F5F05">
        <w:rPr>
          <w:bCs/>
          <w:color w:val="000000" w:themeColor="text1"/>
        </w:rPr>
        <w:t>type:</w:t>
      </w:r>
      <w:r w:rsidRPr="007F5F05">
        <w:rPr>
          <w:bCs/>
          <w:color w:val="000000" w:themeColor="text1"/>
        </w:rPr>
        <w:t xml:space="preserve"> B</w:t>
      </w:r>
    </w:p>
    <w:p w:rsidR="00F57BFD" w:rsidRPr="007F5F05" w:rsidRDefault="001678ED" w:rsidP="007E641C">
      <w:pPr>
        <w:pStyle w:val="BodyText"/>
        <w:spacing w:line="360" w:lineRule="auto"/>
        <w:jc w:val="both"/>
        <w:rPr>
          <w:bCs/>
          <w:color w:val="000000" w:themeColor="text1"/>
        </w:rPr>
      </w:pPr>
      <w:r w:rsidRPr="007F5F05">
        <w:rPr>
          <w:bCs/>
          <w:color w:val="000000" w:themeColor="text1"/>
        </w:rPr>
        <w:t>Wind word co-</w:t>
      </w:r>
      <w:r w:rsidR="005568C5" w:rsidRPr="007F5F05">
        <w:rPr>
          <w:bCs/>
          <w:color w:val="000000" w:themeColor="text1"/>
        </w:rPr>
        <w:t>efficient</w:t>
      </w:r>
      <w:r w:rsidR="0055097B" w:rsidRPr="007F5F05">
        <w:rPr>
          <w:bCs/>
          <w:color w:val="000000" w:themeColor="text1"/>
        </w:rPr>
        <w:t>: 1.5</w:t>
      </w:r>
    </w:p>
    <w:p w:rsidR="006D0EF3" w:rsidRPr="007F5F05" w:rsidRDefault="006D0EF3" w:rsidP="007E641C">
      <w:pPr>
        <w:pStyle w:val="BodyText"/>
        <w:spacing w:line="360" w:lineRule="auto"/>
        <w:jc w:val="both"/>
        <w:rPr>
          <w:bCs/>
          <w:color w:val="000000" w:themeColor="text1"/>
        </w:rPr>
      </w:pPr>
      <w:r w:rsidRPr="007F5F05">
        <w:rPr>
          <w:bCs/>
          <w:color w:val="000000" w:themeColor="text1"/>
        </w:rPr>
        <w:t xml:space="preserve">Seismic </w:t>
      </w:r>
      <w:r w:rsidR="005568C5" w:rsidRPr="007F5F05">
        <w:rPr>
          <w:bCs/>
          <w:color w:val="000000" w:themeColor="text1"/>
        </w:rPr>
        <w:t>zone:</w:t>
      </w:r>
      <w:r w:rsidRPr="007F5F05">
        <w:rPr>
          <w:bCs/>
          <w:color w:val="000000" w:themeColor="text1"/>
        </w:rPr>
        <w:t xml:space="preserve"> 04</w:t>
      </w:r>
    </w:p>
    <w:p w:rsidR="006D0EF3" w:rsidRDefault="006D0EF3" w:rsidP="007E641C">
      <w:pPr>
        <w:pStyle w:val="BodyText"/>
        <w:spacing w:line="360" w:lineRule="auto"/>
        <w:jc w:val="both"/>
        <w:rPr>
          <w:bCs/>
          <w:color w:val="000000" w:themeColor="text1"/>
        </w:rPr>
      </w:pPr>
      <w:r w:rsidRPr="007F5F05">
        <w:rPr>
          <w:bCs/>
          <w:color w:val="000000" w:themeColor="text1"/>
        </w:rPr>
        <w:t xml:space="preserve">Seismic zone </w:t>
      </w:r>
      <w:r w:rsidR="005568C5" w:rsidRPr="007F5F05">
        <w:rPr>
          <w:bCs/>
          <w:color w:val="000000" w:themeColor="text1"/>
        </w:rPr>
        <w:t>factor:</w:t>
      </w:r>
      <w:r w:rsidRPr="007F5F05">
        <w:rPr>
          <w:bCs/>
          <w:color w:val="000000" w:themeColor="text1"/>
        </w:rPr>
        <w:t xml:space="preserve"> 0.36</w:t>
      </w:r>
    </w:p>
    <w:p w:rsidR="00BA4B7A" w:rsidRPr="007F5F05" w:rsidRDefault="00BA4B7A" w:rsidP="007E641C">
      <w:pPr>
        <w:pStyle w:val="BodyText"/>
        <w:spacing w:line="360" w:lineRule="auto"/>
        <w:jc w:val="both"/>
        <w:rPr>
          <w:bCs/>
          <w:color w:val="000000" w:themeColor="text1"/>
        </w:rPr>
      </w:pPr>
      <w:r>
        <w:rPr>
          <w:bCs/>
          <w:color w:val="000000" w:themeColor="text1"/>
        </w:rPr>
        <w:t>Reduction factor= 6</w:t>
      </w:r>
    </w:p>
    <w:p w:rsidR="001678ED" w:rsidRPr="008D1E72" w:rsidRDefault="001678ED" w:rsidP="007E641C">
      <w:pPr>
        <w:pStyle w:val="ListParagraph"/>
        <w:spacing w:before="1" w:line="360" w:lineRule="auto"/>
        <w:ind w:left="2386"/>
        <w:jc w:val="both"/>
        <w:rPr>
          <w:color w:val="FF0000"/>
          <w:sz w:val="32"/>
        </w:rPr>
      </w:pPr>
    </w:p>
    <w:p w:rsidR="00A708CC" w:rsidRPr="007E641C" w:rsidRDefault="00A708CC" w:rsidP="007E641C">
      <w:pPr>
        <w:pStyle w:val="BodyText"/>
        <w:spacing w:before="273" w:line="360" w:lineRule="auto"/>
        <w:ind w:left="1101"/>
        <w:jc w:val="both"/>
      </w:pPr>
    </w:p>
    <w:p w:rsidR="00A708CC" w:rsidRPr="007E641C" w:rsidRDefault="007E641C" w:rsidP="007E641C">
      <w:pPr>
        <w:spacing w:before="42" w:line="360" w:lineRule="auto"/>
        <w:ind w:right="49"/>
        <w:jc w:val="center"/>
        <w:rPr>
          <w:b/>
          <w:sz w:val="56"/>
          <w:szCs w:val="56"/>
        </w:rPr>
      </w:pPr>
      <w:r>
        <w:rPr>
          <w:b/>
          <w:sz w:val="56"/>
          <w:szCs w:val="56"/>
        </w:rPr>
        <w:br w:type="column"/>
      </w:r>
      <w:r w:rsidR="00BD3E70" w:rsidRPr="007E641C">
        <w:rPr>
          <w:b/>
          <w:sz w:val="56"/>
          <w:szCs w:val="56"/>
        </w:rPr>
        <w:lastRenderedPageBreak/>
        <w:t>CHAPTER 2</w:t>
      </w:r>
    </w:p>
    <w:p w:rsidR="00A708CC" w:rsidRPr="007E641C" w:rsidRDefault="00BD3E70" w:rsidP="007E641C">
      <w:pPr>
        <w:spacing w:line="360" w:lineRule="auto"/>
        <w:ind w:right="41"/>
        <w:jc w:val="center"/>
        <w:rPr>
          <w:b/>
          <w:sz w:val="56"/>
          <w:szCs w:val="56"/>
        </w:rPr>
      </w:pPr>
      <w:r w:rsidRPr="007E641C">
        <w:rPr>
          <w:b/>
          <w:sz w:val="56"/>
          <w:szCs w:val="56"/>
        </w:rPr>
        <w:t>LITERATURE REVIEW</w:t>
      </w:r>
    </w:p>
    <w:p w:rsidR="00A708CC" w:rsidRPr="007E641C" w:rsidRDefault="001618B1" w:rsidP="007E641C">
      <w:pPr>
        <w:pStyle w:val="BodyText"/>
        <w:spacing w:line="360" w:lineRule="auto"/>
        <w:jc w:val="both"/>
        <w:rPr>
          <w:b/>
          <w:sz w:val="32"/>
        </w:rPr>
      </w:pPr>
      <w:bookmarkStart w:id="1" w:name="_TOC_250004"/>
      <w:bookmarkEnd w:id="1"/>
      <w:r w:rsidRPr="007E641C">
        <w:rPr>
          <w:b/>
          <w:sz w:val="32"/>
        </w:rPr>
        <w:t xml:space="preserve">2.1 </w:t>
      </w:r>
      <w:r w:rsidR="009564B0" w:rsidRPr="007E641C">
        <w:rPr>
          <w:b/>
          <w:sz w:val="32"/>
        </w:rPr>
        <w:t>General</w:t>
      </w:r>
      <w:r w:rsidR="00BD3E70" w:rsidRPr="007E641C">
        <w:rPr>
          <w:b/>
          <w:sz w:val="32"/>
        </w:rPr>
        <w:t>:</w:t>
      </w:r>
    </w:p>
    <w:p w:rsidR="00A708CC" w:rsidRPr="007E641C" w:rsidRDefault="00A708CC" w:rsidP="007E641C">
      <w:pPr>
        <w:pStyle w:val="BodyText"/>
        <w:spacing w:line="360" w:lineRule="auto"/>
        <w:jc w:val="both"/>
        <w:rPr>
          <w:b/>
          <w:sz w:val="32"/>
        </w:rPr>
      </w:pPr>
    </w:p>
    <w:p w:rsidR="001618B1" w:rsidRPr="008D1E72" w:rsidRDefault="001618B1" w:rsidP="008D1E72">
      <w:pPr>
        <w:pStyle w:val="BodyText"/>
        <w:spacing w:line="360" w:lineRule="auto"/>
        <w:jc w:val="both"/>
      </w:pPr>
      <w:r w:rsidRPr="008D1E72">
        <w:t xml:space="preserve">Push over </w:t>
      </w:r>
      <w:r w:rsidR="00A53495" w:rsidRPr="008D1E72">
        <w:t>analysis has been sketched</w:t>
      </w:r>
      <w:r w:rsidRPr="008D1E72">
        <w:t xml:space="preserve"> last 10-15 years to use of the non-</w:t>
      </w:r>
      <w:r w:rsidR="007E641C" w:rsidRPr="008D1E72">
        <w:t>linear static</w:t>
      </w:r>
      <w:r w:rsidRPr="008D1E72">
        <w:t xml:space="preserve"> analysis from 1970.</w:t>
      </w:r>
      <w:r w:rsidR="008D1E72">
        <w:t xml:space="preserve"> </w:t>
      </w:r>
      <w:r w:rsidRPr="008D1E72">
        <w:t>To estimate the strength of seismic deman</w:t>
      </w:r>
      <w:r w:rsidR="007011D3" w:rsidRPr="008D1E72">
        <w:t xml:space="preserve">d </w:t>
      </w:r>
      <w:r w:rsidRPr="008D1E72">
        <w:t xml:space="preserve">actually </w:t>
      </w:r>
      <w:r w:rsidR="007011D3" w:rsidRPr="008D1E72">
        <w:t>follows this process and also tests the adequacy of new structural designs</w:t>
      </w:r>
      <w:r w:rsidR="008D1E72">
        <w:t xml:space="preserve">. </w:t>
      </w:r>
      <w:r w:rsidRPr="008D1E72">
        <w:t xml:space="preserve">Computational simplicity and effectiveness of analysis give several </w:t>
      </w:r>
      <w:r w:rsidR="00AC162A" w:rsidRPr="008D1E72">
        <w:t>guidelines. (</w:t>
      </w:r>
      <w:r w:rsidRPr="008D1E72">
        <w:t>ATC-4</w:t>
      </w:r>
      <w:r w:rsidR="007011D3" w:rsidRPr="008D1E72">
        <w:t>0 and FMEA 356) and also different types of</w:t>
      </w:r>
      <w:r w:rsidRPr="008D1E72">
        <w:t xml:space="preserve"> design codes are used.</w:t>
      </w:r>
    </w:p>
    <w:p w:rsidR="001618B1" w:rsidRPr="008D1E72" w:rsidRDefault="001618B1" w:rsidP="008D1E72">
      <w:pPr>
        <w:pStyle w:val="BodyText"/>
        <w:spacing w:line="360" w:lineRule="auto"/>
        <w:jc w:val="both"/>
      </w:pPr>
    </w:p>
    <w:p w:rsidR="00F024AD" w:rsidRPr="008D1E72" w:rsidRDefault="001618B1" w:rsidP="008D1E72">
      <w:pPr>
        <w:pStyle w:val="BodyText"/>
        <w:spacing w:line="360" w:lineRule="auto"/>
        <w:jc w:val="both"/>
      </w:pPr>
      <w:r w:rsidRPr="008D1E72">
        <w:t>In</w:t>
      </w:r>
      <w:r w:rsidR="006A141A" w:rsidRPr="008D1E72">
        <w:t xml:space="preserve"> the M. M</w:t>
      </w:r>
      <w:r w:rsidRPr="008D1E72">
        <w:t>ouzzoun et</w:t>
      </w:r>
      <w:r w:rsidR="00F024AD" w:rsidRPr="008D1E72">
        <w:t>.</w:t>
      </w:r>
      <w:r w:rsidRPr="008D1E72">
        <w:t>al</w:t>
      </w:r>
      <w:r w:rsidR="008D1E72">
        <w:t xml:space="preserve"> </w:t>
      </w:r>
      <w:r w:rsidR="00F024AD" w:rsidRPr="008D1E72">
        <w:t xml:space="preserve">(2013) paper, mentioned of </w:t>
      </w:r>
      <w:r w:rsidR="008D1E72">
        <w:t xml:space="preserve">5 story of seismic performance. </w:t>
      </w:r>
      <w:r w:rsidR="00F024AD" w:rsidRPr="008D1E72">
        <w:t>Again, according to moroccal seismic code RPS2000.</w:t>
      </w:r>
      <w:r w:rsidR="007011D3" w:rsidRPr="008D1E72">
        <w:t>Calculate the</w:t>
      </w:r>
      <w:r w:rsidR="00F024AD" w:rsidRPr="008D1E72">
        <w:t xml:space="preserve"> dynamic properties of building materials and then analyzed for the first time. Fundamental period, natural frequencies, deformation </w:t>
      </w:r>
      <w:r w:rsidR="00AC162A" w:rsidRPr="008D1E72">
        <w:t>modesetc. When</w:t>
      </w:r>
      <w:r w:rsidR="00F024AD" w:rsidRPr="008D1E72">
        <w:t xml:space="preserve"> analyzed in another building for the 2</w:t>
      </w:r>
      <w:r w:rsidR="00F024AD" w:rsidRPr="008D1E72">
        <w:rPr>
          <w:vertAlign w:val="superscript"/>
        </w:rPr>
        <w:t>nd</w:t>
      </w:r>
      <w:r w:rsidR="00F024AD" w:rsidRPr="008D1E72">
        <w:t xml:space="preserve"> time caught the plastic hinges. Analysis performed by SAP2000.</w:t>
      </w:r>
      <w:r w:rsidR="008D1E72">
        <w:t xml:space="preserve"> </w:t>
      </w:r>
      <w:r w:rsidR="00F024AD" w:rsidRPr="008D1E72">
        <w:t>Result was, under several earthquake building st</w:t>
      </w:r>
      <w:r w:rsidR="007011D3" w:rsidRPr="008D1E72">
        <w:t>ay in very great threat but, at the intermediate level it performs well.</w:t>
      </w:r>
    </w:p>
    <w:p w:rsidR="00F024AD" w:rsidRPr="008D1E72" w:rsidRDefault="00F024AD" w:rsidP="008D1E72">
      <w:pPr>
        <w:pStyle w:val="BodyText"/>
        <w:spacing w:line="360" w:lineRule="auto"/>
        <w:jc w:val="both"/>
      </w:pPr>
    </w:p>
    <w:p w:rsidR="00813533" w:rsidRPr="008D1E72" w:rsidRDefault="00F024AD" w:rsidP="008D1E72">
      <w:pPr>
        <w:pStyle w:val="BodyText"/>
        <w:spacing w:line="360" w:lineRule="auto"/>
        <w:jc w:val="both"/>
      </w:pPr>
      <w:r w:rsidRPr="008D1E72">
        <w:t xml:space="preserve">In the A.kadid </w:t>
      </w:r>
      <w:r w:rsidR="00BA4B7A" w:rsidRPr="008D1E72">
        <w:t>at.al (</w:t>
      </w:r>
      <w:r w:rsidRPr="008D1E72">
        <w:t xml:space="preserve">2008) </w:t>
      </w:r>
      <w:r w:rsidR="000B4C1C" w:rsidRPr="008D1E72">
        <w:t>paper, there</w:t>
      </w:r>
      <w:r w:rsidRPr="008D1E72">
        <w:t xml:space="preserve"> was three kinds of framed buildings were analyzed </w:t>
      </w:r>
      <w:r w:rsidR="00813533" w:rsidRPr="008D1E72">
        <w:t xml:space="preserve">used by SAP2000. The type of building was 5 </w:t>
      </w:r>
      <w:r w:rsidR="00BA4B7A" w:rsidRPr="008D1E72">
        <w:t>story (low</w:t>
      </w:r>
      <w:r w:rsidR="00813533" w:rsidRPr="008D1E72">
        <w:t xml:space="preserve"> rise), 8 story</w:t>
      </w:r>
      <w:r w:rsidR="008255C1" w:rsidRPr="008D1E72">
        <w:t xml:space="preserve"> (mid-rise</w:t>
      </w:r>
      <w:r w:rsidR="00813533" w:rsidRPr="008D1E72">
        <w:t>) and 12 story (high rise</w:t>
      </w:r>
      <w:r w:rsidR="00BA4B7A" w:rsidRPr="008D1E72">
        <w:t xml:space="preserve">). </w:t>
      </w:r>
      <w:r w:rsidR="00813533" w:rsidRPr="008D1E72">
        <w:t>For the weak column and strong beam buildings were in great threat point due to B</w:t>
      </w:r>
      <w:r w:rsidR="006A141A" w:rsidRPr="008D1E72">
        <w:t>oum</w:t>
      </w:r>
      <w:r w:rsidR="00813533" w:rsidRPr="008D1E72">
        <w:t>erdes earthquake.</w:t>
      </w:r>
    </w:p>
    <w:p w:rsidR="00813533" w:rsidRPr="008D1E72" w:rsidRDefault="00813533" w:rsidP="008D1E72">
      <w:pPr>
        <w:pStyle w:val="BodyText"/>
        <w:spacing w:line="360" w:lineRule="auto"/>
        <w:jc w:val="both"/>
      </w:pPr>
    </w:p>
    <w:p w:rsidR="00813533" w:rsidRPr="00BA4B7A" w:rsidRDefault="00813533" w:rsidP="007E641C">
      <w:pPr>
        <w:pStyle w:val="BodyText"/>
        <w:spacing w:line="360" w:lineRule="auto"/>
        <w:jc w:val="both"/>
        <w:rPr>
          <w:color w:val="000000" w:themeColor="text1"/>
        </w:rPr>
      </w:pPr>
      <w:r w:rsidRPr="008D1E72">
        <w:t xml:space="preserve">In the MS Nivedita N. Raut at.al (2013) paper, a analyzed was performed that time about multi story buildings in urban </w:t>
      </w:r>
      <w:r w:rsidR="00953F2B" w:rsidRPr="008D1E72">
        <w:t>India</w:t>
      </w:r>
      <w:r w:rsidRPr="008D1E72">
        <w:t>. Which are constructed mai</w:t>
      </w:r>
      <w:r w:rsidR="008D1E72">
        <w:t xml:space="preserve">nly the basis of </w:t>
      </w:r>
      <w:r w:rsidR="0055097B">
        <w:t>masonry</w:t>
      </w:r>
      <w:r w:rsidR="008D1E72">
        <w:t xml:space="preserve"> most. </w:t>
      </w:r>
      <w:r w:rsidRPr="008D1E72">
        <w:t xml:space="preserve">The result was, most of the member of plastics hinges has beam than </w:t>
      </w:r>
      <w:r w:rsidR="00AC162A" w:rsidRPr="008D1E72">
        <w:t>column</w:t>
      </w:r>
      <w:r w:rsidR="008D1E72" w:rsidRPr="00BA4B7A">
        <w:rPr>
          <w:color w:val="000000" w:themeColor="text1"/>
        </w:rPr>
        <w:t xml:space="preserve">. </w:t>
      </w:r>
      <w:r w:rsidRPr="00BA4B7A">
        <w:rPr>
          <w:color w:val="000000" w:themeColor="text1"/>
        </w:rPr>
        <w:t xml:space="preserve">Displacement and base shear compared </w:t>
      </w:r>
      <w:r w:rsidR="006A141A" w:rsidRPr="00BA4B7A">
        <w:rPr>
          <w:color w:val="000000" w:themeColor="text1"/>
        </w:rPr>
        <w:t xml:space="preserve">in verities </w:t>
      </w:r>
      <w:r w:rsidRPr="00BA4B7A">
        <w:rPr>
          <w:color w:val="000000" w:themeColor="text1"/>
        </w:rPr>
        <w:t>places as like roof</w:t>
      </w:r>
      <w:r w:rsidR="000B4C1C" w:rsidRPr="00BA4B7A">
        <w:rPr>
          <w:color w:val="000000" w:themeColor="text1"/>
        </w:rPr>
        <w:t>, ground, only</w:t>
      </w:r>
      <w:r w:rsidR="008255C1" w:rsidRPr="00BA4B7A">
        <w:rPr>
          <w:color w:val="000000" w:themeColor="text1"/>
        </w:rPr>
        <w:t xml:space="preserve"> frame and</w:t>
      </w:r>
      <w:r w:rsidR="008D1E72" w:rsidRPr="00BA4B7A">
        <w:rPr>
          <w:color w:val="000000" w:themeColor="text1"/>
        </w:rPr>
        <w:t xml:space="preserve"> bar frame etc. </w:t>
      </w:r>
      <w:r w:rsidRPr="00BA4B7A">
        <w:rPr>
          <w:color w:val="000000" w:themeColor="text1"/>
        </w:rPr>
        <w:t xml:space="preserve">In FEMA (356) journal, published their analyzed information </w:t>
      </w:r>
      <w:r w:rsidR="006A141A" w:rsidRPr="00BA4B7A">
        <w:rPr>
          <w:color w:val="000000" w:themeColor="text1"/>
        </w:rPr>
        <w:t>and standard of non-linear pushover analysis.</w:t>
      </w:r>
    </w:p>
    <w:p w:rsidR="005942F7" w:rsidRPr="007E641C" w:rsidRDefault="005942F7" w:rsidP="007E641C">
      <w:pPr>
        <w:pStyle w:val="BodyText"/>
        <w:spacing w:line="360" w:lineRule="auto"/>
        <w:jc w:val="both"/>
        <w:rPr>
          <w:color w:val="333333"/>
        </w:rPr>
      </w:pPr>
    </w:p>
    <w:p w:rsidR="00A708CC" w:rsidRPr="007E641C" w:rsidRDefault="005942F7" w:rsidP="007E641C">
      <w:pPr>
        <w:pStyle w:val="BodyText"/>
        <w:spacing w:line="360" w:lineRule="auto"/>
        <w:jc w:val="both"/>
        <w:rPr>
          <w:b/>
          <w:sz w:val="32"/>
        </w:rPr>
      </w:pPr>
      <w:bookmarkStart w:id="2" w:name="_TOC_250003"/>
      <w:bookmarkEnd w:id="2"/>
      <w:r w:rsidRPr="007E641C">
        <w:rPr>
          <w:b/>
          <w:sz w:val="32"/>
        </w:rPr>
        <w:lastRenderedPageBreak/>
        <w:t>2.2 Provision for Earthquake Load in BNBC</w:t>
      </w:r>
    </w:p>
    <w:p w:rsidR="005942F7" w:rsidRPr="007E641C" w:rsidRDefault="005942F7" w:rsidP="007E641C">
      <w:pPr>
        <w:pStyle w:val="BodyText"/>
        <w:spacing w:line="360" w:lineRule="auto"/>
        <w:jc w:val="both"/>
      </w:pPr>
    </w:p>
    <w:p w:rsidR="005942F7" w:rsidRPr="00BA4B7A" w:rsidRDefault="005942F7" w:rsidP="007E641C">
      <w:pPr>
        <w:pStyle w:val="BodyText"/>
        <w:spacing w:line="360" w:lineRule="auto"/>
        <w:jc w:val="both"/>
        <w:rPr>
          <w:bCs/>
          <w:color w:val="000000" w:themeColor="text1"/>
        </w:rPr>
      </w:pPr>
      <w:r w:rsidRPr="007E641C">
        <w:t xml:space="preserve">Bangladesh national building code BNBC provides two methods for determination of seismic lateral forces on primary framing </w:t>
      </w:r>
      <w:r w:rsidR="000B4C1C" w:rsidRPr="007E641C">
        <w:t xml:space="preserve">systems. </w:t>
      </w:r>
      <w:r w:rsidR="000B4C1C" w:rsidRPr="00BA4B7A">
        <w:rPr>
          <w:color w:val="000000" w:themeColor="text1"/>
        </w:rPr>
        <w:t>It</w:t>
      </w:r>
      <w:r w:rsidRPr="00BA4B7A">
        <w:rPr>
          <w:color w:val="000000" w:themeColor="text1"/>
        </w:rPr>
        <w:t xml:space="preserve"> has</w:t>
      </w:r>
      <w:r w:rsidRPr="00BA4B7A">
        <w:rPr>
          <w:bCs/>
          <w:color w:val="000000" w:themeColor="text1"/>
        </w:rPr>
        <w:t xml:space="preserve"> different provisions for analysis procedure &amp;</w:t>
      </w:r>
      <w:r w:rsidR="00953F2B" w:rsidRPr="00BA4B7A">
        <w:rPr>
          <w:bCs/>
          <w:color w:val="000000" w:themeColor="text1"/>
        </w:rPr>
        <w:t xml:space="preserve"> calculates</w:t>
      </w:r>
      <w:r w:rsidRPr="00BA4B7A">
        <w:rPr>
          <w:bCs/>
          <w:color w:val="000000" w:themeColor="text1"/>
        </w:rPr>
        <w:t xml:space="preserve"> of earthquake load.</w:t>
      </w:r>
    </w:p>
    <w:p w:rsidR="005942F7" w:rsidRPr="007E641C" w:rsidRDefault="005942F7" w:rsidP="007E641C">
      <w:pPr>
        <w:pStyle w:val="BodyText"/>
        <w:spacing w:line="360" w:lineRule="auto"/>
        <w:jc w:val="both"/>
      </w:pPr>
    </w:p>
    <w:p w:rsidR="005942F7" w:rsidRPr="007E641C" w:rsidRDefault="00411743" w:rsidP="007E641C">
      <w:pPr>
        <w:pStyle w:val="BodyText"/>
        <w:spacing w:line="360" w:lineRule="auto"/>
        <w:jc w:val="both"/>
        <w:rPr>
          <w:b/>
          <w:sz w:val="28"/>
        </w:rPr>
      </w:pPr>
      <w:r w:rsidRPr="007E641C">
        <w:rPr>
          <w:b/>
          <w:sz w:val="28"/>
        </w:rPr>
        <w:t>2.2.1 Equivalent Static Force Method</w:t>
      </w:r>
    </w:p>
    <w:p w:rsidR="005942F7" w:rsidRPr="007E641C" w:rsidRDefault="005942F7" w:rsidP="007E641C">
      <w:pPr>
        <w:pStyle w:val="BodyText"/>
        <w:spacing w:line="360" w:lineRule="auto"/>
        <w:jc w:val="both"/>
      </w:pPr>
    </w:p>
    <w:p w:rsidR="005942F7" w:rsidRPr="007E641C" w:rsidRDefault="00780DEB" w:rsidP="007E641C">
      <w:pPr>
        <w:pStyle w:val="BodyText"/>
        <w:spacing w:line="360" w:lineRule="auto"/>
        <w:jc w:val="both"/>
      </w:pPr>
      <w:r w:rsidRPr="007E641C">
        <w:t>An identical</w:t>
      </w:r>
      <w:r w:rsidR="00411743" w:rsidRPr="007E641C">
        <w:t xml:space="preserve"> static load a</w:t>
      </w:r>
      <w:r w:rsidRPr="007E641C">
        <w:t>t different levels ratio</w:t>
      </w:r>
      <w:r w:rsidR="00411743" w:rsidRPr="007E641C">
        <w:t xml:space="preserve"> to mass at level what is refer</w:t>
      </w:r>
      <w:r w:rsidR="006A5CAB" w:rsidRPr="007E641C">
        <w:t xml:space="preserve">s, </w:t>
      </w:r>
      <w:r w:rsidR="00411743" w:rsidRPr="007E641C">
        <w:t xml:space="preserve">the dynamic earthquake </w:t>
      </w:r>
      <w:r w:rsidR="000B4C1C" w:rsidRPr="007E641C">
        <w:t xml:space="preserve">effect. </w:t>
      </w:r>
      <w:r w:rsidR="00BA4B7A" w:rsidRPr="007E641C">
        <w:t>For</w:t>
      </w:r>
      <w:r w:rsidR="00411743" w:rsidRPr="007E641C">
        <w:t xml:space="preserve"> ground response there are 3 types of </w:t>
      </w:r>
      <w:r w:rsidRPr="007E641C">
        <w:t>state</w:t>
      </w:r>
      <w:r w:rsidR="00411743" w:rsidRPr="007E641C">
        <w:t xml:space="preserve"> provided by </w:t>
      </w:r>
      <w:r w:rsidR="00BA4B7A" w:rsidRPr="007E641C">
        <w:t>BNBC (</w:t>
      </w:r>
      <w:r w:rsidR="00411743" w:rsidRPr="007E641C">
        <w:t>0.075g, 0.015g and, 0.25g).</w:t>
      </w:r>
    </w:p>
    <w:p w:rsidR="00411743" w:rsidRPr="007E641C" w:rsidRDefault="00411743" w:rsidP="007E641C">
      <w:pPr>
        <w:pStyle w:val="BodyText"/>
        <w:spacing w:line="360" w:lineRule="auto"/>
        <w:jc w:val="both"/>
      </w:pPr>
    </w:p>
    <w:p w:rsidR="00E16840" w:rsidRPr="007E641C" w:rsidRDefault="00411743" w:rsidP="007E641C">
      <w:pPr>
        <w:pStyle w:val="BodyText"/>
        <w:spacing w:line="360" w:lineRule="auto"/>
        <w:jc w:val="both"/>
      </w:pPr>
      <w:r w:rsidRPr="007E641C">
        <w:t>The total design base shear for a seismic zone is given by, V = W (2.1)</w:t>
      </w:r>
    </w:p>
    <w:p w:rsidR="00E16840" w:rsidRPr="007E641C" w:rsidRDefault="00E16840" w:rsidP="007E641C">
      <w:pPr>
        <w:pStyle w:val="BodyText"/>
        <w:spacing w:line="360" w:lineRule="auto"/>
        <w:jc w:val="both"/>
      </w:pPr>
    </w:p>
    <w:p w:rsidR="00E16840" w:rsidRPr="007E641C" w:rsidRDefault="00E16840" w:rsidP="007E641C">
      <w:pPr>
        <w:pStyle w:val="BodyText"/>
        <w:spacing w:line="360" w:lineRule="auto"/>
        <w:jc w:val="both"/>
      </w:pPr>
      <w:r w:rsidRPr="007E641C">
        <w:t>V =</w:t>
      </w:r>
      <w:r w:rsidR="002602EA" w:rsidRPr="007E641C">
        <w:t>ZIC/ R</w:t>
      </w:r>
    </w:p>
    <w:p w:rsidR="00E16840" w:rsidRPr="007E641C" w:rsidRDefault="00E16840" w:rsidP="007E641C">
      <w:pPr>
        <w:pStyle w:val="BodyText"/>
        <w:spacing w:line="360" w:lineRule="auto"/>
        <w:jc w:val="both"/>
      </w:pPr>
    </w:p>
    <w:p w:rsidR="00411743" w:rsidRPr="007E641C" w:rsidRDefault="00411743" w:rsidP="007E641C">
      <w:pPr>
        <w:pStyle w:val="BodyText"/>
        <w:spacing w:line="360" w:lineRule="auto"/>
        <w:jc w:val="both"/>
      </w:pPr>
      <w:r w:rsidRPr="007E641C">
        <w:t xml:space="preserve"> Where, Z = seismic zone co-efficient I = St</w:t>
      </w:r>
      <w:r w:rsidR="00E16840" w:rsidRPr="007E641C">
        <w:t>ructural importance co-efficient.</w:t>
      </w:r>
    </w:p>
    <w:p w:rsidR="002602EA" w:rsidRPr="007E641C" w:rsidRDefault="00CC6A57" w:rsidP="007E641C">
      <w:pPr>
        <w:pStyle w:val="BodyText"/>
        <w:spacing w:line="360" w:lineRule="auto"/>
        <w:jc w:val="both"/>
      </w:pPr>
      <w:r w:rsidRPr="007E641C">
        <w:t xml:space="preserve">C = Numerical Coefficient = </w:t>
      </w:r>
      <w:r w:rsidR="002602EA" w:rsidRPr="007E641C">
        <w:t>1.25S/ T</w:t>
      </w:r>
      <w:r w:rsidR="002602EA" w:rsidRPr="007E641C">
        <w:rPr>
          <w:vertAlign w:val="superscript"/>
        </w:rPr>
        <w:t>2/3</w:t>
      </w:r>
      <w:r w:rsidR="00E16840" w:rsidRPr="007E641C">
        <w:t xml:space="preserve">(2.2) S = Site Coefficient </w:t>
      </w:r>
      <w:r w:rsidR="002602EA" w:rsidRPr="007E641C">
        <w:t xml:space="preserve">T = Time Period </w:t>
      </w:r>
    </w:p>
    <w:p w:rsidR="002602EA" w:rsidRPr="007E641C" w:rsidRDefault="002602EA" w:rsidP="007E641C">
      <w:pPr>
        <w:pStyle w:val="BodyText"/>
        <w:spacing w:line="360" w:lineRule="auto"/>
        <w:jc w:val="both"/>
      </w:pPr>
    </w:p>
    <w:p w:rsidR="00E16840" w:rsidRPr="007E641C" w:rsidRDefault="002602EA" w:rsidP="007E641C">
      <w:pPr>
        <w:pStyle w:val="BodyText"/>
        <w:spacing w:line="360" w:lineRule="auto"/>
        <w:jc w:val="both"/>
      </w:pPr>
      <w:r w:rsidRPr="007E641C">
        <w:t xml:space="preserve">Where,                                                                                                                                                            </w:t>
      </w:r>
      <w:r w:rsidR="00E16840" w:rsidRPr="007E641C">
        <w:t xml:space="preserve"> Ct(hn) 3/4 (2.3) Where, Ct = 0.083 for moment resisting frame = 0.073 for reinforced concrete frame and eccentric braced still frame = 0.049 for all other structural analysis.</w:t>
      </w:r>
    </w:p>
    <w:p w:rsidR="00E16840" w:rsidRPr="007E641C" w:rsidRDefault="00E16840" w:rsidP="007E641C">
      <w:pPr>
        <w:pStyle w:val="BodyText"/>
        <w:spacing w:line="360" w:lineRule="auto"/>
        <w:jc w:val="both"/>
      </w:pPr>
      <w:r w:rsidRPr="007E641C">
        <w:t>hn = Height in meter above base level n</w:t>
      </w:r>
    </w:p>
    <w:p w:rsidR="00E16840" w:rsidRPr="007E641C" w:rsidRDefault="00780DEB" w:rsidP="007E641C">
      <w:pPr>
        <w:pStyle w:val="BodyText"/>
        <w:spacing w:line="360" w:lineRule="auto"/>
        <w:jc w:val="both"/>
      </w:pPr>
      <w:r w:rsidRPr="007E641C">
        <w:t xml:space="preserve">R </w:t>
      </w:r>
      <w:r w:rsidR="00BA4B7A" w:rsidRPr="007E641C">
        <w:t>= Co</w:t>
      </w:r>
      <w:r w:rsidR="00953F2B">
        <w:t>-</w:t>
      </w:r>
      <w:r w:rsidR="00E16840" w:rsidRPr="007E641C">
        <w:t>efficient</w:t>
      </w:r>
      <w:r w:rsidRPr="007E641C">
        <w:t xml:space="preserve"> in response change.</w:t>
      </w:r>
    </w:p>
    <w:p w:rsidR="00E16840" w:rsidRPr="007E641C" w:rsidRDefault="00E16840" w:rsidP="007E641C">
      <w:pPr>
        <w:pStyle w:val="BodyText"/>
        <w:spacing w:line="360" w:lineRule="auto"/>
        <w:jc w:val="both"/>
      </w:pPr>
      <w:r w:rsidRPr="007E641C">
        <w:t>W = Total seismic dead load</w:t>
      </w:r>
      <w:r w:rsidR="00953F2B">
        <w:t>.</w:t>
      </w:r>
    </w:p>
    <w:p w:rsidR="00E16840" w:rsidRPr="007E641C" w:rsidRDefault="00E16840" w:rsidP="007E641C">
      <w:pPr>
        <w:pStyle w:val="BodyText"/>
        <w:spacing w:line="360" w:lineRule="auto"/>
        <w:jc w:val="both"/>
      </w:pPr>
    </w:p>
    <w:p w:rsidR="00E16840" w:rsidRPr="007E641C" w:rsidRDefault="00874E31" w:rsidP="007E641C">
      <w:pPr>
        <w:pStyle w:val="BodyText"/>
        <w:spacing w:line="360" w:lineRule="auto"/>
        <w:jc w:val="both"/>
      </w:pPr>
      <w:r w:rsidRPr="007E641C">
        <w:t>For</w:t>
      </w:r>
      <w:r w:rsidR="007206A9" w:rsidRPr="007E641C">
        <w:t xml:space="preserve"> base shear V,</w:t>
      </w:r>
      <w:r w:rsidRPr="007E641C">
        <w:t xml:space="preserve"> Lateral force is considered.</w:t>
      </w:r>
    </w:p>
    <w:p w:rsidR="00E16840" w:rsidRPr="007E641C" w:rsidRDefault="008D1E72" w:rsidP="007E641C">
      <w:pPr>
        <w:pStyle w:val="BodyText"/>
        <w:spacing w:line="360" w:lineRule="auto"/>
        <w:jc w:val="both"/>
      </w:pPr>
      <w:r>
        <w:t xml:space="preserve">V = Ft + ∑ I  </w:t>
      </w:r>
      <w:r>
        <w:tab/>
      </w:r>
      <w:r>
        <w:tab/>
      </w:r>
      <w:r w:rsidR="00E16840" w:rsidRPr="007E641C">
        <w:t xml:space="preserve"> (2.4)</w:t>
      </w:r>
    </w:p>
    <w:p w:rsidR="00E16840" w:rsidRPr="007E641C" w:rsidRDefault="00E16840" w:rsidP="007E641C">
      <w:pPr>
        <w:pStyle w:val="BodyText"/>
        <w:spacing w:line="360" w:lineRule="auto"/>
        <w:jc w:val="both"/>
      </w:pPr>
      <w:r w:rsidRPr="007E641C">
        <w:t>Where,</w:t>
      </w:r>
    </w:p>
    <w:p w:rsidR="00E16840" w:rsidRPr="007E641C" w:rsidRDefault="00E16840" w:rsidP="007E641C">
      <w:pPr>
        <w:pStyle w:val="BodyText"/>
        <w:spacing w:line="360" w:lineRule="auto"/>
        <w:jc w:val="both"/>
      </w:pPr>
      <w:r w:rsidRPr="007E641C">
        <w:t>Fi = Latera</w:t>
      </w:r>
      <w:r w:rsidR="00874E31" w:rsidRPr="007E641C">
        <w:t>l force applied at the first story</w:t>
      </w:r>
      <w:r w:rsidRPr="007E641C">
        <w:t xml:space="preserve"> and</w:t>
      </w:r>
    </w:p>
    <w:p w:rsidR="00CC6A57" w:rsidRPr="007E641C" w:rsidRDefault="00E16840" w:rsidP="007E641C">
      <w:pPr>
        <w:pStyle w:val="BodyText"/>
        <w:spacing w:line="360" w:lineRule="auto"/>
        <w:jc w:val="both"/>
      </w:pPr>
      <w:r w:rsidRPr="007E641C">
        <w:t>Ft =Concentrated lateral force consider</w:t>
      </w:r>
      <w:r w:rsidR="00874E31" w:rsidRPr="007E641C">
        <w:t>ed at the top of the building and</w:t>
      </w:r>
      <w:r w:rsidRPr="007E641C">
        <w:t xml:space="preserve"> addition to the</w:t>
      </w:r>
      <w:r w:rsidR="006A5CAB" w:rsidRPr="007E641C">
        <w:t xml:space="preserve"> force F</w:t>
      </w:r>
      <w:r w:rsidR="00CC6A57" w:rsidRPr="007E641C">
        <w:t>n.</w:t>
      </w:r>
    </w:p>
    <w:p w:rsidR="00AB50C3" w:rsidRPr="00BA4B7A" w:rsidRDefault="00CC6A57" w:rsidP="007E641C">
      <w:pPr>
        <w:pStyle w:val="BodyText"/>
        <w:spacing w:line="360" w:lineRule="auto"/>
        <w:jc w:val="both"/>
        <w:rPr>
          <w:sz w:val="28"/>
        </w:rPr>
      </w:pPr>
      <w:r w:rsidRPr="00BA4B7A">
        <w:rPr>
          <w:sz w:val="28"/>
        </w:rPr>
        <w:lastRenderedPageBreak/>
        <w:t>2.2.2 Dynamic Response Method</w:t>
      </w:r>
    </w:p>
    <w:p w:rsidR="00CC6A57" w:rsidRPr="007E641C" w:rsidRDefault="00CC6A57" w:rsidP="007E641C">
      <w:pPr>
        <w:pStyle w:val="BodyText"/>
        <w:spacing w:line="360" w:lineRule="auto"/>
        <w:jc w:val="both"/>
      </w:pPr>
      <w:r w:rsidRPr="007E641C">
        <w:t>2.2.2.1 Response spectrum method</w:t>
      </w:r>
    </w:p>
    <w:p w:rsidR="008D1E72" w:rsidRDefault="008D1E72" w:rsidP="007E641C">
      <w:pPr>
        <w:pStyle w:val="BodyText"/>
        <w:spacing w:line="360" w:lineRule="auto"/>
        <w:jc w:val="both"/>
      </w:pPr>
    </w:p>
    <w:p w:rsidR="00F04A3B" w:rsidRPr="007E641C" w:rsidRDefault="00F04A3B" w:rsidP="007E641C">
      <w:pPr>
        <w:pStyle w:val="BodyText"/>
        <w:spacing w:line="360" w:lineRule="auto"/>
        <w:jc w:val="both"/>
      </w:pPr>
      <w:r w:rsidRPr="007E641C">
        <w:t>There are two types of spectrum to be used in dynamic analysis according to BNBC.</w:t>
      </w:r>
      <w:r w:rsidR="008D1E72">
        <w:t xml:space="preserve"> </w:t>
      </w:r>
      <w:r w:rsidR="00BA4B7A">
        <w:t>Site</w:t>
      </w:r>
      <w:r w:rsidR="008D1E72">
        <w:t xml:space="preserve"> specific design spectra: </w:t>
      </w:r>
      <w:r w:rsidRPr="007E641C">
        <w:t xml:space="preserve">if the geologic, tectonic, seismologic and soil </w:t>
      </w:r>
      <w:r w:rsidR="00BA4B7A" w:rsidRPr="007E641C">
        <w:t>characteristics associated</w:t>
      </w:r>
      <w:r w:rsidRPr="007E641C">
        <w:t xml:space="preserve"> </w:t>
      </w:r>
      <w:r w:rsidR="00780DEB" w:rsidRPr="007E641C">
        <w:t xml:space="preserve">with the specific site then chance for </w:t>
      </w:r>
      <w:r w:rsidRPr="007E641C">
        <w:t>development.</w:t>
      </w:r>
    </w:p>
    <w:p w:rsidR="00F04A3B" w:rsidRPr="008D1E72" w:rsidRDefault="00F04A3B" w:rsidP="007E641C">
      <w:pPr>
        <w:pStyle w:val="BodyText"/>
        <w:spacing w:line="360" w:lineRule="auto"/>
        <w:jc w:val="both"/>
        <w:rPr>
          <w:b/>
        </w:rPr>
      </w:pPr>
      <w:r w:rsidRPr="008D1E72">
        <w:rPr>
          <w:b/>
        </w:rPr>
        <w:t>Normalized response spectra:</w:t>
      </w:r>
    </w:p>
    <w:p w:rsidR="00F04A3B" w:rsidRPr="008D1E72" w:rsidRDefault="00BA4B7A" w:rsidP="008D1E72">
      <w:pPr>
        <w:spacing w:line="360" w:lineRule="auto"/>
        <w:jc w:val="both"/>
        <w:rPr>
          <w:sz w:val="24"/>
          <w:szCs w:val="24"/>
        </w:rPr>
      </w:pPr>
      <w:r w:rsidRPr="007E641C">
        <w:rPr>
          <w:noProof/>
        </w:rPr>
        <w:drawing>
          <wp:anchor distT="0" distB="0" distL="114300" distR="114300" simplePos="0" relativeHeight="251682304" behindDoc="0" locked="0" layoutInCell="1" allowOverlap="1" wp14:anchorId="2C26018B" wp14:editId="4915F096">
            <wp:simplePos x="0" y="0"/>
            <wp:positionH relativeFrom="column">
              <wp:posOffset>-2540</wp:posOffset>
            </wp:positionH>
            <wp:positionV relativeFrom="paragraph">
              <wp:posOffset>911860</wp:posOffset>
            </wp:positionV>
            <wp:extent cx="5149215" cy="3084830"/>
            <wp:effectExtent l="19050" t="0" r="0" b="0"/>
            <wp:wrapThrough wrapText="bothSides">
              <wp:wrapPolygon edited="0">
                <wp:start x="-80" y="0"/>
                <wp:lineTo x="-80" y="21476"/>
                <wp:lineTo x="21576" y="21476"/>
                <wp:lineTo x="21576" y="0"/>
                <wp:lineTo x="-8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extLst>
                        <a:ext uri="{28A0092B-C50C-407E-A947-70E740481C1C}">
                          <a14:useLocalDpi xmlns:a14="http://schemas.microsoft.com/office/drawing/2010/main" val="0"/>
                        </a:ext>
                      </a:extLst>
                    </a:blip>
                    <a:stretch>
                      <a:fillRect/>
                    </a:stretch>
                  </pic:blipFill>
                  <pic:spPr>
                    <a:xfrm>
                      <a:off x="0" y="0"/>
                      <a:ext cx="5149215" cy="3084830"/>
                    </a:xfrm>
                    <a:prstGeom prst="rect">
                      <a:avLst/>
                    </a:prstGeom>
                  </pic:spPr>
                </pic:pic>
              </a:graphicData>
            </a:graphic>
          </wp:anchor>
        </w:drawing>
      </w:r>
      <w:r w:rsidR="00F04A3B" w:rsidRPr="007E641C">
        <w:rPr>
          <w:sz w:val="24"/>
          <w:szCs w:val="24"/>
        </w:rPr>
        <w:t xml:space="preserve">The normalized response spectra is only used when </w:t>
      </w:r>
      <w:r w:rsidR="008D1E72">
        <w:rPr>
          <w:sz w:val="24"/>
          <w:szCs w:val="24"/>
        </w:rPr>
        <w:t xml:space="preserve">site specific design is absent. </w:t>
      </w:r>
      <w:r w:rsidR="00F04A3B" w:rsidRPr="007E641C">
        <w:t>For getting different soil types and 5% of critical damping from the curves of normalized response spectrum.</w:t>
      </w:r>
    </w:p>
    <w:p w:rsidR="00BA4B7A" w:rsidRDefault="00BA4B7A" w:rsidP="007E641C">
      <w:pPr>
        <w:pStyle w:val="BodyText"/>
        <w:spacing w:line="360" w:lineRule="auto"/>
        <w:jc w:val="both"/>
      </w:pPr>
    </w:p>
    <w:p w:rsidR="00BA4B7A" w:rsidRDefault="00BA4B7A" w:rsidP="007E641C">
      <w:pPr>
        <w:pStyle w:val="BodyText"/>
        <w:spacing w:line="360" w:lineRule="auto"/>
        <w:jc w:val="both"/>
      </w:pPr>
    </w:p>
    <w:p w:rsidR="007E641C" w:rsidRDefault="006E6F5A" w:rsidP="007E641C">
      <w:pPr>
        <w:pStyle w:val="BodyText"/>
        <w:spacing w:line="360" w:lineRule="auto"/>
        <w:jc w:val="both"/>
      </w:pPr>
      <w:r w:rsidRPr="007E641C">
        <w:t>Figure</w:t>
      </w:r>
      <w:r w:rsidR="00D004BB" w:rsidRPr="007E641C">
        <w:t xml:space="preserve"> </w:t>
      </w:r>
      <w:r w:rsidR="00BA4B7A" w:rsidRPr="007E641C">
        <w:t>2.1:</w:t>
      </w:r>
      <w:r w:rsidRPr="007E641C">
        <w:t xml:space="preserve">  Normalized Response Spectra for 5% Damping Ratio (Adopted from </w:t>
      </w:r>
    </w:p>
    <w:p w:rsidR="00E16840" w:rsidRDefault="006E6F5A" w:rsidP="007E641C">
      <w:pPr>
        <w:pStyle w:val="BodyText"/>
        <w:spacing w:line="360" w:lineRule="auto"/>
        <w:jc w:val="both"/>
      </w:pPr>
      <w:r w:rsidRPr="007E641C">
        <w:t>BNBC</w:t>
      </w:r>
      <w:r w:rsidR="00AC162A" w:rsidRPr="007E641C">
        <w:t xml:space="preserve"> 2020</w:t>
      </w:r>
      <w:r w:rsidRPr="007E641C">
        <w:t>)</w:t>
      </w:r>
      <w:r w:rsidR="00D004BB" w:rsidRPr="007E641C">
        <w:t>.</w:t>
      </w:r>
    </w:p>
    <w:p w:rsidR="007E641C" w:rsidRPr="007E641C" w:rsidRDefault="007E641C" w:rsidP="007E641C">
      <w:pPr>
        <w:pStyle w:val="BodyText"/>
        <w:spacing w:line="360" w:lineRule="auto"/>
        <w:jc w:val="both"/>
        <w:sectPr w:rsidR="007E641C" w:rsidRPr="007E641C" w:rsidSect="00B06E74">
          <w:pgSz w:w="11910" w:h="16840"/>
          <w:pgMar w:top="1440" w:right="1440" w:bottom="1440" w:left="2160" w:header="0" w:footer="1066" w:gutter="0"/>
          <w:cols w:space="720"/>
        </w:sectPr>
      </w:pPr>
    </w:p>
    <w:p w:rsidR="0058686C" w:rsidRPr="00D53FA1" w:rsidRDefault="0058686C" w:rsidP="007E641C">
      <w:pPr>
        <w:pStyle w:val="BodyText"/>
        <w:spacing w:before="3" w:line="360" w:lineRule="auto"/>
        <w:jc w:val="both"/>
        <w:rPr>
          <w:b/>
          <w:color w:val="000000" w:themeColor="text1"/>
          <w:sz w:val="32"/>
          <w:szCs w:val="32"/>
        </w:rPr>
      </w:pPr>
      <w:r w:rsidRPr="00D53FA1">
        <w:rPr>
          <w:b/>
          <w:color w:val="000000" w:themeColor="text1"/>
          <w:sz w:val="32"/>
          <w:szCs w:val="32"/>
        </w:rPr>
        <w:lastRenderedPageBreak/>
        <w:t>2.3 Selection of Lateral Force Method in BNBC</w:t>
      </w:r>
    </w:p>
    <w:p w:rsidR="00E64D45" w:rsidRPr="00D53FA1" w:rsidRDefault="00E64D45" w:rsidP="007E641C">
      <w:pPr>
        <w:pStyle w:val="BodyText"/>
        <w:spacing w:before="3" w:line="360" w:lineRule="auto"/>
        <w:jc w:val="both"/>
        <w:rPr>
          <w:b/>
          <w:color w:val="000000" w:themeColor="text1"/>
          <w:sz w:val="32"/>
          <w:szCs w:val="32"/>
        </w:rPr>
      </w:pPr>
    </w:p>
    <w:p w:rsidR="0058686C" w:rsidRPr="00D53FA1" w:rsidRDefault="00E64D45" w:rsidP="00266A69">
      <w:pPr>
        <w:pStyle w:val="BodyText"/>
        <w:spacing w:line="360" w:lineRule="auto"/>
        <w:jc w:val="both"/>
        <w:rPr>
          <w:color w:val="000000" w:themeColor="text1"/>
        </w:rPr>
      </w:pPr>
      <w:r w:rsidRPr="00D53FA1">
        <w:rPr>
          <w:color w:val="000000" w:themeColor="text1"/>
        </w:rPr>
        <w:t xml:space="preserve">The </w:t>
      </w:r>
      <w:r w:rsidR="00BB497F" w:rsidRPr="00D53FA1">
        <w:rPr>
          <w:color w:val="000000" w:themeColor="text1"/>
        </w:rPr>
        <w:t>E</w:t>
      </w:r>
      <w:r w:rsidR="005A5317" w:rsidRPr="00D53FA1">
        <w:rPr>
          <w:color w:val="000000" w:themeColor="text1"/>
        </w:rPr>
        <w:t>quivalent static force method and</w:t>
      </w:r>
      <w:r w:rsidR="0058686C" w:rsidRPr="00D53FA1">
        <w:rPr>
          <w:color w:val="000000" w:themeColor="text1"/>
        </w:rPr>
        <w:t xml:space="preserve"> the dynamic </w:t>
      </w:r>
      <w:r w:rsidR="00BB497F" w:rsidRPr="00D53FA1">
        <w:rPr>
          <w:color w:val="000000" w:themeColor="text1"/>
        </w:rPr>
        <w:t>reaction</w:t>
      </w:r>
      <w:r w:rsidR="0058686C" w:rsidRPr="00D53FA1">
        <w:rPr>
          <w:color w:val="000000" w:themeColor="text1"/>
        </w:rPr>
        <w:t xml:space="preserve"> method</w:t>
      </w:r>
      <w:r w:rsidRPr="00D53FA1">
        <w:rPr>
          <w:color w:val="000000" w:themeColor="text1"/>
        </w:rPr>
        <w:t xml:space="preserve"> </w:t>
      </w:r>
      <w:r w:rsidR="00490933" w:rsidRPr="00D53FA1">
        <w:rPr>
          <w:color w:val="000000" w:themeColor="text1"/>
        </w:rPr>
        <w:t>Restrictions</w:t>
      </w:r>
      <w:r w:rsidR="0058686C" w:rsidRPr="00D53FA1">
        <w:rPr>
          <w:color w:val="000000" w:themeColor="text1"/>
        </w:rPr>
        <w:t xml:space="preserve"> given below:</w:t>
      </w:r>
    </w:p>
    <w:p w:rsidR="0058686C" w:rsidRPr="00D53FA1" w:rsidRDefault="00BB497F" w:rsidP="00266A69">
      <w:pPr>
        <w:pStyle w:val="BodyText"/>
        <w:spacing w:line="360" w:lineRule="auto"/>
        <w:jc w:val="both"/>
        <w:rPr>
          <w:color w:val="000000" w:themeColor="text1"/>
        </w:rPr>
      </w:pPr>
      <w:r w:rsidRPr="00D53FA1">
        <w:rPr>
          <w:color w:val="000000" w:themeColor="text1"/>
        </w:rPr>
        <w:t>T</w:t>
      </w:r>
      <w:r w:rsidR="0058686C" w:rsidRPr="00D53FA1">
        <w:rPr>
          <w:color w:val="000000" w:themeColor="text1"/>
        </w:rPr>
        <w:t>he following structures</w:t>
      </w:r>
      <w:r w:rsidRPr="00D53FA1">
        <w:rPr>
          <w:color w:val="000000" w:themeColor="text1"/>
        </w:rPr>
        <w:t xml:space="preserve"> are used by the equivalent static force process:</w:t>
      </w:r>
    </w:p>
    <w:p w:rsidR="00E64D45" w:rsidRPr="00D53FA1" w:rsidRDefault="00E64D45" w:rsidP="00266A69">
      <w:pPr>
        <w:pStyle w:val="BodyText"/>
        <w:spacing w:line="360" w:lineRule="auto"/>
        <w:jc w:val="both"/>
        <w:rPr>
          <w:color w:val="000000" w:themeColor="text1"/>
        </w:rPr>
      </w:pPr>
    </w:p>
    <w:p w:rsidR="0058686C" w:rsidRPr="00D53FA1" w:rsidRDefault="0058686C" w:rsidP="00266A69">
      <w:pPr>
        <w:pStyle w:val="BodyText"/>
        <w:spacing w:line="360" w:lineRule="auto"/>
        <w:ind w:left="720"/>
        <w:jc w:val="both"/>
        <w:rPr>
          <w:color w:val="000000" w:themeColor="text1"/>
        </w:rPr>
      </w:pPr>
      <w:r w:rsidRPr="00D53FA1">
        <w:rPr>
          <w:color w:val="000000" w:themeColor="text1"/>
        </w:rPr>
        <w:t>I. All Structures, regular or irregular, in Seismic Zone 1 and Structure</w:t>
      </w:r>
    </w:p>
    <w:p w:rsidR="0058686C" w:rsidRPr="00D53FA1" w:rsidRDefault="0058686C" w:rsidP="00266A69">
      <w:pPr>
        <w:pStyle w:val="BodyText"/>
        <w:spacing w:line="360" w:lineRule="auto"/>
        <w:ind w:left="720"/>
        <w:jc w:val="both"/>
        <w:rPr>
          <w:color w:val="000000" w:themeColor="text1"/>
        </w:rPr>
      </w:pPr>
      <w:r w:rsidRPr="00D53FA1">
        <w:rPr>
          <w:color w:val="000000" w:themeColor="text1"/>
        </w:rPr>
        <w:t>Importance Category</w:t>
      </w:r>
      <w:r w:rsidR="00801A68" w:rsidRPr="00D53FA1">
        <w:rPr>
          <w:color w:val="000000" w:themeColor="text1"/>
        </w:rPr>
        <w:t xml:space="preserve"> 4</w:t>
      </w:r>
      <w:r w:rsidR="00BB497F" w:rsidRPr="00D53FA1">
        <w:rPr>
          <w:color w:val="000000" w:themeColor="text1"/>
        </w:rPr>
        <w:t xml:space="preserve"> in Seismic Zone 2, without</w:t>
      </w:r>
      <w:r w:rsidRPr="00D53FA1">
        <w:rPr>
          <w:color w:val="000000" w:themeColor="text1"/>
        </w:rPr>
        <w:t xml:space="preserve"> case b (iv) below.</w:t>
      </w:r>
    </w:p>
    <w:p w:rsidR="0058686C" w:rsidRPr="00D53FA1" w:rsidRDefault="0058686C" w:rsidP="00266A69">
      <w:pPr>
        <w:pStyle w:val="BodyText"/>
        <w:spacing w:line="360" w:lineRule="auto"/>
        <w:ind w:left="720"/>
        <w:jc w:val="both"/>
        <w:rPr>
          <w:color w:val="000000" w:themeColor="text1"/>
        </w:rPr>
      </w:pPr>
      <w:r w:rsidRPr="00D53FA1">
        <w:rPr>
          <w:color w:val="000000" w:themeColor="text1"/>
        </w:rPr>
        <w:t>II. Regular structures</w:t>
      </w:r>
      <w:r w:rsidR="00BB497F" w:rsidRPr="00D53FA1">
        <w:rPr>
          <w:color w:val="000000" w:themeColor="text1"/>
        </w:rPr>
        <w:t xml:space="preserve"> should</w:t>
      </w:r>
      <w:r w:rsidRPr="00D53FA1">
        <w:rPr>
          <w:color w:val="000000" w:themeColor="text1"/>
        </w:rPr>
        <w:t xml:space="preserve"> less than 75 meters in height with lateral force</w:t>
      </w:r>
    </w:p>
    <w:p w:rsidR="0058686C" w:rsidRPr="00D53FA1" w:rsidRDefault="00490933" w:rsidP="00266A69">
      <w:pPr>
        <w:pStyle w:val="BodyText"/>
        <w:spacing w:line="360" w:lineRule="auto"/>
        <w:ind w:left="720"/>
        <w:jc w:val="both"/>
        <w:rPr>
          <w:color w:val="000000" w:themeColor="text1"/>
        </w:rPr>
      </w:pPr>
      <w:r w:rsidRPr="00D53FA1">
        <w:rPr>
          <w:color w:val="000000" w:themeColor="text1"/>
        </w:rPr>
        <w:t>Resistance</w:t>
      </w:r>
      <w:r w:rsidR="0058686C" w:rsidRPr="00D53FA1">
        <w:rPr>
          <w:color w:val="000000" w:themeColor="text1"/>
        </w:rPr>
        <w:t xml:space="preserve"> provided by structur</w:t>
      </w:r>
      <w:r w:rsidR="00BB497F" w:rsidRPr="00D53FA1">
        <w:rPr>
          <w:color w:val="000000" w:themeColor="text1"/>
        </w:rPr>
        <w:t>al systems listed in BNBC without</w:t>
      </w:r>
      <w:r w:rsidR="00E64D45" w:rsidRPr="00D53FA1">
        <w:rPr>
          <w:color w:val="000000" w:themeColor="text1"/>
        </w:rPr>
        <w:t xml:space="preserve"> case </w:t>
      </w:r>
      <w:r w:rsidR="00D53FA1" w:rsidRPr="00D53FA1">
        <w:rPr>
          <w:color w:val="000000" w:themeColor="text1"/>
        </w:rPr>
        <w:t>b (</w:t>
      </w:r>
      <w:r w:rsidR="0058686C" w:rsidRPr="00D53FA1">
        <w:rPr>
          <w:color w:val="000000" w:themeColor="text1"/>
        </w:rPr>
        <w:t xml:space="preserve">iv) </w:t>
      </w:r>
      <w:r w:rsidR="00D53FA1" w:rsidRPr="00D53FA1">
        <w:rPr>
          <w:color w:val="000000" w:themeColor="text1"/>
        </w:rPr>
        <w:t>below</w:t>
      </w:r>
      <w:r w:rsidR="0058686C" w:rsidRPr="00D53FA1">
        <w:rPr>
          <w:color w:val="000000" w:themeColor="text1"/>
        </w:rPr>
        <w:t>.</w:t>
      </w:r>
    </w:p>
    <w:p w:rsidR="0058686C" w:rsidRPr="00D53FA1" w:rsidRDefault="0058686C" w:rsidP="00266A69">
      <w:pPr>
        <w:pStyle w:val="BodyText"/>
        <w:spacing w:line="360" w:lineRule="auto"/>
        <w:ind w:left="720"/>
        <w:jc w:val="both"/>
        <w:rPr>
          <w:color w:val="000000" w:themeColor="text1"/>
        </w:rPr>
      </w:pPr>
      <w:r w:rsidRPr="00D53FA1">
        <w:rPr>
          <w:color w:val="000000" w:themeColor="text1"/>
        </w:rPr>
        <w:t xml:space="preserve">III. Irregular structures </w:t>
      </w:r>
      <w:r w:rsidR="00BB497F" w:rsidRPr="00D53FA1">
        <w:rPr>
          <w:color w:val="000000" w:themeColor="text1"/>
        </w:rPr>
        <w:t xml:space="preserve">should </w:t>
      </w:r>
      <w:r w:rsidRPr="00D53FA1">
        <w:rPr>
          <w:color w:val="000000" w:themeColor="text1"/>
        </w:rPr>
        <w:t>not more than 20 meters in height.</w:t>
      </w:r>
    </w:p>
    <w:p w:rsidR="00E64D45" w:rsidRPr="00D53FA1" w:rsidRDefault="00E64D45" w:rsidP="00266A69">
      <w:pPr>
        <w:pStyle w:val="BodyText"/>
        <w:spacing w:line="360" w:lineRule="auto"/>
        <w:ind w:left="1440"/>
        <w:jc w:val="both"/>
        <w:rPr>
          <w:color w:val="000000" w:themeColor="text1"/>
        </w:rPr>
      </w:pPr>
    </w:p>
    <w:p w:rsidR="0058686C" w:rsidRPr="00D53FA1" w:rsidRDefault="00801A68" w:rsidP="00266A69">
      <w:pPr>
        <w:pStyle w:val="BodyText"/>
        <w:spacing w:line="360" w:lineRule="auto"/>
        <w:jc w:val="both"/>
        <w:rPr>
          <w:color w:val="000000" w:themeColor="text1"/>
        </w:rPr>
      </w:pPr>
      <w:r w:rsidRPr="00D53FA1">
        <w:rPr>
          <w:color w:val="000000" w:themeColor="text1"/>
        </w:rPr>
        <w:t xml:space="preserve">The dynamic response method can be used for all category of structure, but will </w:t>
      </w:r>
      <w:r w:rsidR="0058686C" w:rsidRPr="00D53FA1">
        <w:rPr>
          <w:color w:val="000000" w:themeColor="text1"/>
        </w:rPr>
        <w:t>be</w:t>
      </w:r>
    </w:p>
    <w:p w:rsidR="0058686C" w:rsidRPr="00D53FA1" w:rsidRDefault="0058686C" w:rsidP="00266A69">
      <w:pPr>
        <w:pStyle w:val="BodyText"/>
        <w:spacing w:line="360" w:lineRule="auto"/>
        <w:jc w:val="both"/>
        <w:rPr>
          <w:color w:val="000000" w:themeColor="text1"/>
        </w:rPr>
      </w:pPr>
      <w:r w:rsidRPr="00D53FA1">
        <w:rPr>
          <w:color w:val="000000" w:themeColor="text1"/>
        </w:rPr>
        <w:t>used for the structure of the following types.</w:t>
      </w:r>
    </w:p>
    <w:p w:rsidR="00E64D45" w:rsidRPr="00D53FA1" w:rsidRDefault="00E64D45" w:rsidP="00266A69">
      <w:pPr>
        <w:pStyle w:val="BodyText"/>
        <w:spacing w:line="360" w:lineRule="auto"/>
        <w:jc w:val="both"/>
        <w:rPr>
          <w:color w:val="000000" w:themeColor="text1"/>
        </w:rPr>
      </w:pPr>
    </w:p>
    <w:p w:rsidR="0058686C" w:rsidRPr="00D53FA1" w:rsidRDefault="0058686C" w:rsidP="00266A69">
      <w:pPr>
        <w:pStyle w:val="BodyText"/>
        <w:spacing w:line="360" w:lineRule="auto"/>
        <w:ind w:left="720"/>
        <w:jc w:val="both"/>
        <w:rPr>
          <w:color w:val="000000" w:themeColor="text1"/>
        </w:rPr>
      </w:pPr>
      <w:r w:rsidRPr="00D53FA1">
        <w:rPr>
          <w:color w:val="000000" w:themeColor="text1"/>
        </w:rPr>
        <w:t>IV. Structures 75 meters or more in height except as permitted by case a (i</w:t>
      </w:r>
      <w:r w:rsidR="00E64D45" w:rsidRPr="00D53FA1">
        <w:rPr>
          <w:color w:val="000000" w:themeColor="text1"/>
        </w:rPr>
        <w:t>) above</w:t>
      </w:r>
      <w:r w:rsidRPr="00D53FA1">
        <w:rPr>
          <w:color w:val="000000" w:themeColor="text1"/>
        </w:rPr>
        <w:t>.</w:t>
      </w:r>
    </w:p>
    <w:p w:rsidR="0058686C" w:rsidRPr="00D53FA1" w:rsidRDefault="0058686C" w:rsidP="00266A69">
      <w:pPr>
        <w:pStyle w:val="BodyText"/>
        <w:spacing w:line="360" w:lineRule="auto"/>
        <w:ind w:left="720"/>
        <w:jc w:val="both"/>
        <w:rPr>
          <w:color w:val="000000" w:themeColor="text1"/>
        </w:rPr>
      </w:pPr>
      <w:r w:rsidRPr="00D53FA1">
        <w:rPr>
          <w:color w:val="000000" w:themeColor="text1"/>
        </w:rPr>
        <w:t>V. Structures having a stiffnes</w:t>
      </w:r>
      <w:r w:rsidR="00E64D45" w:rsidRPr="00D53FA1">
        <w:rPr>
          <w:color w:val="000000" w:themeColor="text1"/>
        </w:rPr>
        <w:t xml:space="preserve">s, weight or geometric vertical </w:t>
      </w:r>
      <w:r w:rsidRPr="00D53FA1">
        <w:rPr>
          <w:color w:val="000000" w:themeColor="text1"/>
        </w:rPr>
        <w:t>irregularity of</w:t>
      </w:r>
    </w:p>
    <w:p w:rsidR="0058686C" w:rsidRPr="00D53FA1" w:rsidRDefault="0058686C" w:rsidP="00266A69">
      <w:pPr>
        <w:pStyle w:val="BodyText"/>
        <w:spacing w:line="360" w:lineRule="auto"/>
        <w:ind w:left="720"/>
        <w:jc w:val="both"/>
        <w:rPr>
          <w:color w:val="000000" w:themeColor="text1"/>
        </w:rPr>
      </w:pPr>
      <w:r w:rsidRPr="00D53FA1">
        <w:rPr>
          <w:color w:val="000000" w:themeColor="text1"/>
        </w:rPr>
        <w:t>type I, II, III as defined in BNBC.</w:t>
      </w:r>
    </w:p>
    <w:p w:rsidR="0058686C" w:rsidRPr="00D53FA1" w:rsidRDefault="0058686C" w:rsidP="00266A69">
      <w:pPr>
        <w:pStyle w:val="BodyText"/>
        <w:spacing w:line="360" w:lineRule="auto"/>
        <w:ind w:left="720"/>
        <w:jc w:val="both"/>
        <w:rPr>
          <w:color w:val="000000" w:themeColor="text1"/>
        </w:rPr>
      </w:pPr>
      <w:r w:rsidRPr="00D53FA1">
        <w:rPr>
          <w:color w:val="000000" w:themeColor="text1"/>
        </w:rPr>
        <w:t>VI. Structures over 20 meters in height in Seismic Zone 3 not having the</w:t>
      </w:r>
    </w:p>
    <w:p w:rsidR="0058686C" w:rsidRPr="00D53FA1" w:rsidRDefault="0058686C" w:rsidP="00266A69">
      <w:pPr>
        <w:pStyle w:val="BodyText"/>
        <w:spacing w:line="360" w:lineRule="auto"/>
        <w:ind w:left="720"/>
        <w:jc w:val="both"/>
        <w:rPr>
          <w:color w:val="000000" w:themeColor="text1"/>
        </w:rPr>
      </w:pPr>
      <w:r w:rsidRPr="00D53FA1">
        <w:rPr>
          <w:color w:val="000000" w:themeColor="text1"/>
        </w:rPr>
        <w:t>same structural system throughout their height.</w:t>
      </w:r>
    </w:p>
    <w:p w:rsidR="0058686C" w:rsidRDefault="0058686C" w:rsidP="00266A69">
      <w:pPr>
        <w:pStyle w:val="BodyText"/>
        <w:spacing w:line="360" w:lineRule="auto"/>
        <w:ind w:left="720"/>
        <w:jc w:val="both"/>
        <w:rPr>
          <w:color w:val="000000" w:themeColor="text1"/>
        </w:rPr>
      </w:pPr>
      <w:r w:rsidRPr="00D53FA1">
        <w:rPr>
          <w:color w:val="000000" w:themeColor="text1"/>
        </w:rPr>
        <w:t>VII. Structures regular or irregular, locate</w:t>
      </w:r>
      <w:r w:rsidR="00D53FA1" w:rsidRPr="00D53FA1">
        <w:rPr>
          <w:color w:val="000000" w:themeColor="text1"/>
        </w:rPr>
        <w:t xml:space="preserve">d on soil type S4 as defined in </w:t>
      </w:r>
      <w:r w:rsidRPr="00D53FA1">
        <w:rPr>
          <w:color w:val="000000" w:themeColor="text1"/>
        </w:rPr>
        <w:t>BNBC.</w:t>
      </w:r>
    </w:p>
    <w:p w:rsidR="00D53FA1" w:rsidRPr="00D53FA1" w:rsidRDefault="00D53FA1" w:rsidP="00266A69">
      <w:pPr>
        <w:pStyle w:val="BodyText"/>
        <w:spacing w:line="360" w:lineRule="auto"/>
        <w:ind w:left="720"/>
        <w:jc w:val="both"/>
        <w:rPr>
          <w:color w:val="000000" w:themeColor="text1"/>
        </w:rPr>
      </w:pPr>
    </w:p>
    <w:p w:rsidR="00D53FA1" w:rsidRPr="00D53FA1" w:rsidRDefault="00D53FA1" w:rsidP="00266A69">
      <w:pPr>
        <w:pStyle w:val="BodyText"/>
        <w:spacing w:line="360" w:lineRule="auto"/>
        <w:ind w:left="720"/>
        <w:jc w:val="both"/>
        <w:rPr>
          <w:color w:val="000000" w:themeColor="text1"/>
        </w:rPr>
      </w:pPr>
    </w:p>
    <w:p w:rsidR="00A708CC" w:rsidRPr="00D53FA1" w:rsidRDefault="006E6F5A" w:rsidP="00266A69">
      <w:pPr>
        <w:pStyle w:val="Heading1"/>
        <w:tabs>
          <w:tab w:val="left" w:pos="1667"/>
        </w:tabs>
        <w:spacing w:line="360" w:lineRule="auto"/>
        <w:ind w:left="0"/>
        <w:jc w:val="both"/>
        <w:rPr>
          <w:color w:val="000000" w:themeColor="text1"/>
        </w:rPr>
      </w:pPr>
      <w:bookmarkStart w:id="3" w:name="_TOC_250000"/>
      <w:r w:rsidRPr="00D53FA1">
        <w:rPr>
          <w:color w:val="000000" w:themeColor="text1"/>
        </w:rPr>
        <w:t>2.4</w:t>
      </w:r>
      <w:bookmarkEnd w:id="3"/>
      <w:r w:rsidR="00E64D45" w:rsidRPr="00D53FA1">
        <w:rPr>
          <w:color w:val="000000" w:themeColor="text1"/>
        </w:rPr>
        <w:t>. Nonlinear</w:t>
      </w:r>
      <w:r w:rsidRPr="00D53FA1">
        <w:rPr>
          <w:color w:val="000000" w:themeColor="text1"/>
        </w:rPr>
        <w:t xml:space="preserve"> Static Analysis Procedure</w:t>
      </w:r>
    </w:p>
    <w:p w:rsidR="006E6F5A" w:rsidRPr="00D53FA1" w:rsidRDefault="006E6F5A" w:rsidP="00266A69">
      <w:pPr>
        <w:pStyle w:val="BodyText"/>
        <w:spacing w:line="360" w:lineRule="auto"/>
        <w:jc w:val="both"/>
        <w:rPr>
          <w:color w:val="000000" w:themeColor="text1"/>
        </w:rPr>
      </w:pPr>
      <w:r w:rsidRPr="00D53FA1">
        <w:rPr>
          <w:color w:val="000000" w:themeColor="text1"/>
        </w:rPr>
        <w:t>There are two methods are available for the analysis of concrete building.</w:t>
      </w:r>
    </w:p>
    <w:p w:rsidR="006E6F5A" w:rsidRPr="00D53FA1" w:rsidRDefault="006E6F5A" w:rsidP="00266A69">
      <w:pPr>
        <w:pStyle w:val="BodyText"/>
        <w:spacing w:line="360" w:lineRule="auto"/>
        <w:jc w:val="both"/>
        <w:rPr>
          <w:color w:val="000000" w:themeColor="text1"/>
        </w:rPr>
      </w:pPr>
      <w:r w:rsidRPr="00D53FA1">
        <w:rPr>
          <w:color w:val="000000" w:themeColor="text1"/>
        </w:rPr>
        <w:t>Elastic or linear</w:t>
      </w:r>
    </w:p>
    <w:p w:rsidR="006E6F5A" w:rsidRPr="00D53FA1" w:rsidRDefault="006E6F5A" w:rsidP="00266A69">
      <w:pPr>
        <w:pStyle w:val="BodyText"/>
        <w:spacing w:line="360" w:lineRule="auto"/>
        <w:jc w:val="both"/>
        <w:rPr>
          <w:color w:val="000000" w:themeColor="text1"/>
        </w:rPr>
      </w:pPr>
      <w:r w:rsidRPr="00D53FA1">
        <w:rPr>
          <w:color w:val="000000" w:themeColor="text1"/>
        </w:rPr>
        <w:t>In elastic or non-linear</w:t>
      </w:r>
    </w:p>
    <w:p w:rsidR="006E6F5A" w:rsidRPr="00D53FA1" w:rsidRDefault="006E6F5A" w:rsidP="00266A69">
      <w:pPr>
        <w:pStyle w:val="BodyText"/>
        <w:spacing w:line="360" w:lineRule="auto"/>
        <w:jc w:val="both"/>
        <w:rPr>
          <w:color w:val="000000" w:themeColor="text1"/>
        </w:rPr>
      </w:pPr>
      <w:r w:rsidRPr="00D53FA1">
        <w:rPr>
          <w:color w:val="000000" w:themeColor="text1"/>
        </w:rPr>
        <w:t>Demand capacity ratios are used in code static lateral force procedure, code dynamic force procedure, code dynamic lateral force procedure and elastic procedure.</w:t>
      </w:r>
    </w:p>
    <w:p w:rsidR="006E6F5A" w:rsidRPr="00D53FA1" w:rsidRDefault="002D5A1E" w:rsidP="00266A69">
      <w:pPr>
        <w:pStyle w:val="BodyText"/>
        <w:spacing w:line="360" w:lineRule="auto"/>
        <w:jc w:val="both"/>
        <w:rPr>
          <w:color w:val="000000" w:themeColor="text1"/>
        </w:rPr>
      </w:pPr>
      <w:r w:rsidRPr="00D53FA1">
        <w:rPr>
          <w:color w:val="000000" w:themeColor="text1"/>
        </w:rPr>
        <w:t>H</w:t>
      </w:r>
      <w:r w:rsidR="006E6F5A" w:rsidRPr="00D53FA1">
        <w:rPr>
          <w:color w:val="000000" w:themeColor="text1"/>
        </w:rPr>
        <w:t>istory analysis is considered</w:t>
      </w:r>
      <w:r w:rsidRPr="00D53FA1">
        <w:rPr>
          <w:color w:val="000000" w:themeColor="text1"/>
        </w:rPr>
        <w:t xml:space="preserve"> too complex and invalid at the time of drawing</w:t>
      </w:r>
      <w:r w:rsidR="006E6F5A" w:rsidRPr="00D53FA1">
        <w:rPr>
          <w:color w:val="000000" w:themeColor="text1"/>
        </w:rPr>
        <w:t xml:space="preserve">. To </w:t>
      </w:r>
      <w:r w:rsidR="006E6F5A" w:rsidRPr="00D53FA1">
        <w:rPr>
          <w:color w:val="000000" w:themeColor="text1"/>
        </w:rPr>
        <w:lastRenderedPageBreak/>
        <w:t>estimate the maximum displacement,</w:t>
      </w:r>
      <w:r w:rsidR="001F27E3" w:rsidRPr="00D53FA1">
        <w:rPr>
          <w:color w:val="000000" w:themeColor="text1"/>
        </w:rPr>
        <w:t xml:space="preserve"> capacity spectrum and pushover curve are used.</w:t>
      </w:r>
    </w:p>
    <w:p w:rsidR="001F27E3" w:rsidRPr="00D53FA1" w:rsidRDefault="001F27E3" w:rsidP="00BA4B7A">
      <w:pPr>
        <w:pStyle w:val="BodyText"/>
        <w:spacing w:line="360" w:lineRule="auto"/>
        <w:rPr>
          <w:color w:val="000000" w:themeColor="text1"/>
        </w:rPr>
      </w:pPr>
      <w:r w:rsidRPr="00D53FA1">
        <w:rPr>
          <w:color w:val="000000" w:themeColor="text1"/>
        </w:rPr>
        <w:t xml:space="preserve">The capacity demand and performance are the required of displacement </w:t>
      </w:r>
      <w:r w:rsidR="00490933" w:rsidRPr="00D53FA1">
        <w:rPr>
          <w:color w:val="000000" w:themeColor="text1"/>
        </w:rPr>
        <w:t>coefficient</w:t>
      </w:r>
      <w:r w:rsidRPr="00D53FA1">
        <w:rPr>
          <w:color w:val="000000" w:themeColor="text1"/>
        </w:rPr>
        <w:t>.</w:t>
      </w:r>
    </w:p>
    <w:p w:rsidR="001F27E3" w:rsidRPr="00D53FA1" w:rsidRDefault="001F27E3" w:rsidP="00BA4B7A">
      <w:pPr>
        <w:pStyle w:val="BodyText"/>
        <w:spacing w:line="360" w:lineRule="auto"/>
        <w:rPr>
          <w:color w:val="000000" w:themeColor="text1"/>
        </w:rPr>
      </w:pPr>
      <w:r w:rsidRPr="00D53FA1">
        <w:rPr>
          <w:color w:val="000000" w:themeColor="text1"/>
        </w:rPr>
        <w:t>About those elements discussed according to ATC-40.</w:t>
      </w:r>
    </w:p>
    <w:p w:rsidR="001F27E3" w:rsidRPr="008D1E72" w:rsidRDefault="001F27E3" w:rsidP="00BA4B7A">
      <w:pPr>
        <w:spacing w:line="360" w:lineRule="auto"/>
        <w:rPr>
          <w:color w:val="FF0000"/>
        </w:rPr>
      </w:pPr>
    </w:p>
    <w:p w:rsidR="007E641C" w:rsidRPr="008D1E72" w:rsidRDefault="007E641C" w:rsidP="00BA4B7A">
      <w:pPr>
        <w:spacing w:line="360" w:lineRule="auto"/>
        <w:rPr>
          <w:b/>
          <w:bCs/>
          <w:color w:val="FF0000"/>
          <w:sz w:val="28"/>
          <w:szCs w:val="28"/>
        </w:rPr>
      </w:pPr>
    </w:p>
    <w:p w:rsidR="007E641C" w:rsidRPr="008D1E72" w:rsidRDefault="007E641C" w:rsidP="007E641C">
      <w:pPr>
        <w:spacing w:line="360" w:lineRule="auto"/>
        <w:jc w:val="both"/>
        <w:rPr>
          <w:b/>
          <w:bCs/>
          <w:color w:val="FF0000"/>
          <w:sz w:val="28"/>
          <w:szCs w:val="28"/>
        </w:rPr>
      </w:pPr>
    </w:p>
    <w:p w:rsidR="001F27E3" w:rsidRPr="007E641C" w:rsidRDefault="001F27E3" w:rsidP="007E641C">
      <w:pPr>
        <w:spacing w:line="360" w:lineRule="auto"/>
        <w:jc w:val="both"/>
        <w:rPr>
          <w:b/>
          <w:bCs/>
          <w:sz w:val="28"/>
          <w:szCs w:val="28"/>
        </w:rPr>
      </w:pPr>
      <w:r w:rsidRPr="007E641C">
        <w:rPr>
          <w:b/>
          <w:bCs/>
          <w:sz w:val="28"/>
          <w:szCs w:val="28"/>
        </w:rPr>
        <w:t>2.4.1.</w:t>
      </w:r>
      <w:r w:rsidR="00924DD9" w:rsidRPr="007E641C">
        <w:rPr>
          <w:b/>
          <w:bCs/>
          <w:sz w:val="28"/>
          <w:szCs w:val="28"/>
        </w:rPr>
        <w:t xml:space="preserve"> Capacity</w:t>
      </w:r>
    </w:p>
    <w:p w:rsidR="00C10DB2" w:rsidRPr="008D1E72" w:rsidRDefault="00C10DB2" w:rsidP="007E641C">
      <w:pPr>
        <w:spacing w:line="360" w:lineRule="auto"/>
        <w:jc w:val="both"/>
        <w:rPr>
          <w:sz w:val="24"/>
          <w:szCs w:val="24"/>
        </w:rPr>
      </w:pPr>
      <w:r w:rsidRPr="007E641C">
        <w:rPr>
          <w:sz w:val="24"/>
          <w:szCs w:val="24"/>
        </w:rPr>
        <w:t>The individual components are very essential for the over all capacity as like strength and deformation of a structure. the pushover procedure used a series of sequential elastic limits.</w:t>
      </w:r>
      <w:r w:rsidR="008D1E72">
        <w:rPr>
          <w:sz w:val="24"/>
          <w:szCs w:val="24"/>
        </w:rPr>
        <w:t xml:space="preserve"> </w:t>
      </w:r>
      <w:r w:rsidRPr="007E641C">
        <w:rPr>
          <w:sz w:val="24"/>
          <w:szCs w:val="24"/>
        </w:rPr>
        <w:t>Some form of non-linear analysis. The displacement capacity is calculated of a superimpo</w:t>
      </w:r>
      <w:r w:rsidR="008D1E72">
        <w:rPr>
          <w:sz w:val="24"/>
          <w:szCs w:val="24"/>
        </w:rPr>
        <w:t xml:space="preserve">sed approximately. </w:t>
      </w:r>
      <w:r w:rsidRPr="007E641C">
        <w:rPr>
          <w:sz w:val="24"/>
          <w:szCs w:val="24"/>
        </w:rPr>
        <w:t>To reduce resistance the mathematical model of the structure is modified. How the structures behave after exceeding their elastic limits that</w:t>
      </w:r>
      <w:r w:rsidR="008D1E72">
        <w:rPr>
          <w:sz w:val="24"/>
          <w:szCs w:val="24"/>
        </w:rPr>
        <w:t xml:space="preserve"> capacity curves approximately.</w:t>
      </w:r>
    </w:p>
    <w:p w:rsidR="00C10DB2" w:rsidRPr="007E641C" w:rsidRDefault="00C10DB2" w:rsidP="007E641C">
      <w:pPr>
        <w:spacing w:line="360" w:lineRule="auto"/>
        <w:jc w:val="both"/>
      </w:pPr>
    </w:p>
    <w:p w:rsidR="00C10DB2" w:rsidRPr="007E641C" w:rsidRDefault="00C10DB2" w:rsidP="007E641C">
      <w:pPr>
        <w:spacing w:line="360" w:lineRule="auto"/>
        <w:jc w:val="both"/>
        <w:rPr>
          <w:b/>
          <w:bCs/>
          <w:sz w:val="28"/>
          <w:szCs w:val="28"/>
        </w:rPr>
      </w:pPr>
      <w:r w:rsidRPr="007E641C">
        <w:rPr>
          <w:b/>
          <w:bCs/>
          <w:sz w:val="28"/>
          <w:szCs w:val="28"/>
        </w:rPr>
        <w:t>2.4.2.</w:t>
      </w:r>
      <w:r w:rsidR="008D1E72">
        <w:rPr>
          <w:b/>
          <w:bCs/>
          <w:sz w:val="28"/>
          <w:szCs w:val="28"/>
        </w:rPr>
        <w:t xml:space="preserve"> </w:t>
      </w:r>
      <w:r w:rsidRPr="007E641C">
        <w:rPr>
          <w:b/>
          <w:bCs/>
          <w:sz w:val="28"/>
          <w:szCs w:val="28"/>
        </w:rPr>
        <w:t>Demand (Displacement)</w:t>
      </w:r>
    </w:p>
    <w:p w:rsidR="00C10DB2" w:rsidRPr="007E641C" w:rsidRDefault="00C10DB2" w:rsidP="007E641C">
      <w:pPr>
        <w:spacing w:line="360" w:lineRule="auto"/>
        <w:jc w:val="both"/>
        <w:rPr>
          <w:sz w:val="24"/>
          <w:szCs w:val="24"/>
        </w:rPr>
      </w:pPr>
      <w:r w:rsidRPr="007E641C">
        <w:rPr>
          <w:sz w:val="24"/>
          <w:szCs w:val="24"/>
        </w:rPr>
        <w:t>During an earthquake procedure ground motion can be changed for horizontal displacement and pattern of the structures that may vary with time.</w:t>
      </w:r>
    </w:p>
    <w:p w:rsidR="00512438" w:rsidRPr="007E641C" w:rsidRDefault="00512438" w:rsidP="007E641C">
      <w:pPr>
        <w:spacing w:line="360" w:lineRule="auto"/>
        <w:jc w:val="both"/>
        <w:rPr>
          <w:sz w:val="24"/>
          <w:szCs w:val="24"/>
        </w:rPr>
      </w:pPr>
      <w:r w:rsidRPr="007E641C">
        <w:rPr>
          <w:sz w:val="24"/>
          <w:szCs w:val="24"/>
        </w:rPr>
        <w:t>To do judged impractical to determinate structural design requirements. At every time-step of motions tracked.</w:t>
      </w:r>
    </w:p>
    <w:p w:rsidR="00512438" w:rsidRPr="007E641C" w:rsidRDefault="00512438" w:rsidP="007E641C">
      <w:pPr>
        <w:spacing w:line="360" w:lineRule="auto"/>
        <w:jc w:val="both"/>
        <w:rPr>
          <w:sz w:val="24"/>
          <w:szCs w:val="24"/>
        </w:rPr>
      </w:pPr>
      <w:r w:rsidRPr="007E641C">
        <w:rPr>
          <w:sz w:val="24"/>
          <w:szCs w:val="24"/>
        </w:rPr>
        <w:t>As a condition of design, lateral displacement is easier for direct use. Estimate the maximum expected response of the building during the ground motion time which called displacement demand of a structure.</w:t>
      </w:r>
    </w:p>
    <w:p w:rsidR="00101BCB" w:rsidRPr="007E641C" w:rsidRDefault="00101BCB" w:rsidP="007E641C">
      <w:pPr>
        <w:spacing w:line="360" w:lineRule="auto"/>
        <w:jc w:val="both"/>
        <w:rPr>
          <w:b/>
          <w:bCs/>
          <w:sz w:val="28"/>
          <w:szCs w:val="28"/>
        </w:rPr>
      </w:pPr>
    </w:p>
    <w:p w:rsidR="00512438" w:rsidRPr="007E641C" w:rsidRDefault="00512438" w:rsidP="007E641C">
      <w:pPr>
        <w:spacing w:line="360" w:lineRule="auto"/>
        <w:jc w:val="both"/>
        <w:rPr>
          <w:b/>
          <w:bCs/>
          <w:sz w:val="28"/>
          <w:szCs w:val="28"/>
        </w:rPr>
      </w:pPr>
      <w:r w:rsidRPr="007E641C">
        <w:rPr>
          <w:b/>
          <w:bCs/>
          <w:sz w:val="28"/>
          <w:szCs w:val="28"/>
        </w:rPr>
        <w:t>2.</w:t>
      </w:r>
      <w:r w:rsidR="006A5CAB" w:rsidRPr="007E641C">
        <w:rPr>
          <w:b/>
          <w:bCs/>
          <w:sz w:val="28"/>
          <w:szCs w:val="28"/>
        </w:rPr>
        <w:t>4.3</w:t>
      </w:r>
      <w:r w:rsidR="00101BCB" w:rsidRPr="007E641C">
        <w:rPr>
          <w:b/>
          <w:bCs/>
          <w:sz w:val="28"/>
          <w:szCs w:val="28"/>
        </w:rPr>
        <w:t>. Seismic</w:t>
      </w:r>
      <w:r w:rsidRPr="007E641C">
        <w:rPr>
          <w:b/>
          <w:bCs/>
          <w:sz w:val="28"/>
          <w:szCs w:val="28"/>
        </w:rPr>
        <w:t xml:space="preserve"> Zone</w:t>
      </w:r>
    </w:p>
    <w:p w:rsidR="00512438" w:rsidRPr="007E641C" w:rsidRDefault="00512438" w:rsidP="007E641C">
      <w:pPr>
        <w:spacing w:line="360" w:lineRule="auto"/>
        <w:jc w:val="both"/>
        <w:rPr>
          <w:sz w:val="24"/>
          <w:szCs w:val="24"/>
        </w:rPr>
      </w:pPr>
      <w:r w:rsidRPr="007E641C">
        <w:rPr>
          <w:sz w:val="24"/>
          <w:szCs w:val="24"/>
        </w:rPr>
        <w:t>Bangladesh is divided into four seismic zones as per BN</w:t>
      </w:r>
      <w:r w:rsidR="00012386" w:rsidRPr="007E641C">
        <w:rPr>
          <w:sz w:val="24"/>
          <w:szCs w:val="24"/>
        </w:rPr>
        <w:t>BC 2020</w:t>
      </w:r>
      <w:r w:rsidRPr="007E641C">
        <w:rPr>
          <w:sz w:val="24"/>
          <w:szCs w:val="24"/>
        </w:rPr>
        <w:t>. The table below shows</w:t>
      </w:r>
    </w:p>
    <w:p w:rsidR="00512438" w:rsidRPr="007E641C" w:rsidRDefault="00953F2B" w:rsidP="007E641C">
      <w:pPr>
        <w:spacing w:line="360" w:lineRule="auto"/>
        <w:jc w:val="both"/>
        <w:rPr>
          <w:sz w:val="24"/>
          <w:szCs w:val="24"/>
        </w:rPr>
      </w:pPr>
      <w:r w:rsidRPr="007E641C">
        <w:rPr>
          <w:sz w:val="24"/>
          <w:szCs w:val="24"/>
        </w:rPr>
        <w:t>The</w:t>
      </w:r>
      <w:r w:rsidR="00512438" w:rsidRPr="007E641C">
        <w:rPr>
          <w:sz w:val="24"/>
          <w:szCs w:val="24"/>
        </w:rPr>
        <w:t xml:space="preserve"> values of zone coefficients of Bangladesh.</w:t>
      </w:r>
    </w:p>
    <w:p w:rsidR="00512438" w:rsidRPr="008D1E72" w:rsidRDefault="00512438" w:rsidP="00953F2B">
      <w:pPr>
        <w:spacing w:line="360" w:lineRule="auto"/>
        <w:jc w:val="center"/>
        <w:rPr>
          <w:color w:val="FF0000"/>
          <w:sz w:val="24"/>
          <w:szCs w:val="20"/>
        </w:rPr>
      </w:pPr>
      <w:r w:rsidRPr="008D1E72">
        <w:rPr>
          <w:sz w:val="24"/>
          <w:szCs w:val="20"/>
        </w:rPr>
        <w:t>Table 2.1: Seismic Zone Factor Z</w:t>
      </w:r>
    </w:p>
    <w:p w:rsidR="00512438" w:rsidRPr="007E641C" w:rsidRDefault="00512438" w:rsidP="007E641C">
      <w:pPr>
        <w:spacing w:line="360" w:lineRule="auto"/>
        <w:jc w:val="both"/>
      </w:pPr>
    </w:p>
    <w:tbl>
      <w:tblPr>
        <w:tblStyle w:val="TableGrid"/>
        <w:tblW w:w="0" w:type="auto"/>
        <w:tblLook w:val="04A0" w:firstRow="1" w:lastRow="0" w:firstColumn="1" w:lastColumn="0" w:noHBand="0" w:noVBand="1"/>
      </w:tblPr>
      <w:tblGrid>
        <w:gridCol w:w="1718"/>
        <w:gridCol w:w="1702"/>
        <w:gridCol w:w="1702"/>
        <w:gridCol w:w="1702"/>
        <w:gridCol w:w="1702"/>
      </w:tblGrid>
      <w:tr w:rsidR="00512438" w:rsidRPr="008D1E72" w:rsidTr="00101BCB">
        <w:trPr>
          <w:trHeight w:val="440"/>
        </w:trPr>
        <w:tc>
          <w:tcPr>
            <w:tcW w:w="1915" w:type="dxa"/>
          </w:tcPr>
          <w:p w:rsidR="00512438" w:rsidRPr="008D1E72" w:rsidRDefault="00512438" w:rsidP="007E641C">
            <w:pPr>
              <w:spacing w:line="360" w:lineRule="auto"/>
              <w:jc w:val="both"/>
              <w:rPr>
                <w:sz w:val="24"/>
                <w:szCs w:val="24"/>
              </w:rPr>
            </w:pPr>
            <w:r w:rsidRPr="008D1E72">
              <w:rPr>
                <w:b/>
                <w:sz w:val="24"/>
                <w:szCs w:val="24"/>
              </w:rPr>
              <w:t>Zone</w:t>
            </w:r>
          </w:p>
        </w:tc>
        <w:tc>
          <w:tcPr>
            <w:tcW w:w="1915" w:type="dxa"/>
          </w:tcPr>
          <w:p w:rsidR="00512438" w:rsidRPr="008D1E72" w:rsidRDefault="00512438" w:rsidP="007E641C">
            <w:pPr>
              <w:spacing w:line="360" w:lineRule="auto"/>
              <w:jc w:val="both"/>
              <w:rPr>
                <w:sz w:val="24"/>
                <w:szCs w:val="24"/>
              </w:rPr>
            </w:pPr>
            <w:r w:rsidRPr="008D1E72">
              <w:rPr>
                <w:sz w:val="24"/>
                <w:szCs w:val="24"/>
              </w:rPr>
              <w:t>1</w:t>
            </w:r>
          </w:p>
        </w:tc>
        <w:tc>
          <w:tcPr>
            <w:tcW w:w="1915" w:type="dxa"/>
          </w:tcPr>
          <w:p w:rsidR="00512438" w:rsidRPr="008D1E72" w:rsidRDefault="00512438" w:rsidP="007E641C">
            <w:pPr>
              <w:spacing w:line="360" w:lineRule="auto"/>
              <w:jc w:val="both"/>
              <w:rPr>
                <w:sz w:val="24"/>
                <w:szCs w:val="24"/>
              </w:rPr>
            </w:pPr>
            <w:r w:rsidRPr="008D1E72">
              <w:rPr>
                <w:sz w:val="24"/>
                <w:szCs w:val="24"/>
              </w:rPr>
              <w:t>2</w:t>
            </w:r>
          </w:p>
        </w:tc>
        <w:tc>
          <w:tcPr>
            <w:tcW w:w="1915" w:type="dxa"/>
          </w:tcPr>
          <w:p w:rsidR="00512438" w:rsidRPr="008D1E72" w:rsidRDefault="00512438" w:rsidP="007E641C">
            <w:pPr>
              <w:spacing w:line="360" w:lineRule="auto"/>
              <w:jc w:val="both"/>
              <w:rPr>
                <w:sz w:val="24"/>
                <w:szCs w:val="24"/>
              </w:rPr>
            </w:pPr>
            <w:r w:rsidRPr="008D1E72">
              <w:rPr>
                <w:sz w:val="24"/>
                <w:szCs w:val="24"/>
              </w:rPr>
              <w:t>3</w:t>
            </w:r>
          </w:p>
        </w:tc>
        <w:tc>
          <w:tcPr>
            <w:tcW w:w="1916" w:type="dxa"/>
          </w:tcPr>
          <w:p w:rsidR="00512438" w:rsidRPr="008D1E72" w:rsidRDefault="00512438" w:rsidP="007E641C">
            <w:pPr>
              <w:spacing w:line="360" w:lineRule="auto"/>
              <w:jc w:val="both"/>
              <w:rPr>
                <w:sz w:val="24"/>
                <w:szCs w:val="24"/>
              </w:rPr>
            </w:pPr>
            <w:r w:rsidRPr="008D1E72">
              <w:rPr>
                <w:sz w:val="24"/>
                <w:szCs w:val="24"/>
              </w:rPr>
              <w:t>4</w:t>
            </w:r>
          </w:p>
        </w:tc>
      </w:tr>
      <w:tr w:rsidR="00512438" w:rsidRPr="008D1E72" w:rsidTr="00101BCB">
        <w:trPr>
          <w:trHeight w:val="197"/>
        </w:trPr>
        <w:tc>
          <w:tcPr>
            <w:tcW w:w="1915" w:type="dxa"/>
          </w:tcPr>
          <w:p w:rsidR="00512438" w:rsidRPr="008D1E72" w:rsidRDefault="00512438" w:rsidP="007E641C">
            <w:pPr>
              <w:spacing w:line="360" w:lineRule="auto"/>
              <w:jc w:val="both"/>
              <w:rPr>
                <w:sz w:val="24"/>
                <w:szCs w:val="24"/>
              </w:rPr>
            </w:pPr>
            <w:r w:rsidRPr="008D1E72">
              <w:rPr>
                <w:b/>
                <w:sz w:val="24"/>
                <w:szCs w:val="24"/>
              </w:rPr>
              <w:t xml:space="preserve">Z     </w:t>
            </w:r>
          </w:p>
        </w:tc>
        <w:tc>
          <w:tcPr>
            <w:tcW w:w="1915" w:type="dxa"/>
          </w:tcPr>
          <w:p w:rsidR="00512438" w:rsidRPr="008D1E72" w:rsidRDefault="00512438" w:rsidP="007E641C">
            <w:pPr>
              <w:spacing w:line="360" w:lineRule="auto"/>
              <w:jc w:val="both"/>
              <w:rPr>
                <w:sz w:val="24"/>
                <w:szCs w:val="24"/>
              </w:rPr>
            </w:pPr>
            <w:r w:rsidRPr="008D1E72">
              <w:rPr>
                <w:sz w:val="24"/>
                <w:szCs w:val="24"/>
              </w:rPr>
              <w:t>0.12</w:t>
            </w:r>
          </w:p>
        </w:tc>
        <w:tc>
          <w:tcPr>
            <w:tcW w:w="1915" w:type="dxa"/>
          </w:tcPr>
          <w:p w:rsidR="00512438" w:rsidRPr="008D1E72" w:rsidRDefault="00512438" w:rsidP="007E641C">
            <w:pPr>
              <w:spacing w:line="360" w:lineRule="auto"/>
              <w:jc w:val="both"/>
              <w:rPr>
                <w:sz w:val="24"/>
                <w:szCs w:val="24"/>
              </w:rPr>
            </w:pPr>
            <w:r w:rsidRPr="008D1E72">
              <w:rPr>
                <w:sz w:val="24"/>
                <w:szCs w:val="24"/>
              </w:rPr>
              <w:t>0.20</w:t>
            </w:r>
          </w:p>
        </w:tc>
        <w:tc>
          <w:tcPr>
            <w:tcW w:w="1915" w:type="dxa"/>
          </w:tcPr>
          <w:p w:rsidR="00512438" w:rsidRPr="008D1E72" w:rsidRDefault="00512438" w:rsidP="007E641C">
            <w:pPr>
              <w:spacing w:line="360" w:lineRule="auto"/>
              <w:jc w:val="both"/>
              <w:rPr>
                <w:sz w:val="24"/>
                <w:szCs w:val="24"/>
              </w:rPr>
            </w:pPr>
            <w:r w:rsidRPr="008D1E72">
              <w:rPr>
                <w:sz w:val="24"/>
                <w:szCs w:val="24"/>
              </w:rPr>
              <w:t>0.28</w:t>
            </w:r>
          </w:p>
        </w:tc>
        <w:tc>
          <w:tcPr>
            <w:tcW w:w="1916" w:type="dxa"/>
          </w:tcPr>
          <w:p w:rsidR="00512438" w:rsidRPr="008D1E72" w:rsidRDefault="00512438" w:rsidP="007E641C">
            <w:pPr>
              <w:spacing w:line="360" w:lineRule="auto"/>
              <w:jc w:val="both"/>
              <w:rPr>
                <w:sz w:val="24"/>
                <w:szCs w:val="24"/>
              </w:rPr>
            </w:pPr>
            <w:r w:rsidRPr="008D1E72">
              <w:rPr>
                <w:sz w:val="24"/>
                <w:szCs w:val="24"/>
              </w:rPr>
              <w:t>0.36</w:t>
            </w:r>
          </w:p>
        </w:tc>
      </w:tr>
    </w:tbl>
    <w:p w:rsidR="00512438" w:rsidRPr="007E641C" w:rsidRDefault="00512438" w:rsidP="007E641C">
      <w:pPr>
        <w:spacing w:line="360" w:lineRule="auto"/>
        <w:jc w:val="both"/>
      </w:pPr>
    </w:p>
    <w:p w:rsidR="00512438" w:rsidRPr="007E641C" w:rsidRDefault="00512438" w:rsidP="007E641C">
      <w:pPr>
        <w:spacing w:line="360" w:lineRule="auto"/>
        <w:jc w:val="both"/>
      </w:pPr>
    </w:p>
    <w:p w:rsidR="00512438" w:rsidRPr="007E641C" w:rsidRDefault="00512438" w:rsidP="007E641C">
      <w:pPr>
        <w:spacing w:line="360" w:lineRule="auto"/>
        <w:jc w:val="both"/>
      </w:pPr>
      <w:r w:rsidRPr="007E641C">
        <w:rPr>
          <w:b/>
          <w:noProof/>
          <w:sz w:val="28"/>
          <w:szCs w:val="28"/>
        </w:rPr>
        <w:lastRenderedPageBreak/>
        <w:drawing>
          <wp:inline distT="0" distB="0" distL="0" distR="0">
            <wp:extent cx="5627747" cy="5857875"/>
            <wp:effectExtent l="0" t="0" r="0" b="0"/>
            <wp:docPr id="6" name="Picture 6" descr="Seismic risk zonation of Bangladesh (BNBC, 2015) | Download Scientific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ismic risk zonation of Bangladesh (BNBC, 2015) | Download Scientific  Diagram"/>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630791" cy="5861044"/>
                    </a:xfrm>
                    <a:prstGeom prst="rect">
                      <a:avLst/>
                    </a:prstGeom>
                    <a:noFill/>
                    <a:ln>
                      <a:noFill/>
                    </a:ln>
                  </pic:spPr>
                </pic:pic>
              </a:graphicData>
            </a:graphic>
          </wp:inline>
        </w:drawing>
      </w:r>
    </w:p>
    <w:p w:rsidR="004B2C9E" w:rsidRPr="007E641C" w:rsidRDefault="004B2C9E" w:rsidP="007E641C">
      <w:pPr>
        <w:spacing w:line="360" w:lineRule="auto"/>
        <w:jc w:val="both"/>
      </w:pPr>
    </w:p>
    <w:p w:rsidR="004B2C9E" w:rsidRPr="007E641C" w:rsidRDefault="004B2C9E" w:rsidP="007E641C">
      <w:pPr>
        <w:spacing w:line="360" w:lineRule="auto"/>
        <w:jc w:val="both"/>
      </w:pPr>
    </w:p>
    <w:p w:rsidR="004B2C9E" w:rsidRPr="003E7D0E" w:rsidRDefault="002D5A1E" w:rsidP="007E641C">
      <w:pPr>
        <w:spacing w:line="360" w:lineRule="auto"/>
        <w:ind w:left="1440"/>
        <w:jc w:val="both"/>
      </w:pPr>
      <w:r w:rsidRPr="003E7D0E">
        <w:rPr>
          <w:sz w:val="24"/>
          <w:szCs w:val="24"/>
        </w:rPr>
        <w:t>Figure 2.2: The seismic Zone</w:t>
      </w:r>
      <w:r w:rsidR="004B2C9E" w:rsidRPr="003E7D0E">
        <w:rPr>
          <w:sz w:val="24"/>
          <w:szCs w:val="24"/>
        </w:rPr>
        <w:t xml:space="preserve"> Map of Bangladesh.</w:t>
      </w:r>
    </w:p>
    <w:p w:rsidR="004B2C9E" w:rsidRDefault="004B2C9E" w:rsidP="007E641C">
      <w:pPr>
        <w:spacing w:line="360" w:lineRule="auto"/>
        <w:jc w:val="both"/>
        <w:rPr>
          <w:b/>
          <w:sz w:val="32"/>
          <w:szCs w:val="32"/>
        </w:rPr>
      </w:pPr>
    </w:p>
    <w:p w:rsidR="008D1E72" w:rsidRDefault="008D1E72" w:rsidP="007E641C">
      <w:pPr>
        <w:spacing w:line="360" w:lineRule="auto"/>
        <w:jc w:val="both"/>
        <w:rPr>
          <w:b/>
          <w:sz w:val="32"/>
          <w:szCs w:val="32"/>
        </w:rPr>
      </w:pPr>
    </w:p>
    <w:p w:rsidR="008D1E72" w:rsidRDefault="008D1E72" w:rsidP="007E641C">
      <w:pPr>
        <w:spacing w:line="360" w:lineRule="auto"/>
        <w:jc w:val="both"/>
        <w:rPr>
          <w:b/>
          <w:sz w:val="32"/>
          <w:szCs w:val="32"/>
        </w:rPr>
      </w:pPr>
    </w:p>
    <w:p w:rsidR="008D1E72" w:rsidRDefault="008D1E72" w:rsidP="007E641C">
      <w:pPr>
        <w:spacing w:line="360" w:lineRule="auto"/>
        <w:jc w:val="both"/>
        <w:rPr>
          <w:b/>
          <w:sz w:val="32"/>
          <w:szCs w:val="32"/>
        </w:rPr>
      </w:pPr>
    </w:p>
    <w:p w:rsidR="008D1E72" w:rsidRDefault="008D1E72" w:rsidP="007E641C">
      <w:pPr>
        <w:spacing w:line="360" w:lineRule="auto"/>
        <w:jc w:val="both"/>
        <w:rPr>
          <w:b/>
          <w:sz w:val="32"/>
          <w:szCs w:val="32"/>
        </w:rPr>
      </w:pPr>
    </w:p>
    <w:p w:rsidR="008D1E72" w:rsidRPr="007E641C" w:rsidRDefault="008D1E72" w:rsidP="007E641C">
      <w:pPr>
        <w:spacing w:line="360" w:lineRule="auto"/>
        <w:jc w:val="both"/>
        <w:rPr>
          <w:b/>
          <w:sz w:val="32"/>
          <w:szCs w:val="32"/>
        </w:rPr>
      </w:pPr>
    </w:p>
    <w:p w:rsidR="00815053" w:rsidRDefault="006A5CAB" w:rsidP="007E641C">
      <w:pPr>
        <w:pStyle w:val="BodyText"/>
        <w:spacing w:line="360" w:lineRule="auto"/>
        <w:jc w:val="both"/>
        <w:rPr>
          <w:b/>
          <w:sz w:val="28"/>
          <w:szCs w:val="28"/>
        </w:rPr>
      </w:pPr>
      <w:r w:rsidRPr="007E641C">
        <w:rPr>
          <w:b/>
          <w:sz w:val="28"/>
          <w:szCs w:val="28"/>
        </w:rPr>
        <w:lastRenderedPageBreak/>
        <w:t>2.4.</w:t>
      </w:r>
      <w:r w:rsidR="0059762E" w:rsidRPr="007E641C">
        <w:rPr>
          <w:b/>
          <w:sz w:val="28"/>
          <w:szCs w:val="28"/>
        </w:rPr>
        <w:t>4</w:t>
      </w:r>
      <w:r w:rsidR="004B2C9E" w:rsidRPr="007E641C">
        <w:rPr>
          <w:b/>
          <w:sz w:val="28"/>
          <w:szCs w:val="28"/>
        </w:rPr>
        <w:t xml:space="preserve"> Seismic Source Type </w:t>
      </w:r>
    </w:p>
    <w:p w:rsidR="008D1E72" w:rsidRDefault="004B2C9E" w:rsidP="008D1E72">
      <w:pPr>
        <w:pStyle w:val="BodyText"/>
        <w:spacing w:line="360" w:lineRule="auto"/>
        <w:jc w:val="both"/>
      </w:pPr>
      <w:r w:rsidRPr="007E641C">
        <w:t xml:space="preserve">As per ATC-40 (1996), three types of seismic source may be defined as shown in Table 2.2 </w:t>
      </w:r>
    </w:p>
    <w:p w:rsidR="00057CDB" w:rsidRPr="007E641C" w:rsidRDefault="004B2C9E" w:rsidP="008D1E72">
      <w:pPr>
        <w:pStyle w:val="BodyText"/>
        <w:spacing w:line="360" w:lineRule="auto"/>
        <w:jc w:val="center"/>
      </w:pPr>
      <w:r w:rsidRPr="007E641C">
        <w:t>Table 2.2: Sei</w:t>
      </w:r>
      <w:r w:rsidR="008D1E72">
        <w:t>smic Source Type (ATC-40, 1996)</w:t>
      </w:r>
    </w:p>
    <w:p w:rsidR="00057CDB" w:rsidRPr="007E641C" w:rsidRDefault="00057CDB" w:rsidP="007E641C">
      <w:pPr>
        <w:spacing w:line="360" w:lineRule="auto"/>
        <w:jc w:val="both"/>
        <w:rPr>
          <w:b/>
          <w:sz w:val="32"/>
          <w:szCs w:val="32"/>
        </w:rPr>
      </w:pPr>
      <w:r w:rsidRPr="007E641C">
        <w:rPr>
          <w:b/>
          <w:noProof/>
          <w:sz w:val="32"/>
          <w:szCs w:val="32"/>
        </w:rPr>
        <w:drawing>
          <wp:inline distT="0" distB="0" distL="0" distR="0">
            <wp:extent cx="5240215" cy="4214446"/>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rotWithShape="1">
                    <a:blip r:embed="rId21">
                      <a:extLst>
                        <a:ext uri="{28A0092B-C50C-407E-A947-70E740481C1C}">
                          <a14:useLocalDpi xmlns:a14="http://schemas.microsoft.com/office/drawing/2010/main" val="0"/>
                        </a:ext>
                      </a:extLst>
                    </a:blip>
                    <a:srcRect t="5466"/>
                    <a:stretch/>
                  </pic:blipFill>
                  <pic:spPr bwMode="auto">
                    <a:xfrm>
                      <a:off x="0" y="0"/>
                      <a:ext cx="5240215" cy="4214446"/>
                    </a:xfrm>
                    <a:prstGeom prst="rect">
                      <a:avLst/>
                    </a:prstGeom>
                    <a:noFill/>
                    <a:ln>
                      <a:noFill/>
                    </a:ln>
                    <a:extLst>
                      <a:ext uri="{53640926-AAD7-44D8-BBD7-CCE9431645EC}">
                        <a14:shadowObscured xmlns:a14="http://schemas.microsoft.com/office/drawing/2010/main"/>
                      </a:ext>
                    </a:extLst>
                  </pic:spPr>
                </pic:pic>
              </a:graphicData>
            </a:graphic>
          </wp:inline>
        </w:drawing>
      </w:r>
    </w:p>
    <w:p w:rsidR="00057CDB" w:rsidRPr="007E641C" w:rsidRDefault="006A5CAB" w:rsidP="007E641C">
      <w:pPr>
        <w:pStyle w:val="BodyText"/>
        <w:spacing w:line="360" w:lineRule="auto"/>
        <w:jc w:val="both"/>
        <w:rPr>
          <w:b/>
          <w:sz w:val="28"/>
        </w:rPr>
      </w:pPr>
      <w:r w:rsidRPr="007E641C">
        <w:rPr>
          <w:b/>
          <w:sz w:val="28"/>
        </w:rPr>
        <w:t>2.4.</w:t>
      </w:r>
      <w:r w:rsidR="0059762E" w:rsidRPr="007E641C">
        <w:rPr>
          <w:b/>
          <w:sz w:val="28"/>
        </w:rPr>
        <w:t>5</w:t>
      </w:r>
      <w:r w:rsidR="005568C5" w:rsidRPr="007E641C">
        <w:rPr>
          <w:b/>
          <w:sz w:val="28"/>
        </w:rPr>
        <w:t>.</w:t>
      </w:r>
      <w:r w:rsidR="00057CDB" w:rsidRPr="007E641C">
        <w:rPr>
          <w:b/>
          <w:sz w:val="28"/>
        </w:rPr>
        <w:t xml:space="preserve"> Near Source Factor   </w:t>
      </w:r>
    </w:p>
    <w:p w:rsidR="00057CDB" w:rsidRPr="007E641C" w:rsidRDefault="00057CDB" w:rsidP="007E641C">
      <w:pPr>
        <w:pStyle w:val="BodyText"/>
        <w:spacing w:line="360" w:lineRule="auto"/>
        <w:jc w:val="both"/>
      </w:pPr>
    </w:p>
    <w:p w:rsidR="00057CDB" w:rsidRPr="007E641C" w:rsidRDefault="00BD6DD2" w:rsidP="007E641C">
      <w:pPr>
        <w:pStyle w:val="BodyText"/>
        <w:spacing w:line="360" w:lineRule="auto"/>
        <w:jc w:val="both"/>
      </w:pPr>
      <w:r w:rsidRPr="007E641C">
        <w:t xml:space="preserve">Not available Current </w:t>
      </w:r>
      <w:r w:rsidR="00057CDB" w:rsidRPr="007E641C">
        <w:t>data pertaining to the acti</w:t>
      </w:r>
      <w:r w:rsidRPr="007E641C">
        <w:t xml:space="preserve">ve faults close to Dhaka </w:t>
      </w:r>
      <w:r w:rsidR="005568C5" w:rsidRPr="007E641C">
        <w:t xml:space="preserve">city. </w:t>
      </w:r>
      <w:r w:rsidRPr="007E641C">
        <w:t>E</w:t>
      </w:r>
      <w:r w:rsidR="00057CDB" w:rsidRPr="007E641C">
        <w:t>stimate the seismic source distance from a specific site</w:t>
      </w:r>
      <w:r w:rsidRPr="007E641C">
        <w:t xml:space="preserve"> it is not possible to</w:t>
      </w:r>
      <w:r w:rsidR="00057CDB" w:rsidRPr="007E641C">
        <w:t xml:space="preserve"> being considered in this thesis. But it may be safely assumed that all the sources are located at distance more than 15 km and the Table 2.3 (ATC-40, 1996) may be used to consider the Near-Source effects for the present study.</w:t>
      </w:r>
    </w:p>
    <w:p w:rsidR="00057CDB" w:rsidRPr="007E641C" w:rsidRDefault="00057CDB" w:rsidP="007E641C">
      <w:pPr>
        <w:spacing w:line="360" w:lineRule="auto"/>
        <w:jc w:val="both"/>
      </w:pPr>
    </w:p>
    <w:p w:rsidR="00057CDB" w:rsidRPr="007E641C" w:rsidRDefault="00057CDB" w:rsidP="007E641C">
      <w:pPr>
        <w:spacing w:line="360" w:lineRule="auto"/>
        <w:jc w:val="both"/>
      </w:pPr>
    </w:p>
    <w:p w:rsidR="00057CDB" w:rsidRPr="007E641C" w:rsidRDefault="00057CDB" w:rsidP="007E641C">
      <w:pPr>
        <w:spacing w:line="360" w:lineRule="auto"/>
        <w:jc w:val="both"/>
        <w:rPr>
          <w:b/>
          <w:sz w:val="32"/>
          <w:szCs w:val="32"/>
        </w:rPr>
      </w:pPr>
      <w:r w:rsidRPr="007E641C">
        <w:rPr>
          <w:noProof/>
        </w:rPr>
        <w:lastRenderedPageBreak/>
        <w:drawing>
          <wp:inline distT="0" distB="0" distL="0" distR="0">
            <wp:extent cx="5457825" cy="22860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2"/>
                    <a:srcRect l="3440" r="2686"/>
                    <a:stretch/>
                  </pic:blipFill>
                  <pic:spPr bwMode="auto">
                    <a:xfrm>
                      <a:off x="0" y="0"/>
                      <a:ext cx="5457825" cy="2286000"/>
                    </a:xfrm>
                    <a:prstGeom prst="rect">
                      <a:avLst/>
                    </a:prstGeom>
                    <a:ln>
                      <a:noFill/>
                    </a:ln>
                    <a:extLst>
                      <a:ext uri="{53640926-AAD7-44D8-BBD7-CCE9431645EC}">
                        <a14:shadowObscured xmlns:a14="http://schemas.microsoft.com/office/drawing/2010/main"/>
                      </a:ext>
                    </a:extLst>
                  </pic:spPr>
                </pic:pic>
              </a:graphicData>
            </a:graphic>
          </wp:inline>
        </w:drawing>
      </w:r>
    </w:p>
    <w:p w:rsidR="00057CDB" w:rsidRPr="007E641C" w:rsidRDefault="00057CDB" w:rsidP="007E641C">
      <w:pPr>
        <w:spacing w:line="360" w:lineRule="auto"/>
        <w:jc w:val="both"/>
        <w:rPr>
          <w:b/>
          <w:sz w:val="24"/>
          <w:szCs w:val="24"/>
        </w:rPr>
      </w:pPr>
    </w:p>
    <w:p w:rsidR="00057CDB" w:rsidRPr="007E641C" w:rsidRDefault="00057CDB" w:rsidP="007E641C">
      <w:pPr>
        <w:spacing w:line="360" w:lineRule="auto"/>
        <w:jc w:val="both"/>
        <w:rPr>
          <w:sz w:val="24"/>
          <w:szCs w:val="24"/>
        </w:rPr>
      </w:pPr>
      <w:r w:rsidRPr="007E641C">
        <w:rPr>
          <w:sz w:val="24"/>
          <w:szCs w:val="24"/>
        </w:rPr>
        <w:t xml:space="preserve">1. The near source factor may be used on the linear interpolation of values for distance other than those shown in the table.   </w:t>
      </w:r>
    </w:p>
    <w:p w:rsidR="00057CDB" w:rsidRPr="007E641C" w:rsidRDefault="00057CDB" w:rsidP="007E641C">
      <w:pPr>
        <w:spacing w:line="360" w:lineRule="auto"/>
        <w:jc w:val="both"/>
        <w:rPr>
          <w:sz w:val="24"/>
          <w:szCs w:val="24"/>
        </w:rPr>
      </w:pPr>
    </w:p>
    <w:p w:rsidR="00057CDB" w:rsidRPr="008D1E72" w:rsidRDefault="00057CDB" w:rsidP="007E641C">
      <w:pPr>
        <w:spacing w:line="360" w:lineRule="auto"/>
        <w:jc w:val="both"/>
        <w:rPr>
          <w:sz w:val="24"/>
          <w:szCs w:val="24"/>
        </w:rPr>
      </w:pPr>
      <w:r w:rsidRPr="007E641C">
        <w:rPr>
          <w:sz w:val="24"/>
          <w:szCs w:val="24"/>
        </w:rPr>
        <w:t xml:space="preserve">2. </w:t>
      </w:r>
      <w:r w:rsidR="00BD6DD2" w:rsidRPr="007E641C">
        <w:rPr>
          <w:sz w:val="24"/>
          <w:szCs w:val="24"/>
        </w:rPr>
        <w:t>T</w:t>
      </w:r>
      <w:r w:rsidRPr="007E641C">
        <w:rPr>
          <w:sz w:val="24"/>
          <w:szCs w:val="24"/>
        </w:rPr>
        <w:t>he minimum distance between the site and the area described by the vertical projecting of source on the surface</w:t>
      </w:r>
      <w:r w:rsidR="00BD6DD2" w:rsidRPr="007E641C">
        <w:rPr>
          <w:sz w:val="24"/>
          <w:szCs w:val="24"/>
        </w:rPr>
        <w:t xml:space="preserve"> shall be taken from The closest distance of the seismic source</w:t>
      </w:r>
      <w:r w:rsidRPr="007E641C">
        <w:rPr>
          <w:sz w:val="24"/>
          <w:szCs w:val="24"/>
        </w:rPr>
        <w:t xml:space="preserve"> (i.e., surface projection of fault plane). The surface projecting need not a depths of 10km or greater</w:t>
      </w:r>
      <w:r w:rsidR="00BD6DD2" w:rsidRPr="007E641C">
        <w:rPr>
          <w:sz w:val="24"/>
          <w:szCs w:val="24"/>
        </w:rPr>
        <w:t xml:space="preserve"> include portions of the source</w:t>
      </w:r>
      <w:r w:rsidRPr="007E641C">
        <w:rPr>
          <w:sz w:val="24"/>
          <w:szCs w:val="24"/>
        </w:rPr>
        <w:t xml:space="preserve">. </w:t>
      </w:r>
      <w:r w:rsidR="008A46AE" w:rsidRPr="007E641C">
        <w:rPr>
          <w:sz w:val="24"/>
          <w:szCs w:val="24"/>
        </w:rPr>
        <w:t>The maximum</w:t>
      </w:r>
      <w:r w:rsidRPr="007E641C">
        <w:rPr>
          <w:sz w:val="24"/>
          <w:szCs w:val="24"/>
        </w:rPr>
        <w:t xml:space="preserve"> value of the near-source fact</w:t>
      </w:r>
      <w:r w:rsidR="008A46AE" w:rsidRPr="007E641C">
        <w:rPr>
          <w:sz w:val="24"/>
          <w:szCs w:val="24"/>
        </w:rPr>
        <w:t>or considering all sources will</w:t>
      </w:r>
      <w:r w:rsidR="008D1E72">
        <w:rPr>
          <w:sz w:val="24"/>
          <w:szCs w:val="24"/>
        </w:rPr>
        <w:t xml:space="preserve"> be used for design.</w:t>
      </w:r>
    </w:p>
    <w:p w:rsidR="00057CDB" w:rsidRPr="007E641C" w:rsidRDefault="00057CDB" w:rsidP="007E641C">
      <w:pPr>
        <w:spacing w:line="360" w:lineRule="auto"/>
        <w:jc w:val="both"/>
      </w:pPr>
    </w:p>
    <w:p w:rsidR="002D3E64" w:rsidRPr="007E641C" w:rsidRDefault="006A5CAB" w:rsidP="007E641C">
      <w:pPr>
        <w:spacing w:line="360" w:lineRule="auto"/>
        <w:jc w:val="both"/>
        <w:rPr>
          <w:b/>
          <w:sz w:val="28"/>
          <w:szCs w:val="28"/>
        </w:rPr>
      </w:pPr>
      <w:r w:rsidRPr="007E641C">
        <w:rPr>
          <w:b/>
          <w:sz w:val="28"/>
          <w:szCs w:val="28"/>
        </w:rPr>
        <w:t>2.4.</w:t>
      </w:r>
      <w:r w:rsidR="0059762E" w:rsidRPr="007E641C">
        <w:rPr>
          <w:b/>
          <w:sz w:val="28"/>
          <w:szCs w:val="28"/>
        </w:rPr>
        <w:t>6</w:t>
      </w:r>
      <w:r w:rsidR="00057CDB" w:rsidRPr="007E641C">
        <w:rPr>
          <w:b/>
          <w:sz w:val="28"/>
          <w:szCs w:val="28"/>
        </w:rPr>
        <w:t xml:space="preserve"> Seismic Coefficients</w:t>
      </w:r>
    </w:p>
    <w:p w:rsidR="00057CDB" w:rsidRPr="007E641C" w:rsidRDefault="00E86014" w:rsidP="007E641C">
      <w:pPr>
        <w:spacing w:line="360" w:lineRule="auto"/>
        <w:jc w:val="both"/>
        <w:rPr>
          <w:sz w:val="24"/>
          <w:szCs w:val="24"/>
        </w:rPr>
      </w:pPr>
      <w:r w:rsidRPr="007E641C">
        <w:rPr>
          <w:sz w:val="24"/>
          <w:szCs w:val="24"/>
        </w:rPr>
        <w:t>For every</w:t>
      </w:r>
      <w:r w:rsidR="00057CDB" w:rsidRPr="007E641C">
        <w:rPr>
          <w:sz w:val="24"/>
          <w:szCs w:val="24"/>
        </w:rPr>
        <w:t xml:space="preserve"> earthquake hazard level, the structure is assigned a seismic coefficient CA in accordance Table 2.4 (ATC-40, 1996) and a seismic coefficient CV in accordance with Table 2.5 (ATC-40, 1996). Seismic coefficient CA represents the effective peak acceleration (EPA) of the ground. A factor of about 2.5 times </w:t>
      </w:r>
      <w:r w:rsidRPr="007E641C">
        <w:rPr>
          <w:sz w:val="24"/>
          <w:szCs w:val="24"/>
        </w:rPr>
        <w:t xml:space="preserve">the mean </w:t>
      </w:r>
      <w:r w:rsidR="00057CDB" w:rsidRPr="007E641C">
        <w:rPr>
          <w:sz w:val="24"/>
          <w:szCs w:val="24"/>
        </w:rPr>
        <w:t xml:space="preserve">value of peak response of a 5 percent-damped short-period system in the acceleration </w:t>
      </w:r>
      <w:r w:rsidR="00A20D50" w:rsidRPr="007E641C">
        <w:rPr>
          <w:sz w:val="24"/>
          <w:szCs w:val="24"/>
        </w:rPr>
        <w:t>domain by</w:t>
      </w:r>
      <w:r w:rsidRPr="007E641C">
        <w:rPr>
          <w:sz w:val="24"/>
          <w:szCs w:val="24"/>
        </w:rPr>
        <w:t xml:space="preserve"> represents CA</w:t>
      </w:r>
      <w:r w:rsidR="00057CDB" w:rsidRPr="007E641C">
        <w:rPr>
          <w:sz w:val="24"/>
          <w:szCs w:val="24"/>
        </w:rPr>
        <w:t xml:space="preserve">. The seismic coefficient CV represents 5 </w:t>
      </w:r>
      <w:r w:rsidRPr="007E641C">
        <w:rPr>
          <w:sz w:val="24"/>
          <w:szCs w:val="24"/>
        </w:rPr>
        <w:t>%</w:t>
      </w:r>
      <w:r w:rsidR="00057CDB" w:rsidRPr="007E641C">
        <w:rPr>
          <w:sz w:val="24"/>
          <w:szCs w:val="24"/>
        </w:rPr>
        <w:t>-damped response of a 1- second system CV divided by period (T) defines acceleration response in the velocity domain. These coefficients are</w:t>
      </w:r>
      <w:r w:rsidR="008A46AE" w:rsidRPr="007E641C">
        <w:rPr>
          <w:sz w:val="24"/>
          <w:szCs w:val="24"/>
        </w:rPr>
        <w:t xml:space="preserve"> dependent on soil profile type. The product of seismic</w:t>
      </w:r>
      <w:r w:rsidR="00057CDB" w:rsidRPr="007E641C">
        <w:rPr>
          <w:sz w:val="24"/>
          <w:szCs w:val="24"/>
        </w:rPr>
        <w:t xml:space="preserve"> zoning coefficient-Z</w:t>
      </w:r>
      <w:r w:rsidR="008A46AE" w:rsidRPr="007E641C">
        <w:rPr>
          <w:sz w:val="24"/>
          <w:szCs w:val="24"/>
        </w:rPr>
        <w:t>, atrocity</w:t>
      </w:r>
      <w:r w:rsidR="00057CDB" w:rsidRPr="007E641C">
        <w:rPr>
          <w:sz w:val="24"/>
          <w:szCs w:val="24"/>
        </w:rPr>
        <w:t xml:space="preserve"> of earthquake-E and near source factor-N (ZEN). The soil profile types are classified in Table 2.6.</w:t>
      </w:r>
    </w:p>
    <w:p w:rsidR="002D3E64" w:rsidRPr="007E641C" w:rsidRDefault="002D3E64" w:rsidP="007E641C">
      <w:pPr>
        <w:spacing w:line="360" w:lineRule="auto"/>
        <w:jc w:val="both"/>
      </w:pPr>
    </w:p>
    <w:p w:rsidR="002D3E64" w:rsidRPr="007E641C" w:rsidRDefault="002D3E64" w:rsidP="007E641C">
      <w:pPr>
        <w:spacing w:line="360" w:lineRule="auto"/>
        <w:jc w:val="both"/>
      </w:pPr>
    </w:p>
    <w:p w:rsidR="002D3E64" w:rsidRPr="007E641C" w:rsidRDefault="002D3E64" w:rsidP="007E641C">
      <w:pPr>
        <w:spacing w:line="360" w:lineRule="auto"/>
        <w:jc w:val="both"/>
      </w:pPr>
    </w:p>
    <w:p w:rsidR="00E86014" w:rsidRPr="007E641C" w:rsidRDefault="00E86014" w:rsidP="007E641C">
      <w:pPr>
        <w:spacing w:line="360" w:lineRule="auto"/>
        <w:jc w:val="both"/>
        <w:rPr>
          <w:b/>
          <w:sz w:val="32"/>
          <w:szCs w:val="32"/>
        </w:rPr>
      </w:pPr>
      <w:r w:rsidRPr="007E641C">
        <w:rPr>
          <w:noProof/>
        </w:rPr>
        <w:lastRenderedPageBreak/>
        <w:drawing>
          <wp:inline distT="0" distB="0" distL="0" distR="0">
            <wp:extent cx="5499448" cy="2681785"/>
            <wp:effectExtent l="19050" t="0" r="6002"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498381" cy="2681265"/>
                    </a:xfrm>
                    <a:prstGeom prst="rect">
                      <a:avLst/>
                    </a:prstGeom>
                  </pic:spPr>
                </pic:pic>
              </a:graphicData>
            </a:graphic>
          </wp:inline>
        </w:drawing>
      </w:r>
    </w:p>
    <w:p w:rsidR="00E86014" w:rsidRPr="007E641C" w:rsidRDefault="008A46AE" w:rsidP="007E641C">
      <w:pPr>
        <w:spacing w:line="360" w:lineRule="auto"/>
        <w:jc w:val="both"/>
        <w:rPr>
          <w:sz w:val="24"/>
          <w:szCs w:val="24"/>
        </w:rPr>
      </w:pPr>
      <w:r w:rsidRPr="007E641C">
        <w:rPr>
          <w:sz w:val="24"/>
          <w:szCs w:val="24"/>
        </w:rPr>
        <w:t xml:space="preserve">1. The value of E </w:t>
      </w:r>
      <w:r w:rsidR="000B4C1C" w:rsidRPr="007E641C">
        <w:rPr>
          <w:sz w:val="24"/>
          <w:szCs w:val="24"/>
        </w:rPr>
        <w:t>mention the</w:t>
      </w:r>
      <w:r w:rsidRPr="007E641C">
        <w:rPr>
          <w:sz w:val="24"/>
          <w:szCs w:val="24"/>
        </w:rPr>
        <w:t xml:space="preserve"> product, ZEN, should </w:t>
      </w:r>
      <w:r w:rsidR="00E86014" w:rsidRPr="007E641C">
        <w:rPr>
          <w:sz w:val="24"/>
          <w:szCs w:val="24"/>
        </w:rPr>
        <w:t>be equal to the serviceability earthquake</w:t>
      </w:r>
      <w:r w:rsidRPr="007E641C">
        <w:rPr>
          <w:sz w:val="24"/>
          <w:szCs w:val="24"/>
        </w:rPr>
        <w:t xml:space="preserve"> value 0.5&amp;</w:t>
      </w:r>
      <w:r w:rsidR="00E86014" w:rsidRPr="007E641C">
        <w:rPr>
          <w:sz w:val="24"/>
          <w:szCs w:val="24"/>
        </w:rPr>
        <w:t>the design earthquake</w:t>
      </w:r>
      <w:r w:rsidR="0042280B" w:rsidRPr="007E641C">
        <w:rPr>
          <w:sz w:val="24"/>
          <w:szCs w:val="24"/>
        </w:rPr>
        <w:t xml:space="preserve"> for </w:t>
      </w:r>
      <w:r w:rsidRPr="007E641C">
        <w:rPr>
          <w:sz w:val="24"/>
          <w:szCs w:val="24"/>
        </w:rPr>
        <w:t>1.0and</w:t>
      </w:r>
      <w:r w:rsidR="00E86014" w:rsidRPr="007E641C">
        <w:rPr>
          <w:sz w:val="24"/>
          <w:szCs w:val="24"/>
        </w:rPr>
        <w:t xml:space="preserve"> 1.25 for the maximum earthquake.</w:t>
      </w:r>
    </w:p>
    <w:p w:rsidR="00E86014" w:rsidRPr="008D1E72" w:rsidRDefault="00E86014" w:rsidP="007E641C">
      <w:pPr>
        <w:spacing w:line="360" w:lineRule="auto"/>
        <w:jc w:val="both"/>
        <w:rPr>
          <w:sz w:val="24"/>
          <w:szCs w:val="24"/>
        </w:rPr>
      </w:pPr>
      <w:r w:rsidRPr="007E641C">
        <w:rPr>
          <w:sz w:val="24"/>
          <w:szCs w:val="24"/>
        </w:rPr>
        <w:t xml:space="preserve">                                                                                                                                                                                    2. CA should be determined</w:t>
      </w:r>
      <w:r w:rsidR="0042280B" w:rsidRPr="007E641C">
        <w:rPr>
          <w:sz w:val="24"/>
          <w:szCs w:val="24"/>
        </w:rPr>
        <w:t xml:space="preserve"> of Seismic coefficient</w:t>
      </w:r>
      <w:r w:rsidRPr="007E641C">
        <w:rPr>
          <w:sz w:val="24"/>
          <w:szCs w:val="24"/>
        </w:rPr>
        <w:t xml:space="preserve"> by linear interpolation for values of the product ZEN other</w:t>
      </w:r>
      <w:r w:rsidR="008D1E72">
        <w:rPr>
          <w:sz w:val="24"/>
          <w:szCs w:val="24"/>
        </w:rPr>
        <w:t xml:space="preserve"> than those shown in the table.</w:t>
      </w:r>
    </w:p>
    <w:p w:rsidR="00E86014" w:rsidRPr="007E641C" w:rsidRDefault="00E86014" w:rsidP="007E641C">
      <w:pPr>
        <w:spacing w:line="360" w:lineRule="auto"/>
        <w:jc w:val="both"/>
      </w:pPr>
      <w:r w:rsidRPr="007E641C">
        <w:rPr>
          <w:noProof/>
        </w:rPr>
        <w:drawing>
          <wp:inline distT="0" distB="0" distL="0" distR="0">
            <wp:extent cx="5429250" cy="2758440"/>
            <wp:effectExtent l="0" t="0" r="0" b="381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4"/>
                    <a:srcRect l="3605" r="3014"/>
                    <a:stretch/>
                  </pic:blipFill>
                  <pic:spPr bwMode="auto">
                    <a:xfrm>
                      <a:off x="0" y="0"/>
                      <a:ext cx="5429250" cy="2758440"/>
                    </a:xfrm>
                    <a:prstGeom prst="rect">
                      <a:avLst/>
                    </a:prstGeom>
                    <a:ln>
                      <a:noFill/>
                    </a:ln>
                    <a:extLst>
                      <a:ext uri="{53640926-AAD7-44D8-BBD7-CCE9431645EC}">
                        <a14:shadowObscured xmlns:a14="http://schemas.microsoft.com/office/drawing/2010/main"/>
                      </a:ext>
                    </a:extLst>
                  </pic:spPr>
                </pic:pic>
              </a:graphicData>
            </a:graphic>
          </wp:inline>
        </w:drawing>
      </w:r>
    </w:p>
    <w:p w:rsidR="00E86014" w:rsidRPr="007E641C" w:rsidRDefault="00E86014" w:rsidP="007E641C">
      <w:pPr>
        <w:spacing w:line="360" w:lineRule="auto"/>
        <w:jc w:val="both"/>
      </w:pPr>
    </w:p>
    <w:p w:rsidR="00A20D50" w:rsidRPr="007E641C" w:rsidRDefault="00E86014" w:rsidP="007E641C">
      <w:pPr>
        <w:spacing w:line="360" w:lineRule="auto"/>
        <w:jc w:val="both"/>
        <w:rPr>
          <w:sz w:val="24"/>
          <w:szCs w:val="24"/>
        </w:rPr>
      </w:pPr>
      <w:r w:rsidRPr="007E641C">
        <w:rPr>
          <w:sz w:val="24"/>
          <w:szCs w:val="24"/>
        </w:rPr>
        <w:t>1. The value of E</w:t>
      </w:r>
      <w:r w:rsidR="00410569" w:rsidRPr="007E641C">
        <w:rPr>
          <w:sz w:val="24"/>
          <w:szCs w:val="24"/>
        </w:rPr>
        <w:t xml:space="preserve"> mention the </w:t>
      </w:r>
      <w:r w:rsidRPr="007E641C">
        <w:rPr>
          <w:sz w:val="24"/>
          <w:szCs w:val="24"/>
        </w:rPr>
        <w:t>product, ZEN, should</w:t>
      </w:r>
      <w:r w:rsidR="00410569" w:rsidRPr="007E641C">
        <w:rPr>
          <w:sz w:val="24"/>
          <w:szCs w:val="24"/>
        </w:rPr>
        <w:t xml:space="preserve"> be equal to the</w:t>
      </w:r>
      <w:r w:rsidRPr="007E641C">
        <w:rPr>
          <w:sz w:val="24"/>
          <w:szCs w:val="24"/>
        </w:rPr>
        <w:t xml:space="preserve"> serviceability earthquake</w:t>
      </w:r>
      <w:r w:rsidR="00410569" w:rsidRPr="007E641C">
        <w:rPr>
          <w:sz w:val="24"/>
          <w:szCs w:val="24"/>
        </w:rPr>
        <w:t xml:space="preserve"> value 0.5 and </w:t>
      </w:r>
      <w:r w:rsidRPr="007E641C">
        <w:rPr>
          <w:sz w:val="24"/>
          <w:szCs w:val="24"/>
        </w:rPr>
        <w:t xml:space="preserve">1.0 for the design earthquake, and 1.25 for the maximum earthquake.                                                   </w:t>
      </w:r>
    </w:p>
    <w:p w:rsidR="00E86014" w:rsidRPr="008D1E72" w:rsidRDefault="00E86014" w:rsidP="007E641C">
      <w:pPr>
        <w:spacing w:line="360" w:lineRule="auto"/>
        <w:jc w:val="both"/>
        <w:rPr>
          <w:sz w:val="24"/>
          <w:szCs w:val="24"/>
        </w:rPr>
      </w:pPr>
      <w:r w:rsidRPr="007E641C">
        <w:rPr>
          <w:sz w:val="24"/>
          <w:szCs w:val="24"/>
        </w:rPr>
        <w:t>2. CV should be determined</w:t>
      </w:r>
      <w:r w:rsidR="0042280B" w:rsidRPr="007E641C">
        <w:rPr>
          <w:sz w:val="24"/>
          <w:szCs w:val="24"/>
        </w:rPr>
        <w:t xml:space="preserve"> of Seismic coefficient</w:t>
      </w:r>
      <w:r w:rsidRPr="007E641C">
        <w:rPr>
          <w:sz w:val="24"/>
          <w:szCs w:val="24"/>
        </w:rPr>
        <w:t xml:space="preserve"> by linear </w:t>
      </w:r>
      <w:r w:rsidR="00410569" w:rsidRPr="007E641C">
        <w:rPr>
          <w:sz w:val="24"/>
          <w:szCs w:val="24"/>
        </w:rPr>
        <w:t>annoyance</w:t>
      </w:r>
      <w:r w:rsidRPr="007E641C">
        <w:rPr>
          <w:sz w:val="24"/>
          <w:szCs w:val="24"/>
        </w:rPr>
        <w:t xml:space="preserve"> for values of the product ZEN other than those shown in the table.</w:t>
      </w:r>
    </w:p>
    <w:p w:rsidR="00E86014" w:rsidRPr="007E641C" w:rsidRDefault="00E86014" w:rsidP="007E641C">
      <w:pPr>
        <w:spacing w:line="360" w:lineRule="auto"/>
        <w:jc w:val="both"/>
      </w:pPr>
      <w:r w:rsidRPr="007E641C">
        <w:rPr>
          <w:noProof/>
        </w:rPr>
        <w:lastRenderedPageBreak/>
        <w:drawing>
          <wp:inline distT="0" distB="0" distL="0" distR="0">
            <wp:extent cx="5248275" cy="363855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5"/>
                    <a:srcRect l="4506"/>
                    <a:stretch/>
                  </pic:blipFill>
                  <pic:spPr bwMode="auto">
                    <a:xfrm>
                      <a:off x="0" y="0"/>
                      <a:ext cx="5248275" cy="3638550"/>
                    </a:xfrm>
                    <a:prstGeom prst="rect">
                      <a:avLst/>
                    </a:prstGeom>
                    <a:ln>
                      <a:noFill/>
                    </a:ln>
                    <a:extLst>
                      <a:ext uri="{53640926-AAD7-44D8-BBD7-CCE9431645EC}">
                        <a14:shadowObscured xmlns:a14="http://schemas.microsoft.com/office/drawing/2010/main"/>
                      </a:ext>
                    </a:extLst>
                  </pic:spPr>
                </pic:pic>
              </a:graphicData>
            </a:graphic>
          </wp:inline>
        </w:drawing>
      </w:r>
    </w:p>
    <w:p w:rsidR="00E86014" w:rsidRPr="007E641C" w:rsidRDefault="00E86014" w:rsidP="007E641C">
      <w:pPr>
        <w:spacing w:line="360" w:lineRule="auto"/>
        <w:jc w:val="both"/>
      </w:pPr>
    </w:p>
    <w:p w:rsidR="0042280B" w:rsidRPr="008D1E72" w:rsidRDefault="0042280B" w:rsidP="007E641C">
      <w:pPr>
        <w:spacing w:line="360" w:lineRule="auto"/>
        <w:jc w:val="both"/>
        <w:rPr>
          <w:sz w:val="24"/>
          <w:szCs w:val="24"/>
        </w:rPr>
      </w:pPr>
      <w:r w:rsidRPr="007E641C">
        <w:rPr>
          <w:sz w:val="24"/>
          <w:szCs w:val="24"/>
        </w:rPr>
        <w:t>SA (</w:t>
      </w:r>
      <w:r w:rsidR="00E86014" w:rsidRPr="007E641C">
        <w:rPr>
          <w:sz w:val="24"/>
          <w:szCs w:val="24"/>
        </w:rPr>
        <w:t>Soil profile</w:t>
      </w:r>
      <w:r w:rsidRPr="007E641C">
        <w:rPr>
          <w:sz w:val="24"/>
          <w:szCs w:val="24"/>
        </w:rPr>
        <w:t>)</w:t>
      </w:r>
      <w:r w:rsidR="00E86014" w:rsidRPr="007E641C">
        <w:rPr>
          <w:sz w:val="24"/>
          <w:szCs w:val="24"/>
        </w:rPr>
        <w:t xml:space="preserve"> is not applicabl</w:t>
      </w:r>
      <w:r w:rsidRPr="007E641C">
        <w:rPr>
          <w:sz w:val="24"/>
          <w:szCs w:val="24"/>
        </w:rPr>
        <w:t>e to site in Dhaka. SA</w:t>
      </w:r>
      <w:r w:rsidR="00E86014" w:rsidRPr="007E641C">
        <w:rPr>
          <w:sz w:val="24"/>
          <w:szCs w:val="24"/>
        </w:rPr>
        <w:t xml:space="preserve"> type SE also include any soil profile with more than 10 feet or soft clay defined as a soil with PI &gt;</w:t>
      </w:r>
      <w:r w:rsidR="008D1E72">
        <w:rPr>
          <w:sz w:val="24"/>
          <w:szCs w:val="24"/>
        </w:rPr>
        <w:t xml:space="preserve"> 20, WMC ≥ 40 and Su &lt; 500 psf.</w:t>
      </w:r>
    </w:p>
    <w:p w:rsidR="0042280B" w:rsidRPr="007E641C" w:rsidRDefault="0042280B" w:rsidP="007E641C">
      <w:pPr>
        <w:spacing w:line="360" w:lineRule="auto"/>
        <w:jc w:val="both"/>
        <w:rPr>
          <w:b/>
          <w:sz w:val="32"/>
          <w:szCs w:val="32"/>
        </w:rPr>
      </w:pPr>
    </w:p>
    <w:p w:rsidR="007E641C" w:rsidRDefault="006A5CAB" w:rsidP="007E641C">
      <w:pPr>
        <w:spacing w:line="360" w:lineRule="auto"/>
        <w:jc w:val="both"/>
        <w:rPr>
          <w:b/>
          <w:sz w:val="28"/>
          <w:szCs w:val="28"/>
        </w:rPr>
      </w:pPr>
      <w:r w:rsidRPr="007E641C">
        <w:rPr>
          <w:b/>
          <w:sz w:val="28"/>
          <w:szCs w:val="28"/>
        </w:rPr>
        <w:t>2.4.</w:t>
      </w:r>
      <w:r w:rsidR="0059762E" w:rsidRPr="007E641C">
        <w:rPr>
          <w:b/>
          <w:sz w:val="28"/>
          <w:szCs w:val="28"/>
        </w:rPr>
        <w:t>7</w:t>
      </w:r>
      <w:r w:rsidR="0042280B" w:rsidRPr="007E641C">
        <w:rPr>
          <w:b/>
          <w:sz w:val="28"/>
          <w:szCs w:val="28"/>
        </w:rPr>
        <w:t xml:space="preserve"> Frame Element Description</w:t>
      </w:r>
    </w:p>
    <w:p w:rsidR="007F737E" w:rsidRPr="007E641C" w:rsidRDefault="0042280B" w:rsidP="007E641C">
      <w:pPr>
        <w:spacing w:line="360" w:lineRule="auto"/>
        <w:jc w:val="both"/>
        <w:rPr>
          <w:sz w:val="24"/>
          <w:szCs w:val="24"/>
        </w:rPr>
      </w:pPr>
      <w:r w:rsidRPr="007E641C">
        <w:rPr>
          <w:sz w:val="24"/>
          <w:szCs w:val="24"/>
        </w:rPr>
        <w:t>In SAP2000, a frame element is modeled as a line element having linearly elastic properties and nonlinear force-displacement characteristics of individual frame elements are modeled as hinges represented by a series of s</w:t>
      </w:r>
      <w:r w:rsidR="007A2F8F" w:rsidRPr="007E641C">
        <w:rPr>
          <w:sz w:val="24"/>
          <w:szCs w:val="24"/>
        </w:rPr>
        <w:t>traight line section</w:t>
      </w:r>
      <w:r w:rsidRPr="007E641C">
        <w:rPr>
          <w:sz w:val="24"/>
          <w:szCs w:val="24"/>
        </w:rPr>
        <w:t xml:space="preserve">s. A generalized force-displacement characteristic </w:t>
      </w:r>
      <w:r w:rsidR="007A2F8F" w:rsidRPr="007E641C">
        <w:rPr>
          <w:sz w:val="24"/>
          <w:szCs w:val="24"/>
        </w:rPr>
        <w:t>of a non-decadent frame component</w:t>
      </w:r>
      <w:r w:rsidR="002B04F5" w:rsidRPr="007E641C">
        <w:rPr>
          <w:sz w:val="24"/>
          <w:szCs w:val="24"/>
        </w:rPr>
        <w:t>.</w:t>
      </w:r>
    </w:p>
    <w:p w:rsidR="007F737E" w:rsidRPr="007E641C" w:rsidRDefault="007E641C" w:rsidP="007E641C">
      <w:pPr>
        <w:spacing w:line="360" w:lineRule="auto"/>
        <w:jc w:val="both"/>
      </w:pPr>
      <w:r>
        <w:rPr>
          <w:noProof/>
        </w:rPr>
        <w:drawing>
          <wp:anchor distT="0" distB="0" distL="114300" distR="114300" simplePos="0" relativeHeight="251708928" behindDoc="0" locked="0" layoutInCell="1" allowOverlap="1">
            <wp:simplePos x="0" y="0"/>
            <wp:positionH relativeFrom="column">
              <wp:posOffset>781050</wp:posOffset>
            </wp:positionH>
            <wp:positionV relativeFrom="paragraph">
              <wp:posOffset>61595</wp:posOffset>
            </wp:positionV>
            <wp:extent cx="3124200" cy="1760893"/>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3138884" cy="1769169"/>
                    </a:xfrm>
                    <a:prstGeom prst="rect">
                      <a:avLst/>
                    </a:prstGeom>
                  </pic:spPr>
                </pic:pic>
              </a:graphicData>
            </a:graphic>
            <wp14:sizeRelH relativeFrom="margin">
              <wp14:pctWidth>0</wp14:pctWidth>
            </wp14:sizeRelH>
            <wp14:sizeRelV relativeFrom="margin">
              <wp14:pctHeight>0</wp14:pctHeight>
            </wp14:sizeRelV>
          </wp:anchor>
        </w:drawing>
      </w:r>
    </w:p>
    <w:p w:rsidR="007F737E" w:rsidRPr="007E641C" w:rsidRDefault="007F737E" w:rsidP="007E641C">
      <w:pPr>
        <w:spacing w:line="360" w:lineRule="auto"/>
        <w:ind w:left="2160"/>
        <w:jc w:val="both"/>
      </w:pPr>
    </w:p>
    <w:p w:rsidR="007F737E" w:rsidRPr="007E641C" w:rsidRDefault="007F737E" w:rsidP="007E641C">
      <w:pPr>
        <w:spacing w:line="360" w:lineRule="auto"/>
        <w:ind w:left="2160"/>
        <w:jc w:val="both"/>
      </w:pPr>
    </w:p>
    <w:p w:rsidR="007F737E" w:rsidRDefault="007F737E" w:rsidP="007E641C">
      <w:pPr>
        <w:spacing w:line="360" w:lineRule="auto"/>
        <w:ind w:left="2160"/>
        <w:jc w:val="both"/>
      </w:pPr>
    </w:p>
    <w:p w:rsidR="007E641C" w:rsidRDefault="007E641C" w:rsidP="007E641C">
      <w:pPr>
        <w:spacing w:line="360" w:lineRule="auto"/>
        <w:ind w:left="2160"/>
        <w:jc w:val="both"/>
      </w:pPr>
    </w:p>
    <w:p w:rsidR="007E641C" w:rsidRDefault="007E641C" w:rsidP="007E641C">
      <w:pPr>
        <w:spacing w:line="360" w:lineRule="auto"/>
        <w:ind w:left="2160"/>
        <w:jc w:val="both"/>
      </w:pPr>
    </w:p>
    <w:p w:rsidR="007E641C" w:rsidRDefault="007E641C" w:rsidP="007E641C">
      <w:pPr>
        <w:spacing w:line="360" w:lineRule="auto"/>
        <w:ind w:left="2160"/>
        <w:jc w:val="both"/>
      </w:pPr>
    </w:p>
    <w:p w:rsidR="008D1E72" w:rsidRDefault="008D1E72" w:rsidP="008D1E72">
      <w:pPr>
        <w:spacing w:line="360" w:lineRule="auto"/>
      </w:pPr>
    </w:p>
    <w:p w:rsidR="007F737E" w:rsidRPr="003E7D0E" w:rsidRDefault="007F737E" w:rsidP="008D1E72">
      <w:pPr>
        <w:spacing w:line="360" w:lineRule="auto"/>
        <w:jc w:val="center"/>
        <w:rPr>
          <w:sz w:val="24"/>
          <w:szCs w:val="24"/>
        </w:rPr>
      </w:pPr>
      <w:r w:rsidRPr="003E7D0E">
        <w:rPr>
          <w:sz w:val="24"/>
          <w:szCs w:val="24"/>
        </w:rPr>
        <w:t xml:space="preserve">Figure </w:t>
      </w:r>
      <w:r w:rsidR="007B083C" w:rsidRPr="003E7D0E">
        <w:rPr>
          <w:sz w:val="24"/>
          <w:szCs w:val="24"/>
        </w:rPr>
        <w:t>2.3:</w:t>
      </w:r>
      <w:r w:rsidR="00CD46FB" w:rsidRPr="003E7D0E">
        <w:rPr>
          <w:sz w:val="24"/>
          <w:szCs w:val="24"/>
        </w:rPr>
        <w:t xml:space="preserve"> F</w:t>
      </w:r>
      <w:r w:rsidRPr="003E7D0E">
        <w:rPr>
          <w:sz w:val="24"/>
          <w:szCs w:val="24"/>
        </w:rPr>
        <w:t>orce deformation for push over hinge.</w:t>
      </w:r>
    </w:p>
    <w:p w:rsidR="007F737E" w:rsidRPr="007E641C" w:rsidRDefault="007F737E" w:rsidP="007E641C">
      <w:pPr>
        <w:spacing w:line="360" w:lineRule="auto"/>
        <w:ind w:left="720"/>
        <w:jc w:val="both"/>
        <w:rPr>
          <w:b/>
          <w:sz w:val="32"/>
          <w:szCs w:val="32"/>
        </w:rPr>
      </w:pPr>
    </w:p>
    <w:p w:rsidR="007F737E" w:rsidRPr="007E641C" w:rsidRDefault="00D004BB" w:rsidP="007E641C">
      <w:pPr>
        <w:spacing w:line="360" w:lineRule="auto"/>
        <w:jc w:val="both"/>
        <w:rPr>
          <w:b/>
          <w:sz w:val="28"/>
          <w:szCs w:val="28"/>
        </w:rPr>
      </w:pPr>
      <w:r w:rsidRPr="007E641C">
        <w:rPr>
          <w:b/>
          <w:sz w:val="28"/>
          <w:szCs w:val="28"/>
        </w:rPr>
        <w:t>2.4.</w:t>
      </w:r>
      <w:r w:rsidR="0059762E" w:rsidRPr="007E641C">
        <w:rPr>
          <w:b/>
          <w:sz w:val="28"/>
          <w:szCs w:val="28"/>
        </w:rPr>
        <w:t>8</w:t>
      </w:r>
      <w:r w:rsidR="007F737E" w:rsidRPr="007E641C">
        <w:rPr>
          <w:b/>
          <w:sz w:val="28"/>
          <w:szCs w:val="28"/>
        </w:rPr>
        <w:t xml:space="preserve"> Building Performance Levels and Ranges</w:t>
      </w:r>
    </w:p>
    <w:p w:rsidR="007F737E" w:rsidRPr="007E641C" w:rsidRDefault="00185529" w:rsidP="007E641C">
      <w:pPr>
        <w:spacing w:line="360" w:lineRule="auto"/>
        <w:jc w:val="both"/>
        <w:rPr>
          <w:sz w:val="24"/>
          <w:szCs w:val="24"/>
        </w:rPr>
      </w:pPr>
      <w:r w:rsidRPr="007E641C">
        <w:rPr>
          <w:sz w:val="24"/>
          <w:szCs w:val="24"/>
        </w:rPr>
        <w:t>U</w:t>
      </w:r>
      <w:r w:rsidR="007F737E" w:rsidRPr="007E641C">
        <w:rPr>
          <w:sz w:val="24"/>
          <w:szCs w:val="24"/>
        </w:rPr>
        <w:t xml:space="preserve">nder any particular event </w:t>
      </w:r>
      <w:r w:rsidRPr="007E641C">
        <w:rPr>
          <w:sz w:val="24"/>
          <w:szCs w:val="24"/>
        </w:rPr>
        <w:t>t</w:t>
      </w:r>
      <w:r w:rsidR="007F737E" w:rsidRPr="007E641C">
        <w:rPr>
          <w:sz w:val="24"/>
          <w:szCs w:val="24"/>
        </w:rPr>
        <w:t xml:space="preserve">he Performance of a building is dependent on a wide range of parameters. These parameters are defined (ATC-40, 1996; FEMA 356, 2000) qualitatively </w:t>
      </w:r>
      <w:r w:rsidRPr="007E641C">
        <w:rPr>
          <w:sz w:val="24"/>
          <w:szCs w:val="24"/>
        </w:rPr>
        <w:t>building gain safe</w:t>
      </w:r>
      <w:r w:rsidR="007F737E" w:rsidRPr="007E641C">
        <w:rPr>
          <w:sz w:val="24"/>
          <w:szCs w:val="24"/>
        </w:rPr>
        <w:t xml:space="preserve"> during and after the event; the cost and feasibility of restoring the building to pre-earthquake condition</w:t>
      </w:r>
      <w:r w:rsidR="00C14A0C" w:rsidRPr="007E641C">
        <w:rPr>
          <w:sz w:val="24"/>
          <w:szCs w:val="24"/>
        </w:rPr>
        <w:t>; the duration</w:t>
      </w:r>
      <w:r w:rsidR="007F737E" w:rsidRPr="007E641C">
        <w:rPr>
          <w:sz w:val="24"/>
          <w:szCs w:val="24"/>
        </w:rPr>
        <w:t xml:space="preserve"> of time the building is </w:t>
      </w:r>
      <w:r w:rsidR="007A2F8F" w:rsidRPr="007E641C">
        <w:rPr>
          <w:sz w:val="24"/>
          <w:szCs w:val="24"/>
        </w:rPr>
        <w:t>expelled</w:t>
      </w:r>
      <w:r w:rsidR="007F737E" w:rsidRPr="007E641C">
        <w:rPr>
          <w:sz w:val="24"/>
          <w:szCs w:val="24"/>
        </w:rPr>
        <w:t xml:space="preserve"> from</w:t>
      </w:r>
      <w:r w:rsidR="007A2F8F" w:rsidRPr="007E641C">
        <w:rPr>
          <w:sz w:val="24"/>
          <w:szCs w:val="24"/>
        </w:rPr>
        <w:t xml:space="preserve"> service to effect of </w:t>
      </w:r>
      <w:r w:rsidR="007F737E" w:rsidRPr="007E641C">
        <w:rPr>
          <w:sz w:val="24"/>
          <w:szCs w:val="24"/>
        </w:rPr>
        <w:t>economic, architectural, or historic impacts on the larger community. These performance characteristics are directly related to the extent of damage that would be sustained by the building. The federal emergency management agency in its report ‘pre</w:t>
      </w:r>
      <w:r w:rsidR="00B177ED">
        <w:rPr>
          <w:sz w:val="24"/>
          <w:szCs w:val="24"/>
        </w:rPr>
        <w:t>-</w:t>
      </w:r>
      <w:r w:rsidR="007F737E" w:rsidRPr="007E641C">
        <w:rPr>
          <w:sz w:val="24"/>
          <w:szCs w:val="24"/>
        </w:rPr>
        <w:t xml:space="preserve">standard and commentary for the seismic rehabilitation of buildings (FEMA-356, 2000) defines the structural performance level of a building </w:t>
      </w:r>
      <w:r w:rsidR="00C14A0C" w:rsidRPr="007E641C">
        <w:rPr>
          <w:sz w:val="24"/>
          <w:szCs w:val="24"/>
        </w:rPr>
        <w:t>is select</w:t>
      </w:r>
      <w:r w:rsidR="007F737E" w:rsidRPr="007E641C">
        <w:rPr>
          <w:sz w:val="24"/>
          <w:szCs w:val="24"/>
        </w:rPr>
        <w:t xml:space="preserve"> from four </w:t>
      </w:r>
      <w:r w:rsidR="00C14A0C" w:rsidRPr="007E641C">
        <w:rPr>
          <w:sz w:val="24"/>
          <w:szCs w:val="24"/>
        </w:rPr>
        <w:t>abstract of structural execution</w:t>
      </w:r>
      <w:r w:rsidR="007F737E" w:rsidRPr="007E641C">
        <w:rPr>
          <w:sz w:val="24"/>
          <w:szCs w:val="24"/>
        </w:rPr>
        <w:t xml:space="preserve"> levels and two </w:t>
      </w:r>
      <w:r w:rsidR="00C14A0C" w:rsidRPr="007E641C">
        <w:rPr>
          <w:sz w:val="24"/>
          <w:szCs w:val="24"/>
        </w:rPr>
        <w:t xml:space="preserve">medium </w:t>
      </w:r>
      <w:r w:rsidR="007F737E" w:rsidRPr="007E641C">
        <w:rPr>
          <w:sz w:val="24"/>
          <w:szCs w:val="24"/>
        </w:rPr>
        <w:t xml:space="preserve">structural </w:t>
      </w:r>
      <w:r w:rsidR="00C14A0C" w:rsidRPr="007E641C">
        <w:rPr>
          <w:sz w:val="24"/>
          <w:szCs w:val="24"/>
        </w:rPr>
        <w:t>execution</w:t>
      </w:r>
      <w:r w:rsidR="007F737E" w:rsidRPr="007E641C">
        <w:rPr>
          <w:sz w:val="24"/>
          <w:szCs w:val="24"/>
        </w:rPr>
        <w:t xml:space="preserve"> ranges. The discrete Structural</w:t>
      </w:r>
      <w:r w:rsidRPr="007E641C">
        <w:rPr>
          <w:sz w:val="24"/>
          <w:szCs w:val="24"/>
        </w:rPr>
        <w:t xml:space="preserve"> Performance Levels are:</w:t>
      </w:r>
    </w:p>
    <w:p w:rsidR="00185529" w:rsidRPr="007E641C" w:rsidRDefault="00185529" w:rsidP="007E641C">
      <w:pPr>
        <w:spacing w:line="360" w:lineRule="auto"/>
        <w:ind w:left="720"/>
        <w:jc w:val="both"/>
        <w:rPr>
          <w:sz w:val="24"/>
          <w:szCs w:val="24"/>
        </w:rPr>
      </w:pPr>
    </w:p>
    <w:p w:rsidR="00185529" w:rsidRPr="007E641C" w:rsidRDefault="00185529" w:rsidP="007E641C">
      <w:pPr>
        <w:pStyle w:val="ListParagraph"/>
        <w:numPr>
          <w:ilvl w:val="0"/>
          <w:numId w:val="19"/>
        </w:numPr>
        <w:spacing w:line="360" w:lineRule="auto"/>
        <w:jc w:val="both"/>
        <w:rPr>
          <w:sz w:val="24"/>
          <w:szCs w:val="24"/>
        </w:rPr>
      </w:pPr>
      <w:r w:rsidRPr="007E641C">
        <w:rPr>
          <w:sz w:val="24"/>
          <w:szCs w:val="24"/>
        </w:rPr>
        <w:t>Immediate Occupancy (S-1)</w:t>
      </w:r>
    </w:p>
    <w:p w:rsidR="00185529" w:rsidRPr="007E641C" w:rsidRDefault="00185529" w:rsidP="007E641C">
      <w:pPr>
        <w:pStyle w:val="ListParagraph"/>
        <w:numPr>
          <w:ilvl w:val="0"/>
          <w:numId w:val="19"/>
        </w:numPr>
        <w:spacing w:line="360" w:lineRule="auto"/>
        <w:jc w:val="both"/>
        <w:rPr>
          <w:sz w:val="24"/>
          <w:szCs w:val="24"/>
        </w:rPr>
      </w:pPr>
      <w:r w:rsidRPr="007E641C">
        <w:rPr>
          <w:sz w:val="24"/>
          <w:szCs w:val="24"/>
        </w:rPr>
        <w:t>Life Safety (S-3)</w:t>
      </w:r>
    </w:p>
    <w:p w:rsidR="00185529" w:rsidRPr="007E641C" w:rsidRDefault="00185529" w:rsidP="007E641C">
      <w:pPr>
        <w:pStyle w:val="ListParagraph"/>
        <w:numPr>
          <w:ilvl w:val="0"/>
          <w:numId w:val="19"/>
        </w:numPr>
        <w:spacing w:line="360" w:lineRule="auto"/>
        <w:jc w:val="both"/>
        <w:rPr>
          <w:sz w:val="24"/>
          <w:szCs w:val="24"/>
        </w:rPr>
      </w:pPr>
      <w:r w:rsidRPr="007E641C">
        <w:rPr>
          <w:sz w:val="24"/>
          <w:szCs w:val="24"/>
        </w:rPr>
        <w:t>Collapse Prevention (S-5)</w:t>
      </w:r>
    </w:p>
    <w:p w:rsidR="00185529" w:rsidRPr="007E641C" w:rsidRDefault="00185529" w:rsidP="007E641C">
      <w:pPr>
        <w:pStyle w:val="ListParagraph"/>
        <w:numPr>
          <w:ilvl w:val="0"/>
          <w:numId w:val="19"/>
        </w:numPr>
        <w:spacing w:line="360" w:lineRule="auto"/>
        <w:jc w:val="both"/>
        <w:rPr>
          <w:sz w:val="24"/>
          <w:szCs w:val="24"/>
        </w:rPr>
      </w:pPr>
      <w:r w:rsidRPr="007E641C">
        <w:rPr>
          <w:sz w:val="24"/>
          <w:szCs w:val="24"/>
        </w:rPr>
        <w:t>Not Considered (S-6)</w:t>
      </w:r>
    </w:p>
    <w:p w:rsidR="00185529" w:rsidRPr="00505770" w:rsidRDefault="00185529" w:rsidP="007E641C">
      <w:pPr>
        <w:spacing w:line="360" w:lineRule="auto"/>
        <w:jc w:val="both"/>
        <w:rPr>
          <w:b/>
          <w:sz w:val="24"/>
          <w:szCs w:val="24"/>
        </w:rPr>
      </w:pPr>
      <w:r w:rsidRPr="00505770">
        <w:rPr>
          <w:b/>
          <w:sz w:val="24"/>
          <w:szCs w:val="24"/>
        </w:rPr>
        <w:t>The intermediate Structural Performance Ranges are:</w:t>
      </w:r>
    </w:p>
    <w:p w:rsidR="00185529" w:rsidRPr="007E641C" w:rsidRDefault="00185529" w:rsidP="007E641C">
      <w:pPr>
        <w:pStyle w:val="ListParagraph"/>
        <w:numPr>
          <w:ilvl w:val="0"/>
          <w:numId w:val="20"/>
        </w:numPr>
        <w:spacing w:line="360" w:lineRule="auto"/>
        <w:jc w:val="both"/>
        <w:rPr>
          <w:sz w:val="24"/>
          <w:szCs w:val="24"/>
        </w:rPr>
      </w:pPr>
      <w:r w:rsidRPr="007E641C">
        <w:rPr>
          <w:sz w:val="24"/>
          <w:szCs w:val="24"/>
        </w:rPr>
        <w:t>Damage Control Range (S-2)</w:t>
      </w:r>
    </w:p>
    <w:p w:rsidR="00185529" w:rsidRPr="007E641C" w:rsidRDefault="00185529" w:rsidP="007E641C">
      <w:pPr>
        <w:pStyle w:val="ListParagraph"/>
        <w:numPr>
          <w:ilvl w:val="0"/>
          <w:numId w:val="20"/>
        </w:numPr>
        <w:spacing w:line="360" w:lineRule="auto"/>
        <w:jc w:val="both"/>
        <w:rPr>
          <w:sz w:val="24"/>
          <w:szCs w:val="24"/>
        </w:rPr>
      </w:pPr>
      <w:r w:rsidRPr="007E641C">
        <w:rPr>
          <w:sz w:val="24"/>
          <w:szCs w:val="24"/>
        </w:rPr>
        <w:t>Limited Safety Range (S-4)</w:t>
      </w:r>
    </w:p>
    <w:p w:rsidR="00185529" w:rsidRPr="007E641C" w:rsidRDefault="00185529" w:rsidP="007E641C">
      <w:pPr>
        <w:spacing w:line="360" w:lineRule="auto"/>
        <w:ind w:left="720"/>
        <w:jc w:val="both"/>
        <w:rPr>
          <w:sz w:val="24"/>
          <w:szCs w:val="24"/>
        </w:rPr>
      </w:pPr>
    </w:p>
    <w:p w:rsidR="00185529" w:rsidRPr="007E641C" w:rsidRDefault="00185529" w:rsidP="007E641C">
      <w:pPr>
        <w:spacing w:line="360" w:lineRule="auto"/>
        <w:ind w:left="720"/>
        <w:jc w:val="both"/>
      </w:pPr>
      <w:r w:rsidRPr="007E641C">
        <w:rPr>
          <w:noProof/>
        </w:rPr>
        <w:lastRenderedPageBreak/>
        <w:drawing>
          <wp:inline distT="0" distB="0" distL="0" distR="0">
            <wp:extent cx="4465320" cy="454152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465320" cy="4541520"/>
                    </a:xfrm>
                    <a:prstGeom prst="rect">
                      <a:avLst/>
                    </a:prstGeom>
                  </pic:spPr>
                </pic:pic>
              </a:graphicData>
            </a:graphic>
          </wp:inline>
        </w:drawing>
      </w:r>
    </w:p>
    <w:p w:rsidR="00185529" w:rsidRPr="007E641C" w:rsidRDefault="00185529" w:rsidP="007E641C">
      <w:pPr>
        <w:spacing w:line="360" w:lineRule="auto"/>
        <w:ind w:left="720"/>
        <w:jc w:val="both"/>
      </w:pPr>
    </w:p>
    <w:p w:rsidR="003F705C" w:rsidRPr="007E641C" w:rsidRDefault="00185529" w:rsidP="007E641C">
      <w:pPr>
        <w:spacing w:line="360" w:lineRule="auto"/>
        <w:ind w:left="720"/>
        <w:jc w:val="center"/>
        <w:rPr>
          <w:sz w:val="24"/>
          <w:szCs w:val="24"/>
        </w:rPr>
      </w:pPr>
      <w:r w:rsidRPr="007E641C">
        <w:rPr>
          <w:sz w:val="24"/>
          <w:szCs w:val="24"/>
        </w:rPr>
        <w:t>Figure 2.4: Buil</w:t>
      </w:r>
      <w:r w:rsidR="00381988" w:rsidRPr="007E641C">
        <w:rPr>
          <w:sz w:val="24"/>
          <w:szCs w:val="24"/>
        </w:rPr>
        <w:t>ding Performance Level (ATC-40)</w:t>
      </w:r>
    </w:p>
    <w:p w:rsidR="003F705C" w:rsidRPr="007E641C" w:rsidRDefault="003F705C" w:rsidP="007E641C">
      <w:pPr>
        <w:spacing w:line="360" w:lineRule="auto"/>
        <w:ind w:left="720"/>
        <w:jc w:val="both"/>
        <w:rPr>
          <w:sz w:val="24"/>
          <w:szCs w:val="24"/>
        </w:rPr>
      </w:pPr>
    </w:p>
    <w:p w:rsidR="007E641C" w:rsidRDefault="007E641C" w:rsidP="007E641C">
      <w:pPr>
        <w:pStyle w:val="BodyText"/>
        <w:spacing w:line="360" w:lineRule="auto"/>
        <w:jc w:val="both"/>
      </w:pPr>
    </w:p>
    <w:p w:rsidR="00185529" w:rsidRPr="007E641C" w:rsidRDefault="00185529" w:rsidP="007E641C">
      <w:pPr>
        <w:pStyle w:val="BodyText"/>
        <w:spacing w:line="360" w:lineRule="auto"/>
        <w:jc w:val="both"/>
      </w:pPr>
      <w:r w:rsidRPr="007E641C">
        <w:t xml:space="preserve">By FEMA. Acceptance criteria for performance within the damage control structural performance range may be obtained Immediate Occupancy (IO) and Life Safety (LS) structural performance Levels. Acceptance criteria for performance. The performance levels and ranges, as per FEMA are described is the sections that </w:t>
      </w:r>
      <w:r w:rsidR="003F705C" w:rsidRPr="007E641C">
        <w:t>follow:</w:t>
      </w:r>
    </w:p>
    <w:p w:rsidR="001F7CEC" w:rsidRPr="007E641C" w:rsidRDefault="001F7CEC" w:rsidP="007E641C">
      <w:pPr>
        <w:pStyle w:val="BodyText"/>
        <w:spacing w:line="360" w:lineRule="auto"/>
      </w:pPr>
      <w:r w:rsidRPr="007E641C">
        <w:t>1. Immediate Occupancy Structural Performance Level (S-1)                                                                                   2.  Damage Control Structural Performance Range (S-2)</w:t>
      </w:r>
    </w:p>
    <w:p w:rsidR="00381988" w:rsidRPr="007E641C" w:rsidRDefault="001F7CEC" w:rsidP="007E641C">
      <w:pPr>
        <w:pStyle w:val="BodyText"/>
        <w:spacing w:line="360" w:lineRule="auto"/>
      </w:pPr>
      <w:r w:rsidRPr="007E641C">
        <w:t>3. Life Safety Structural Performance Level (s-3)                                                                                                       4</w:t>
      </w:r>
      <w:r w:rsidR="00381988" w:rsidRPr="007E641C">
        <w:t>.</w:t>
      </w:r>
      <w:r w:rsidRPr="007E641C">
        <w:t xml:space="preserve"> Limited Safety Structural Performance Range (S-4)</w:t>
      </w:r>
    </w:p>
    <w:p w:rsidR="001F7CEC" w:rsidRPr="007E641C" w:rsidRDefault="001F7CEC" w:rsidP="007E641C">
      <w:pPr>
        <w:pStyle w:val="BodyText"/>
        <w:spacing w:line="360" w:lineRule="auto"/>
        <w:sectPr w:rsidR="001F7CEC" w:rsidRPr="007E641C" w:rsidSect="00B06E74">
          <w:pgSz w:w="11910" w:h="16840"/>
          <w:pgMar w:top="1440" w:right="1440" w:bottom="1440" w:left="2160" w:header="0" w:footer="1066" w:gutter="0"/>
          <w:cols w:space="720"/>
        </w:sectPr>
      </w:pPr>
      <w:r w:rsidRPr="007E641C">
        <w:t>5</w:t>
      </w:r>
      <w:r w:rsidR="00381988" w:rsidRPr="007E641C">
        <w:t>.</w:t>
      </w:r>
      <w:r w:rsidRPr="007E641C">
        <w:t xml:space="preserve"> Collapse Prevention St</w:t>
      </w:r>
      <w:r w:rsidR="004F3022" w:rsidRPr="007E641C">
        <w:t>ructural Performance Level (S-5)</w:t>
      </w:r>
    </w:p>
    <w:p w:rsidR="00381988" w:rsidRPr="007E641C" w:rsidRDefault="00381988" w:rsidP="007E641C">
      <w:pPr>
        <w:pStyle w:val="BodyText"/>
        <w:spacing w:line="360" w:lineRule="auto"/>
        <w:jc w:val="center"/>
        <w:rPr>
          <w:b/>
          <w:sz w:val="56"/>
          <w:szCs w:val="56"/>
        </w:rPr>
      </w:pPr>
      <w:r w:rsidRPr="007E641C">
        <w:rPr>
          <w:b/>
          <w:sz w:val="56"/>
          <w:szCs w:val="56"/>
        </w:rPr>
        <w:lastRenderedPageBreak/>
        <w:t>CHAPTER 3</w:t>
      </w:r>
    </w:p>
    <w:p w:rsidR="00DA39D7" w:rsidRPr="007E641C" w:rsidRDefault="00DA39D7" w:rsidP="007E641C">
      <w:pPr>
        <w:pStyle w:val="BodyText"/>
        <w:spacing w:line="360" w:lineRule="auto"/>
        <w:jc w:val="center"/>
        <w:rPr>
          <w:b/>
          <w:sz w:val="56"/>
          <w:szCs w:val="56"/>
        </w:rPr>
      </w:pPr>
      <w:r w:rsidRPr="007E641C">
        <w:rPr>
          <w:b/>
          <w:sz w:val="56"/>
          <w:szCs w:val="56"/>
        </w:rPr>
        <w:t>Modeling of Structures</w:t>
      </w:r>
    </w:p>
    <w:p w:rsidR="009564B0" w:rsidRPr="00505770" w:rsidRDefault="009564B0" w:rsidP="007E641C">
      <w:pPr>
        <w:pStyle w:val="BodyText"/>
        <w:spacing w:line="360" w:lineRule="auto"/>
        <w:jc w:val="both"/>
        <w:rPr>
          <w:sz w:val="28"/>
          <w:szCs w:val="56"/>
        </w:rPr>
      </w:pPr>
    </w:p>
    <w:p w:rsidR="00381988" w:rsidRPr="007E641C" w:rsidRDefault="00DA39D7" w:rsidP="007E641C">
      <w:pPr>
        <w:pStyle w:val="BodyText"/>
        <w:spacing w:line="360" w:lineRule="auto"/>
        <w:jc w:val="both"/>
        <w:rPr>
          <w:b/>
        </w:rPr>
      </w:pPr>
      <w:r w:rsidRPr="007E641C">
        <w:rPr>
          <w:b/>
          <w:sz w:val="32"/>
          <w:szCs w:val="32"/>
        </w:rPr>
        <w:t>3.1</w:t>
      </w:r>
      <w:r w:rsidRPr="007E641C">
        <w:rPr>
          <w:b/>
          <w:sz w:val="32"/>
        </w:rPr>
        <w:t>General Description of Structure</w:t>
      </w:r>
    </w:p>
    <w:p w:rsidR="00DA39D7" w:rsidRPr="00505770" w:rsidRDefault="00DA39D7" w:rsidP="007E641C">
      <w:pPr>
        <w:pStyle w:val="BodyText"/>
        <w:spacing w:line="360" w:lineRule="auto"/>
        <w:jc w:val="both"/>
        <w:rPr>
          <w:sz w:val="4"/>
        </w:rPr>
      </w:pPr>
    </w:p>
    <w:p w:rsidR="00DA39D7" w:rsidRPr="007E641C" w:rsidRDefault="00DA39D7" w:rsidP="007E641C">
      <w:pPr>
        <w:pStyle w:val="BodyText"/>
        <w:spacing w:line="360" w:lineRule="auto"/>
        <w:jc w:val="both"/>
      </w:pPr>
      <w:r w:rsidRPr="007E641C">
        <w:t xml:space="preserve">This is a 10 storied building designed for </w:t>
      </w:r>
      <w:r w:rsidR="00AF544B" w:rsidRPr="007E641C">
        <w:t>Sylhet</w:t>
      </w:r>
      <w:r w:rsidRPr="007E641C">
        <w:t xml:space="preserve"> </w:t>
      </w:r>
      <w:r w:rsidR="000B4C1C" w:rsidRPr="007E641C">
        <w:t>city. The</w:t>
      </w:r>
      <w:r w:rsidRPr="007E641C">
        <w:t xml:space="preserve"> structural elements under earthquake and wind load are </w:t>
      </w:r>
      <w:r w:rsidR="00953F2B" w:rsidRPr="007E641C">
        <w:t>considered. The</w:t>
      </w:r>
      <w:r w:rsidR="00D62F18" w:rsidRPr="007E641C">
        <w:t xml:space="preserve"> strength of RCC shear wall in different positions in this building is determined in this study.</w:t>
      </w:r>
    </w:p>
    <w:p w:rsidR="007F3CFB" w:rsidRPr="00505770" w:rsidRDefault="007F3CFB" w:rsidP="007E641C">
      <w:pPr>
        <w:pStyle w:val="BodyText"/>
        <w:spacing w:line="360" w:lineRule="auto"/>
        <w:jc w:val="both"/>
        <w:rPr>
          <w:sz w:val="20"/>
        </w:rPr>
      </w:pPr>
    </w:p>
    <w:p w:rsidR="00DA39D7" w:rsidRPr="007E641C" w:rsidRDefault="00F57BFD" w:rsidP="007E641C">
      <w:pPr>
        <w:pStyle w:val="BodyText"/>
        <w:spacing w:line="360" w:lineRule="auto"/>
        <w:jc w:val="both"/>
        <w:rPr>
          <w:b/>
          <w:sz w:val="32"/>
          <w:szCs w:val="32"/>
        </w:rPr>
      </w:pPr>
      <w:r w:rsidRPr="007E641C">
        <w:rPr>
          <w:b/>
          <w:sz w:val="32"/>
          <w:szCs w:val="32"/>
        </w:rPr>
        <w:t xml:space="preserve">3.2    </w:t>
      </w:r>
      <w:r w:rsidR="00D62F18" w:rsidRPr="007E641C">
        <w:rPr>
          <w:b/>
          <w:sz w:val="32"/>
          <w:szCs w:val="32"/>
        </w:rPr>
        <w:t>Load used</w:t>
      </w:r>
    </w:p>
    <w:p w:rsidR="00D62F18" w:rsidRPr="007E641C" w:rsidRDefault="00D62F18" w:rsidP="007E641C">
      <w:pPr>
        <w:pStyle w:val="BodyText"/>
        <w:numPr>
          <w:ilvl w:val="0"/>
          <w:numId w:val="32"/>
        </w:numPr>
        <w:spacing w:line="360" w:lineRule="auto"/>
        <w:jc w:val="both"/>
      </w:pPr>
      <w:r w:rsidRPr="007E641C">
        <w:t>E</w:t>
      </w:r>
      <w:r w:rsidR="000C2367" w:rsidRPr="007E641C">
        <w:t>arthquake load= as per BNBC 2020</w:t>
      </w:r>
    </w:p>
    <w:p w:rsidR="00D62F18" w:rsidRPr="007E641C" w:rsidRDefault="000C2367" w:rsidP="007E641C">
      <w:pPr>
        <w:pStyle w:val="BodyText"/>
        <w:numPr>
          <w:ilvl w:val="0"/>
          <w:numId w:val="32"/>
        </w:numPr>
        <w:spacing w:line="360" w:lineRule="auto"/>
        <w:jc w:val="both"/>
      </w:pPr>
      <w:r w:rsidRPr="007E641C">
        <w:t>Wind load=  as per BNBC 2020</w:t>
      </w:r>
    </w:p>
    <w:p w:rsidR="00D62F18" w:rsidRPr="007E641C" w:rsidRDefault="00D62F18" w:rsidP="007E641C">
      <w:pPr>
        <w:pStyle w:val="BodyText"/>
        <w:numPr>
          <w:ilvl w:val="0"/>
          <w:numId w:val="32"/>
        </w:numPr>
        <w:spacing w:line="360" w:lineRule="auto"/>
        <w:jc w:val="both"/>
      </w:pPr>
      <w:r w:rsidRPr="007E641C">
        <w:t>Slab lo</w:t>
      </w:r>
      <w:r w:rsidR="000C2367" w:rsidRPr="007E641C">
        <w:t>a</w:t>
      </w:r>
      <w:r w:rsidRPr="007E641C">
        <w:t>d = 84 psf.</w:t>
      </w:r>
    </w:p>
    <w:p w:rsidR="00D62F18" w:rsidRPr="007E641C" w:rsidRDefault="002215A6" w:rsidP="007E641C">
      <w:pPr>
        <w:pStyle w:val="BodyText"/>
        <w:numPr>
          <w:ilvl w:val="0"/>
          <w:numId w:val="32"/>
        </w:numPr>
        <w:spacing w:line="360" w:lineRule="auto"/>
        <w:jc w:val="both"/>
      </w:pPr>
      <w:r w:rsidRPr="007E641C">
        <w:t>P.W</w:t>
      </w:r>
      <w:r w:rsidR="000C2367" w:rsidRPr="007E641C">
        <w:t xml:space="preserve">= </w:t>
      </w:r>
      <w:r w:rsidRPr="007E641C">
        <w:t>450 lb-ft (on outer beam)</w:t>
      </w:r>
      <w:r w:rsidR="000C2367" w:rsidRPr="007E641C">
        <w:t>.</w:t>
      </w:r>
    </w:p>
    <w:p w:rsidR="002215A6" w:rsidRPr="007E641C" w:rsidRDefault="002215A6" w:rsidP="007E641C">
      <w:pPr>
        <w:pStyle w:val="BodyText"/>
        <w:numPr>
          <w:ilvl w:val="0"/>
          <w:numId w:val="32"/>
        </w:numPr>
        <w:spacing w:line="360" w:lineRule="auto"/>
        <w:jc w:val="both"/>
      </w:pPr>
      <w:r w:rsidRPr="007E641C">
        <w:t>P.W</w:t>
      </w:r>
      <w:r w:rsidR="000C2367" w:rsidRPr="007E641C">
        <w:t xml:space="preserve">= 45 </w:t>
      </w:r>
      <w:r w:rsidRPr="007E641C">
        <w:t>psf (on floor slab)</w:t>
      </w:r>
      <w:r w:rsidR="000C2367" w:rsidRPr="007E641C">
        <w:t>.</w:t>
      </w:r>
    </w:p>
    <w:p w:rsidR="00D62F18" w:rsidRPr="007E641C" w:rsidRDefault="00D62F18" w:rsidP="007E641C">
      <w:pPr>
        <w:pStyle w:val="BodyText"/>
        <w:numPr>
          <w:ilvl w:val="0"/>
          <w:numId w:val="32"/>
        </w:numPr>
        <w:spacing w:line="360" w:lineRule="auto"/>
        <w:jc w:val="both"/>
      </w:pPr>
      <w:r w:rsidRPr="007E641C">
        <w:t>F.F= 30 psf.</w:t>
      </w:r>
    </w:p>
    <w:p w:rsidR="007F3CFB" w:rsidRPr="00505770" w:rsidRDefault="007F3CFB" w:rsidP="007E641C">
      <w:pPr>
        <w:pStyle w:val="BodyText"/>
        <w:spacing w:line="360" w:lineRule="auto"/>
        <w:jc w:val="both"/>
        <w:rPr>
          <w:sz w:val="8"/>
        </w:rPr>
      </w:pPr>
    </w:p>
    <w:p w:rsidR="00BD6859" w:rsidRPr="007E641C" w:rsidRDefault="00BD6859" w:rsidP="007E641C">
      <w:pPr>
        <w:pStyle w:val="BodyText"/>
        <w:spacing w:line="360" w:lineRule="auto"/>
        <w:jc w:val="both"/>
        <w:rPr>
          <w:b/>
          <w:sz w:val="32"/>
        </w:rPr>
      </w:pPr>
      <w:r w:rsidRPr="007E641C">
        <w:rPr>
          <w:b/>
          <w:sz w:val="32"/>
        </w:rPr>
        <w:t xml:space="preserve">3.3. </w:t>
      </w:r>
      <w:r w:rsidR="00D004BB" w:rsidRPr="007E641C">
        <w:rPr>
          <w:b/>
          <w:sz w:val="32"/>
        </w:rPr>
        <w:t>M</w:t>
      </w:r>
      <w:r w:rsidRPr="007E641C">
        <w:rPr>
          <w:b/>
          <w:sz w:val="32"/>
        </w:rPr>
        <w:t>odel geometry</w:t>
      </w:r>
    </w:p>
    <w:p w:rsidR="00BD6859" w:rsidRPr="00D961DE" w:rsidRDefault="00BD6859" w:rsidP="007E641C">
      <w:pPr>
        <w:pStyle w:val="BodyText"/>
        <w:spacing w:line="360" w:lineRule="auto"/>
        <w:jc w:val="both"/>
      </w:pPr>
      <w:r w:rsidRPr="00D961DE">
        <w:t>The structures analyzed are 10 storied building. Geometry of these structures are same.</w:t>
      </w:r>
    </w:p>
    <w:p w:rsidR="007F3CFB" w:rsidRPr="00505770" w:rsidRDefault="007F3CFB" w:rsidP="007E641C">
      <w:pPr>
        <w:pStyle w:val="BodyText"/>
        <w:spacing w:line="360" w:lineRule="auto"/>
        <w:jc w:val="both"/>
        <w:rPr>
          <w:sz w:val="6"/>
        </w:rPr>
      </w:pPr>
    </w:p>
    <w:p w:rsidR="00BD6859" w:rsidRPr="007E641C" w:rsidRDefault="00BD6859" w:rsidP="007E641C">
      <w:pPr>
        <w:pStyle w:val="BodyText"/>
        <w:spacing w:line="360" w:lineRule="auto"/>
        <w:jc w:val="both"/>
        <w:rPr>
          <w:b/>
          <w:sz w:val="32"/>
        </w:rPr>
      </w:pPr>
      <w:r w:rsidRPr="007E641C">
        <w:rPr>
          <w:b/>
          <w:sz w:val="32"/>
        </w:rPr>
        <w:t>3.4. Column and beam size</w:t>
      </w:r>
    </w:p>
    <w:p w:rsidR="004F3022" w:rsidRPr="00213A00" w:rsidRDefault="008264B5" w:rsidP="007E641C">
      <w:pPr>
        <w:pStyle w:val="BodyText"/>
        <w:spacing w:line="360" w:lineRule="auto"/>
        <w:jc w:val="both"/>
        <w:rPr>
          <w:b/>
          <w:szCs w:val="28"/>
        </w:rPr>
      </w:pPr>
      <w:r w:rsidRPr="00213A00">
        <w:rPr>
          <w:szCs w:val="28"/>
        </w:rPr>
        <w:t>The following sizes of columns and beam are used in the study</w:t>
      </w:r>
      <w:r w:rsidR="00BD6859" w:rsidRPr="00213A00">
        <w:rPr>
          <w:b/>
          <w:szCs w:val="28"/>
        </w:rPr>
        <w:t>:</w:t>
      </w:r>
    </w:p>
    <w:p w:rsidR="008264B5" w:rsidRPr="00213A00" w:rsidRDefault="008264B5" w:rsidP="007E641C">
      <w:pPr>
        <w:pStyle w:val="BodyText"/>
        <w:spacing w:line="360" w:lineRule="auto"/>
        <w:jc w:val="both"/>
        <w:rPr>
          <w:szCs w:val="28"/>
        </w:rPr>
      </w:pPr>
      <w:r w:rsidRPr="00213A00">
        <w:rPr>
          <w:szCs w:val="28"/>
        </w:rPr>
        <w:t>Column:</w:t>
      </w:r>
    </w:p>
    <w:p w:rsidR="004F3022" w:rsidRPr="008264B5" w:rsidRDefault="004F3022" w:rsidP="007E641C">
      <w:pPr>
        <w:pStyle w:val="BodyText"/>
        <w:spacing w:line="360" w:lineRule="auto"/>
        <w:jc w:val="both"/>
        <w:rPr>
          <w:color w:val="000000" w:themeColor="text1"/>
        </w:rPr>
      </w:pPr>
      <w:r w:rsidRPr="008264B5">
        <w:rPr>
          <w:color w:val="000000" w:themeColor="text1"/>
        </w:rPr>
        <w:t>C</w:t>
      </w:r>
      <w:r w:rsidRPr="008264B5">
        <w:rPr>
          <w:color w:val="000000" w:themeColor="text1"/>
          <w:vertAlign w:val="subscript"/>
        </w:rPr>
        <w:t>1</w:t>
      </w:r>
      <w:r w:rsidRPr="008264B5">
        <w:rPr>
          <w:color w:val="000000" w:themeColor="text1"/>
        </w:rPr>
        <w:t>=</w:t>
      </w:r>
      <w:r w:rsidR="008264B5" w:rsidRPr="008264B5">
        <w:rPr>
          <w:color w:val="000000" w:themeColor="text1"/>
        </w:rPr>
        <w:t xml:space="preserve"> </w:t>
      </w:r>
      <w:r w:rsidR="008264B5">
        <w:rPr>
          <w:color w:val="000000" w:themeColor="text1"/>
        </w:rPr>
        <w:t>22</w:t>
      </w:r>
      <w:r w:rsidR="008264B5" w:rsidRPr="008264B5">
        <w:rPr>
          <w:rFonts w:ascii="Arial" w:hAnsi="Arial" w:cs="Arial"/>
          <w:color w:val="000000" w:themeColor="text1"/>
          <w:shd w:val="clear" w:color="auto" w:fill="FFFFFF"/>
        </w:rPr>
        <w:t xml:space="preserve">" </w:t>
      </w:r>
      <w:r w:rsidR="008264B5" w:rsidRPr="008264B5">
        <w:rPr>
          <w:color w:val="000000" w:themeColor="text1"/>
        </w:rPr>
        <w:t>* 22</w:t>
      </w:r>
      <w:r w:rsidR="008264B5" w:rsidRPr="008264B5">
        <w:rPr>
          <w:rFonts w:ascii="Arial" w:hAnsi="Arial" w:cs="Arial"/>
          <w:color w:val="000000" w:themeColor="text1"/>
          <w:shd w:val="clear" w:color="auto" w:fill="FFFFFF"/>
        </w:rPr>
        <w:t>"</w:t>
      </w:r>
    </w:p>
    <w:p w:rsidR="004F3022" w:rsidRPr="008264B5" w:rsidRDefault="004F3022" w:rsidP="007E641C">
      <w:pPr>
        <w:pStyle w:val="BodyText"/>
        <w:spacing w:line="360" w:lineRule="auto"/>
        <w:jc w:val="both"/>
        <w:rPr>
          <w:color w:val="000000" w:themeColor="text1"/>
        </w:rPr>
      </w:pPr>
      <w:r w:rsidRPr="008264B5">
        <w:rPr>
          <w:color w:val="000000" w:themeColor="text1"/>
        </w:rPr>
        <w:t>C</w:t>
      </w:r>
      <w:r w:rsidRPr="008264B5">
        <w:rPr>
          <w:color w:val="000000" w:themeColor="text1"/>
          <w:vertAlign w:val="subscript"/>
        </w:rPr>
        <w:t>2</w:t>
      </w:r>
      <w:r w:rsidRPr="008264B5">
        <w:rPr>
          <w:color w:val="000000" w:themeColor="text1"/>
        </w:rPr>
        <w:t>=</w:t>
      </w:r>
      <w:r w:rsidR="008264B5" w:rsidRPr="008264B5">
        <w:rPr>
          <w:color w:val="000000" w:themeColor="text1"/>
        </w:rPr>
        <w:t xml:space="preserve"> </w:t>
      </w:r>
      <w:r w:rsidR="00633CDC" w:rsidRPr="008264B5">
        <w:rPr>
          <w:color w:val="000000" w:themeColor="text1"/>
        </w:rPr>
        <w:t>25</w:t>
      </w:r>
      <w:r w:rsidR="008264B5" w:rsidRPr="008264B5">
        <w:rPr>
          <w:rFonts w:ascii="Arial" w:hAnsi="Arial" w:cs="Arial"/>
          <w:color w:val="000000" w:themeColor="text1"/>
          <w:shd w:val="clear" w:color="auto" w:fill="FFFFFF"/>
        </w:rPr>
        <w:t xml:space="preserve">" </w:t>
      </w:r>
      <w:r w:rsidR="00633CDC" w:rsidRPr="008264B5">
        <w:rPr>
          <w:color w:val="000000" w:themeColor="text1"/>
        </w:rPr>
        <w:t>*</w:t>
      </w:r>
      <w:r w:rsidR="008264B5" w:rsidRPr="008264B5">
        <w:rPr>
          <w:color w:val="000000" w:themeColor="text1"/>
        </w:rPr>
        <w:t xml:space="preserve"> </w:t>
      </w:r>
      <w:r w:rsidR="00633CDC" w:rsidRPr="008264B5">
        <w:rPr>
          <w:color w:val="000000" w:themeColor="text1"/>
        </w:rPr>
        <w:t>25</w:t>
      </w:r>
      <w:r w:rsidR="008264B5" w:rsidRPr="008264B5">
        <w:rPr>
          <w:rFonts w:ascii="Arial" w:hAnsi="Arial" w:cs="Arial"/>
          <w:color w:val="000000" w:themeColor="text1"/>
          <w:shd w:val="clear" w:color="auto" w:fill="FFFFFF"/>
        </w:rPr>
        <w:t>"</w:t>
      </w:r>
    </w:p>
    <w:p w:rsidR="004F3022" w:rsidRPr="008264B5" w:rsidRDefault="004F3022" w:rsidP="007E641C">
      <w:pPr>
        <w:pStyle w:val="BodyText"/>
        <w:spacing w:line="360" w:lineRule="auto"/>
        <w:jc w:val="both"/>
        <w:rPr>
          <w:color w:val="000000" w:themeColor="text1"/>
        </w:rPr>
      </w:pPr>
      <w:r w:rsidRPr="008264B5">
        <w:rPr>
          <w:color w:val="000000" w:themeColor="text1"/>
        </w:rPr>
        <w:t>C</w:t>
      </w:r>
      <w:r w:rsidRPr="008264B5">
        <w:rPr>
          <w:color w:val="000000" w:themeColor="text1"/>
          <w:vertAlign w:val="subscript"/>
        </w:rPr>
        <w:t>3</w:t>
      </w:r>
      <w:r w:rsidR="00A164AB" w:rsidRPr="008264B5">
        <w:rPr>
          <w:color w:val="000000" w:themeColor="text1"/>
        </w:rPr>
        <w:t>=</w:t>
      </w:r>
      <w:r w:rsidR="008264B5" w:rsidRPr="008264B5">
        <w:rPr>
          <w:color w:val="000000" w:themeColor="text1"/>
        </w:rPr>
        <w:t xml:space="preserve"> </w:t>
      </w:r>
      <w:r w:rsidR="00633CDC" w:rsidRPr="008264B5">
        <w:rPr>
          <w:color w:val="000000" w:themeColor="text1"/>
        </w:rPr>
        <w:t>28</w:t>
      </w:r>
      <w:r w:rsidR="008264B5" w:rsidRPr="008264B5">
        <w:rPr>
          <w:rFonts w:ascii="Arial" w:hAnsi="Arial" w:cs="Arial"/>
          <w:color w:val="000000" w:themeColor="text1"/>
          <w:shd w:val="clear" w:color="auto" w:fill="FFFFFF"/>
        </w:rPr>
        <w:t xml:space="preserve">" </w:t>
      </w:r>
      <w:r w:rsidR="00633CDC" w:rsidRPr="008264B5">
        <w:rPr>
          <w:color w:val="000000" w:themeColor="text1"/>
        </w:rPr>
        <w:t>*</w:t>
      </w:r>
      <w:r w:rsidR="008264B5" w:rsidRPr="008264B5">
        <w:rPr>
          <w:color w:val="000000" w:themeColor="text1"/>
        </w:rPr>
        <w:t xml:space="preserve"> </w:t>
      </w:r>
      <w:r w:rsidR="00633CDC" w:rsidRPr="008264B5">
        <w:rPr>
          <w:color w:val="000000" w:themeColor="text1"/>
        </w:rPr>
        <w:t>28</w:t>
      </w:r>
      <w:r w:rsidR="008264B5" w:rsidRPr="008264B5">
        <w:rPr>
          <w:rFonts w:ascii="Arial" w:hAnsi="Arial" w:cs="Arial"/>
          <w:color w:val="000000" w:themeColor="text1"/>
          <w:shd w:val="clear" w:color="auto" w:fill="FFFFFF"/>
        </w:rPr>
        <w:t>"</w:t>
      </w:r>
    </w:p>
    <w:p w:rsidR="00D1795D" w:rsidRPr="00213A00" w:rsidRDefault="00633CDC" w:rsidP="007E641C">
      <w:pPr>
        <w:pStyle w:val="BodyText"/>
        <w:spacing w:line="360" w:lineRule="auto"/>
        <w:jc w:val="both"/>
        <w:rPr>
          <w:color w:val="000000" w:themeColor="text1"/>
        </w:rPr>
      </w:pPr>
      <w:r w:rsidRPr="00213A00">
        <w:rPr>
          <w:color w:val="000000" w:themeColor="text1"/>
        </w:rPr>
        <w:t>Beam</w:t>
      </w:r>
      <w:r w:rsidR="00953F2B" w:rsidRPr="00213A00">
        <w:rPr>
          <w:b/>
          <w:color w:val="000000" w:themeColor="text1"/>
        </w:rPr>
        <w:t>:</w:t>
      </w:r>
      <w:r w:rsidR="008264B5" w:rsidRPr="00213A00">
        <w:rPr>
          <w:color w:val="000000" w:themeColor="text1"/>
        </w:rPr>
        <w:t xml:space="preserve"> 12</w:t>
      </w:r>
      <w:r w:rsidR="008264B5" w:rsidRPr="00213A00">
        <w:rPr>
          <w:rFonts w:ascii="Arial" w:hAnsi="Arial" w:cs="Arial"/>
          <w:color w:val="000000" w:themeColor="text1"/>
          <w:shd w:val="clear" w:color="auto" w:fill="FFFFFF"/>
        </w:rPr>
        <w:t xml:space="preserve">" </w:t>
      </w:r>
      <w:r w:rsidRPr="00213A00">
        <w:rPr>
          <w:color w:val="000000" w:themeColor="text1"/>
        </w:rPr>
        <w:t>*</w:t>
      </w:r>
      <w:r w:rsidR="008264B5" w:rsidRPr="00213A00">
        <w:rPr>
          <w:color w:val="000000" w:themeColor="text1"/>
        </w:rPr>
        <w:t xml:space="preserve"> </w:t>
      </w:r>
      <w:r w:rsidR="00E93CFA" w:rsidRPr="00213A00">
        <w:rPr>
          <w:color w:val="000000" w:themeColor="text1"/>
        </w:rPr>
        <w:t>1</w:t>
      </w:r>
      <w:r w:rsidRPr="00213A00">
        <w:rPr>
          <w:color w:val="000000" w:themeColor="text1"/>
        </w:rPr>
        <w:t>2</w:t>
      </w:r>
      <w:r w:rsidR="008264B5" w:rsidRPr="00213A00">
        <w:rPr>
          <w:rFonts w:ascii="Arial" w:hAnsi="Arial" w:cs="Arial"/>
          <w:color w:val="000000" w:themeColor="text1"/>
          <w:shd w:val="clear" w:color="auto" w:fill="FFFFFF"/>
        </w:rPr>
        <w:t>"</w:t>
      </w:r>
    </w:p>
    <w:p w:rsidR="00505770" w:rsidRDefault="00505770" w:rsidP="007E641C">
      <w:pPr>
        <w:pStyle w:val="BodyText"/>
        <w:spacing w:line="360" w:lineRule="auto"/>
        <w:jc w:val="both"/>
      </w:pPr>
    </w:p>
    <w:p w:rsidR="00505770" w:rsidRPr="007E641C" w:rsidRDefault="00505770" w:rsidP="007E641C">
      <w:pPr>
        <w:pStyle w:val="BodyText"/>
        <w:spacing w:line="360" w:lineRule="auto"/>
        <w:jc w:val="both"/>
      </w:pPr>
    </w:p>
    <w:p w:rsidR="008D1E72" w:rsidRDefault="008D1E72" w:rsidP="006D175E">
      <w:pPr>
        <w:pStyle w:val="BodyText"/>
        <w:spacing w:line="360" w:lineRule="auto"/>
        <w:jc w:val="center"/>
        <w:rPr>
          <w:b/>
          <w:sz w:val="20"/>
          <w:szCs w:val="20"/>
        </w:rPr>
      </w:pPr>
    </w:p>
    <w:p w:rsidR="00404F29" w:rsidRPr="008D1E72" w:rsidRDefault="00953F2B" w:rsidP="006D175E">
      <w:pPr>
        <w:pStyle w:val="BodyText"/>
        <w:spacing w:line="360" w:lineRule="auto"/>
        <w:jc w:val="center"/>
        <w:rPr>
          <w:b/>
          <w:szCs w:val="20"/>
        </w:rPr>
      </w:pPr>
      <w:r w:rsidRPr="008D1E72">
        <w:rPr>
          <w:b/>
          <w:szCs w:val="20"/>
        </w:rPr>
        <w:t xml:space="preserve">Table </w:t>
      </w:r>
      <w:r w:rsidR="0099330E" w:rsidRPr="008D1E72">
        <w:rPr>
          <w:b/>
          <w:szCs w:val="20"/>
        </w:rPr>
        <w:t>3.1</w:t>
      </w:r>
      <w:r w:rsidR="00404F29" w:rsidRPr="008D1E72">
        <w:rPr>
          <w:b/>
          <w:szCs w:val="20"/>
        </w:rPr>
        <w:t>. Building frame systems (with bracing/ share wall)</w:t>
      </w:r>
    </w:p>
    <w:tbl>
      <w:tblPr>
        <w:tblStyle w:val="TableGrid"/>
        <w:tblpPr w:leftFromText="180" w:rightFromText="180" w:vertAnchor="text" w:horzAnchor="margin" w:tblpXSpec="center" w:tblpY="326"/>
        <w:tblW w:w="8731" w:type="dxa"/>
        <w:tblLook w:val="04A0" w:firstRow="1" w:lastRow="0" w:firstColumn="1" w:lastColumn="0" w:noHBand="0" w:noVBand="1"/>
      </w:tblPr>
      <w:tblGrid>
        <w:gridCol w:w="4027"/>
        <w:gridCol w:w="1548"/>
        <w:gridCol w:w="1526"/>
        <w:gridCol w:w="1630"/>
      </w:tblGrid>
      <w:tr w:rsidR="008163BD" w:rsidRPr="00213A00" w:rsidTr="00213A00">
        <w:trPr>
          <w:trHeight w:val="908"/>
        </w:trPr>
        <w:tc>
          <w:tcPr>
            <w:tcW w:w="4047" w:type="dxa"/>
          </w:tcPr>
          <w:p w:rsidR="008163BD" w:rsidRPr="00213A00" w:rsidRDefault="008163BD" w:rsidP="007E641C">
            <w:pPr>
              <w:spacing w:line="360" w:lineRule="auto"/>
              <w:jc w:val="both"/>
              <w:rPr>
                <w:b/>
                <w:sz w:val="24"/>
                <w:szCs w:val="24"/>
              </w:rPr>
            </w:pPr>
            <w:r w:rsidRPr="00213A00">
              <w:rPr>
                <w:b/>
                <w:sz w:val="24"/>
                <w:szCs w:val="24"/>
              </w:rPr>
              <w:t>Seismic Force–Resisting            System</w:t>
            </w:r>
          </w:p>
        </w:tc>
        <w:tc>
          <w:tcPr>
            <w:tcW w:w="1551" w:type="dxa"/>
          </w:tcPr>
          <w:p w:rsidR="008163BD" w:rsidRPr="00213A00" w:rsidRDefault="008163BD" w:rsidP="007E641C">
            <w:pPr>
              <w:spacing w:line="360" w:lineRule="auto"/>
              <w:jc w:val="both"/>
              <w:rPr>
                <w:b/>
                <w:sz w:val="24"/>
                <w:szCs w:val="24"/>
              </w:rPr>
            </w:pPr>
            <w:r w:rsidRPr="00213A00">
              <w:rPr>
                <w:b/>
                <w:sz w:val="24"/>
                <w:szCs w:val="24"/>
              </w:rPr>
              <w:t>Response reduction factor, R</w:t>
            </w:r>
          </w:p>
        </w:tc>
        <w:tc>
          <w:tcPr>
            <w:tcW w:w="1530" w:type="dxa"/>
          </w:tcPr>
          <w:p w:rsidR="008163BD" w:rsidRPr="00213A00" w:rsidRDefault="008163BD" w:rsidP="007E641C">
            <w:pPr>
              <w:spacing w:line="360" w:lineRule="auto"/>
              <w:jc w:val="both"/>
              <w:rPr>
                <w:b/>
                <w:sz w:val="24"/>
                <w:szCs w:val="24"/>
              </w:rPr>
            </w:pPr>
            <w:r w:rsidRPr="00213A00">
              <w:rPr>
                <w:b/>
                <w:sz w:val="24"/>
                <w:szCs w:val="24"/>
              </w:rPr>
              <w:t>System Over strength Factor, Ω</w:t>
            </w:r>
            <w:r w:rsidRPr="00213A00">
              <w:rPr>
                <w:rFonts w:ascii="Tahoma" w:hAnsi="Tahoma"/>
                <w:b/>
                <w:sz w:val="24"/>
                <w:szCs w:val="24"/>
              </w:rPr>
              <w:t>�</w:t>
            </w:r>
          </w:p>
        </w:tc>
        <w:tc>
          <w:tcPr>
            <w:tcW w:w="1603" w:type="dxa"/>
          </w:tcPr>
          <w:p w:rsidR="008163BD" w:rsidRPr="00213A00" w:rsidRDefault="008163BD" w:rsidP="007E641C">
            <w:pPr>
              <w:spacing w:line="360" w:lineRule="auto"/>
              <w:jc w:val="both"/>
              <w:rPr>
                <w:b/>
                <w:sz w:val="24"/>
                <w:szCs w:val="24"/>
              </w:rPr>
            </w:pPr>
            <w:r w:rsidRPr="00213A00">
              <w:rPr>
                <w:b/>
                <w:sz w:val="24"/>
                <w:szCs w:val="24"/>
              </w:rPr>
              <w:t xml:space="preserve">Deflection Amplification Factor, </w:t>
            </w:r>
            <w:r w:rsidRPr="00213A00">
              <w:rPr>
                <w:rFonts w:ascii="Cambria Math" w:hAnsi="Cambria Math"/>
                <w:b/>
                <w:sz w:val="24"/>
                <w:szCs w:val="24"/>
              </w:rPr>
              <w:t>𝑪</w:t>
            </w:r>
            <w:r w:rsidRPr="00213A00">
              <w:rPr>
                <w:rFonts w:ascii="Tahoma" w:hAnsi="Tahoma"/>
                <w:b/>
                <w:sz w:val="24"/>
                <w:szCs w:val="24"/>
              </w:rPr>
              <w:t>�</w:t>
            </w:r>
          </w:p>
        </w:tc>
      </w:tr>
      <w:tr w:rsidR="008163BD" w:rsidRPr="00213A00" w:rsidTr="00213A00">
        <w:trPr>
          <w:trHeight w:val="920"/>
        </w:trPr>
        <w:tc>
          <w:tcPr>
            <w:tcW w:w="4047" w:type="dxa"/>
          </w:tcPr>
          <w:p w:rsidR="008163BD" w:rsidRPr="00213A00" w:rsidRDefault="00C14A0C" w:rsidP="007E641C">
            <w:pPr>
              <w:spacing w:line="360" w:lineRule="auto"/>
              <w:jc w:val="both"/>
              <w:rPr>
                <w:sz w:val="24"/>
                <w:szCs w:val="24"/>
              </w:rPr>
            </w:pPr>
            <w:r w:rsidRPr="00213A00">
              <w:rPr>
                <w:sz w:val="24"/>
                <w:szCs w:val="24"/>
              </w:rPr>
              <w:t xml:space="preserve">1. </w:t>
            </w:r>
            <w:r w:rsidR="006D175E" w:rsidRPr="00213A00">
              <w:rPr>
                <w:sz w:val="24"/>
                <w:szCs w:val="24"/>
              </w:rPr>
              <w:t>Free braced</w:t>
            </w:r>
            <w:r w:rsidRPr="00213A00">
              <w:rPr>
                <w:sz w:val="24"/>
                <w:szCs w:val="24"/>
              </w:rPr>
              <w:t xml:space="preserve"> frames, instant registration</w:t>
            </w:r>
            <w:r w:rsidR="008163BD" w:rsidRPr="00213A00">
              <w:rPr>
                <w:sz w:val="24"/>
                <w:szCs w:val="24"/>
              </w:rPr>
              <w:t xml:space="preserve"> connec</w:t>
            </w:r>
            <w:r w:rsidRPr="00213A00">
              <w:rPr>
                <w:sz w:val="24"/>
                <w:szCs w:val="24"/>
              </w:rPr>
              <w:t>tions at columns.</w:t>
            </w:r>
          </w:p>
        </w:tc>
        <w:tc>
          <w:tcPr>
            <w:tcW w:w="1551" w:type="dxa"/>
          </w:tcPr>
          <w:p w:rsidR="008163BD" w:rsidRPr="00213A00" w:rsidRDefault="008163BD" w:rsidP="00213A00">
            <w:pPr>
              <w:spacing w:line="360" w:lineRule="auto"/>
              <w:jc w:val="center"/>
              <w:rPr>
                <w:sz w:val="24"/>
                <w:szCs w:val="24"/>
              </w:rPr>
            </w:pPr>
            <w:r w:rsidRPr="00213A00">
              <w:rPr>
                <w:sz w:val="24"/>
                <w:szCs w:val="24"/>
              </w:rPr>
              <w:t>8</w:t>
            </w:r>
          </w:p>
        </w:tc>
        <w:tc>
          <w:tcPr>
            <w:tcW w:w="1530" w:type="dxa"/>
          </w:tcPr>
          <w:p w:rsidR="008163BD" w:rsidRPr="00213A00" w:rsidRDefault="008163BD" w:rsidP="00213A00">
            <w:pPr>
              <w:spacing w:line="360" w:lineRule="auto"/>
              <w:jc w:val="center"/>
              <w:rPr>
                <w:sz w:val="24"/>
                <w:szCs w:val="24"/>
              </w:rPr>
            </w:pPr>
            <w:r w:rsidRPr="00213A00">
              <w:rPr>
                <w:sz w:val="24"/>
                <w:szCs w:val="24"/>
              </w:rPr>
              <w:t>2</w:t>
            </w:r>
          </w:p>
        </w:tc>
        <w:tc>
          <w:tcPr>
            <w:tcW w:w="1603" w:type="dxa"/>
          </w:tcPr>
          <w:p w:rsidR="008163BD" w:rsidRPr="00213A00" w:rsidRDefault="008163BD" w:rsidP="00213A00">
            <w:pPr>
              <w:spacing w:line="360" w:lineRule="auto"/>
              <w:jc w:val="center"/>
              <w:rPr>
                <w:sz w:val="24"/>
                <w:szCs w:val="24"/>
              </w:rPr>
            </w:pPr>
            <w:r w:rsidRPr="00213A00">
              <w:rPr>
                <w:sz w:val="24"/>
                <w:szCs w:val="24"/>
              </w:rPr>
              <w:t>4</w:t>
            </w:r>
          </w:p>
        </w:tc>
      </w:tr>
      <w:tr w:rsidR="008163BD" w:rsidRPr="00213A00" w:rsidTr="00213A00">
        <w:trPr>
          <w:trHeight w:val="803"/>
        </w:trPr>
        <w:tc>
          <w:tcPr>
            <w:tcW w:w="4047" w:type="dxa"/>
          </w:tcPr>
          <w:p w:rsidR="008163BD" w:rsidRPr="00213A00" w:rsidRDefault="008163BD" w:rsidP="007E641C">
            <w:pPr>
              <w:spacing w:line="360" w:lineRule="auto"/>
              <w:jc w:val="both"/>
              <w:rPr>
                <w:sz w:val="24"/>
                <w:szCs w:val="24"/>
              </w:rPr>
            </w:pPr>
            <w:r w:rsidRPr="00213A00">
              <w:rPr>
                <w:sz w:val="24"/>
                <w:szCs w:val="24"/>
              </w:rPr>
              <w:t>2</w:t>
            </w:r>
            <w:r w:rsidR="00C14A0C" w:rsidRPr="00213A00">
              <w:rPr>
                <w:color w:val="C00000"/>
                <w:sz w:val="24"/>
                <w:szCs w:val="24"/>
              </w:rPr>
              <w:t xml:space="preserve">. </w:t>
            </w:r>
            <w:r w:rsidR="00C14A0C" w:rsidRPr="00213A00">
              <w:rPr>
                <w:sz w:val="24"/>
                <w:szCs w:val="24"/>
              </w:rPr>
              <w:t xml:space="preserve">Free </w:t>
            </w:r>
            <w:r w:rsidRPr="00213A00">
              <w:rPr>
                <w:sz w:val="24"/>
                <w:szCs w:val="24"/>
              </w:rPr>
              <w:t>braced frames, Non-moment-resi</w:t>
            </w:r>
            <w:r w:rsidR="00C14A0C" w:rsidRPr="00213A00">
              <w:rPr>
                <w:sz w:val="24"/>
                <w:szCs w:val="24"/>
              </w:rPr>
              <w:t>sting, connections at columns.</w:t>
            </w:r>
          </w:p>
        </w:tc>
        <w:tc>
          <w:tcPr>
            <w:tcW w:w="1551" w:type="dxa"/>
          </w:tcPr>
          <w:p w:rsidR="008163BD" w:rsidRPr="00213A00" w:rsidRDefault="008163BD" w:rsidP="00213A00">
            <w:pPr>
              <w:spacing w:line="360" w:lineRule="auto"/>
              <w:jc w:val="center"/>
              <w:rPr>
                <w:sz w:val="24"/>
                <w:szCs w:val="24"/>
              </w:rPr>
            </w:pPr>
            <w:r w:rsidRPr="00213A00">
              <w:rPr>
                <w:sz w:val="24"/>
                <w:szCs w:val="24"/>
              </w:rPr>
              <w:t>7</w:t>
            </w:r>
          </w:p>
        </w:tc>
        <w:tc>
          <w:tcPr>
            <w:tcW w:w="1530" w:type="dxa"/>
          </w:tcPr>
          <w:p w:rsidR="008163BD" w:rsidRPr="00213A00" w:rsidRDefault="008163BD" w:rsidP="00213A00">
            <w:pPr>
              <w:spacing w:line="360" w:lineRule="auto"/>
              <w:jc w:val="center"/>
              <w:rPr>
                <w:sz w:val="24"/>
                <w:szCs w:val="24"/>
              </w:rPr>
            </w:pPr>
            <w:r w:rsidRPr="00213A00">
              <w:rPr>
                <w:sz w:val="24"/>
                <w:szCs w:val="24"/>
              </w:rPr>
              <w:t>2</w:t>
            </w:r>
          </w:p>
        </w:tc>
        <w:tc>
          <w:tcPr>
            <w:tcW w:w="1603" w:type="dxa"/>
          </w:tcPr>
          <w:p w:rsidR="008163BD" w:rsidRPr="00213A00" w:rsidRDefault="008163BD" w:rsidP="00213A00">
            <w:pPr>
              <w:spacing w:line="360" w:lineRule="auto"/>
              <w:jc w:val="center"/>
              <w:rPr>
                <w:sz w:val="24"/>
                <w:szCs w:val="24"/>
              </w:rPr>
            </w:pPr>
            <w:r w:rsidRPr="00213A00">
              <w:rPr>
                <w:sz w:val="24"/>
                <w:szCs w:val="24"/>
              </w:rPr>
              <w:t>4</w:t>
            </w:r>
          </w:p>
        </w:tc>
      </w:tr>
      <w:tr w:rsidR="008163BD" w:rsidRPr="00213A00" w:rsidTr="00213A00">
        <w:trPr>
          <w:trHeight w:val="857"/>
        </w:trPr>
        <w:tc>
          <w:tcPr>
            <w:tcW w:w="4047" w:type="dxa"/>
          </w:tcPr>
          <w:p w:rsidR="008163BD" w:rsidRPr="00213A00" w:rsidRDefault="008163BD" w:rsidP="007E641C">
            <w:pPr>
              <w:spacing w:line="360" w:lineRule="auto"/>
              <w:jc w:val="both"/>
              <w:rPr>
                <w:sz w:val="24"/>
                <w:szCs w:val="24"/>
              </w:rPr>
            </w:pPr>
            <w:r w:rsidRPr="00213A00">
              <w:rPr>
                <w:sz w:val="24"/>
                <w:szCs w:val="24"/>
              </w:rPr>
              <w:t>3. Special steel concentrically braced frames.</w:t>
            </w:r>
          </w:p>
        </w:tc>
        <w:tc>
          <w:tcPr>
            <w:tcW w:w="1551" w:type="dxa"/>
          </w:tcPr>
          <w:p w:rsidR="008163BD" w:rsidRPr="00213A00" w:rsidRDefault="008163BD" w:rsidP="00213A00">
            <w:pPr>
              <w:spacing w:line="360" w:lineRule="auto"/>
              <w:jc w:val="center"/>
              <w:rPr>
                <w:sz w:val="24"/>
                <w:szCs w:val="24"/>
              </w:rPr>
            </w:pPr>
            <w:r w:rsidRPr="00213A00">
              <w:rPr>
                <w:sz w:val="24"/>
                <w:szCs w:val="24"/>
              </w:rPr>
              <w:t>6</w:t>
            </w:r>
          </w:p>
        </w:tc>
        <w:tc>
          <w:tcPr>
            <w:tcW w:w="1530" w:type="dxa"/>
          </w:tcPr>
          <w:p w:rsidR="008163BD" w:rsidRPr="00213A00" w:rsidRDefault="008163BD" w:rsidP="00213A00">
            <w:pPr>
              <w:spacing w:line="360" w:lineRule="auto"/>
              <w:jc w:val="center"/>
              <w:rPr>
                <w:sz w:val="24"/>
                <w:szCs w:val="24"/>
              </w:rPr>
            </w:pPr>
            <w:r w:rsidRPr="00213A00">
              <w:rPr>
                <w:sz w:val="24"/>
                <w:szCs w:val="24"/>
              </w:rPr>
              <w:t>2</w:t>
            </w:r>
          </w:p>
        </w:tc>
        <w:tc>
          <w:tcPr>
            <w:tcW w:w="1603" w:type="dxa"/>
          </w:tcPr>
          <w:p w:rsidR="008163BD" w:rsidRPr="00213A00" w:rsidRDefault="008163BD" w:rsidP="00213A00">
            <w:pPr>
              <w:spacing w:line="360" w:lineRule="auto"/>
              <w:jc w:val="center"/>
              <w:rPr>
                <w:sz w:val="24"/>
                <w:szCs w:val="24"/>
              </w:rPr>
            </w:pPr>
            <w:r w:rsidRPr="00213A00">
              <w:rPr>
                <w:sz w:val="24"/>
                <w:szCs w:val="24"/>
              </w:rPr>
              <w:t>5</w:t>
            </w:r>
          </w:p>
        </w:tc>
      </w:tr>
      <w:tr w:rsidR="008163BD" w:rsidRPr="00213A00" w:rsidTr="00213A00">
        <w:trPr>
          <w:trHeight w:val="808"/>
        </w:trPr>
        <w:tc>
          <w:tcPr>
            <w:tcW w:w="4047" w:type="dxa"/>
          </w:tcPr>
          <w:p w:rsidR="008163BD" w:rsidRPr="00213A00" w:rsidRDefault="008163BD" w:rsidP="007E641C">
            <w:pPr>
              <w:spacing w:line="360" w:lineRule="auto"/>
              <w:jc w:val="both"/>
              <w:rPr>
                <w:sz w:val="24"/>
                <w:szCs w:val="24"/>
              </w:rPr>
            </w:pPr>
            <w:r w:rsidRPr="00213A00">
              <w:rPr>
                <w:sz w:val="24"/>
                <w:szCs w:val="24"/>
              </w:rPr>
              <w:t>4. Ordinary steel concentrically braced frames.</w:t>
            </w:r>
          </w:p>
        </w:tc>
        <w:tc>
          <w:tcPr>
            <w:tcW w:w="1551" w:type="dxa"/>
          </w:tcPr>
          <w:p w:rsidR="008163BD" w:rsidRPr="00213A00" w:rsidRDefault="008163BD" w:rsidP="00213A00">
            <w:pPr>
              <w:spacing w:line="360" w:lineRule="auto"/>
              <w:jc w:val="center"/>
              <w:rPr>
                <w:sz w:val="24"/>
                <w:szCs w:val="24"/>
              </w:rPr>
            </w:pPr>
            <w:r w:rsidRPr="00213A00">
              <w:rPr>
                <w:sz w:val="24"/>
                <w:szCs w:val="24"/>
              </w:rPr>
              <w:t>3.25</w:t>
            </w:r>
          </w:p>
        </w:tc>
        <w:tc>
          <w:tcPr>
            <w:tcW w:w="1530" w:type="dxa"/>
          </w:tcPr>
          <w:p w:rsidR="008163BD" w:rsidRPr="00213A00" w:rsidRDefault="008163BD" w:rsidP="00213A00">
            <w:pPr>
              <w:spacing w:line="360" w:lineRule="auto"/>
              <w:jc w:val="center"/>
              <w:rPr>
                <w:sz w:val="24"/>
                <w:szCs w:val="24"/>
              </w:rPr>
            </w:pPr>
            <w:r w:rsidRPr="00213A00">
              <w:rPr>
                <w:sz w:val="24"/>
                <w:szCs w:val="24"/>
              </w:rPr>
              <w:t>2</w:t>
            </w:r>
          </w:p>
        </w:tc>
        <w:tc>
          <w:tcPr>
            <w:tcW w:w="1603" w:type="dxa"/>
          </w:tcPr>
          <w:p w:rsidR="008163BD" w:rsidRPr="00213A00" w:rsidRDefault="008163BD" w:rsidP="00213A00">
            <w:pPr>
              <w:spacing w:line="360" w:lineRule="auto"/>
              <w:jc w:val="center"/>
              <w:rPr>
                <w:sz w:val="24"/>
                <w:szCs w:val="24"/>
              </w:rPr>
            </w:pPr>
            <w:r w:rsidRPr="00213A00">
              <w:rPr>
                <w:sz w:val="24"/>
                <w:szCs w:val="24"/>
              </w:rPr>
              <w:t>3.25</w:t>
            </w:r>
          </w:p>
        </w:tc>
      </w:tr>
      <w:tr w:rsidR="008163BD" w:rsidRPr="00213A00" w:rsidTr="00213A00">
        <w:trPr>
          <w:trHeight w:val="870"/>
        </w:trPr>
        <w:tc>
          <w:tcPr>
            <w:tcW w:w="4047" w:type="dxa"/>
          </w:tcPr>
          <w:p w:rsidR="008163BD" w:rsidRPr="00213A00" w:rsidRDefault="008163BD" w:rsidP="007E641C">
            <w:pPr>
              <w:spacing w:line="360" w:lineRule="auto"/>
              <w:jc w:val="both"/>
              <w:rPr>
                <w:sz w:val="24"/>
                <w:szCs w:val="24"/>
              </w:rPr>
            </w:pPr>
            <w:r w:rsidRPr="00213A00">
              <w:rPr>
                <w:sz w:val="24"/>
                <w:szCs w:val="24"/>
              </w:rPr>
              <w:t>5. Special reinforced concrete shear walls</w:t>
            </w:r>
          </w:p>
        </w:tc>
        <w:tc>
          <w:tcPr>
            <w:tcW w:w="1551" w:type="dxa"/>
          </w:tcPr>
          <w:p w:rsidR="008163BD" w:rsidRPr="00213A00" w:rsidRDefault="008163BD" w:rsidP="00213A00">
            <w:pPr>
              <w:spacing w:line="360" w:lineRule="auto"/>
              <w:jc w:val="center"/>
              <w:rPr>
                <w:sz w:val="24"/>
                <w:szCs w:val="24"/>
              </w:rPr>
            </w:pPr>
            <w:r w:rsidRPr="00213A00">
              <w:rPr>
                <w:sz w:val="24"/>
                <w:szCs w:val="24"/>
              </w:rPr>
              <w:t>6</w:t>
            </w:r>
          </w:p>
        </w:tc>
        <w:tc>
          <w:tcPr>
            <w:tcW w:w="1530" w:type="dxa"/>
          </w:tcPr>
          <w:p w:rsidR="008163BD" w:rsidRPr="00213A00" w:rsidRDefault="008163BD" w:rsidP="00213A00">
            <w:pPr>
              <w:spacing w:line="360" w:lineRule="auto"/>
              <w:jc w:val="center"/>
              <w:rPr>
                <w:sz w:val="24"/>
                <w:szCs w:val="24"/>
              </w:rPr>
            </w:pPr>
            <w:r w:rsidRPr="00213A00">
              <w:rPr>
                <w:sz w:val="24"/>
                <w:szCs w:val="24"/>
              </w:rPr>
              <w:t>2.5</w:t>
            </w:r>
          </w:p>
        </w:tc>
        <w:tc>
          <w:tcPr>
            <w:tcW w:w="1603" w:type="dxa"/>
          </w:tcPr>
          <w:p w:rsidR="008163BD" w:rsidRPr="00213A00" w:rsidRDefault="008163BD" w:rsidP="00213A00">
            <w:pPr>
              <w:spacing w:line="360" w:lineRule="auto"/>
              <w:jc w:val="center"/>
              <w:rPr>
                <w:sz w:val="24"/>
                <w:szCs w:val="24"/>
              </w:rPr>
            </w:pPr>
            <w:r w:rsidRPr="00213A00">
              <w:rPr>
                <w:sz w:val="24"/>
                <w:szCs w:val="24"/>
              </w:rPr>
              <w:t>5</w:t>
            </w:r>
          </w:p>
        </w:tc>
      </w:tr>
      <w:tr w:rsidR="008163BD" w:rsidRPr="00213A00" w:rsidTr="00213A00">
        <w:trPr>
          <w:trHeight w:val="738"/>
        </w:trPr>
        <w:tc>
          <w:tcPr>
            <w:tcW w:w="4047" w:type="dxa"/>
          </w:tcPr>
          <w:p w:rsidR="008163BD" w:rsidRPr="00213A00" w:rsidRDefault="008163BD" w:rsidP="007E641C">
            <w:pPr>
              <w:spacing w:line="360" w:lineRule="auto"/>
              <w:jc w:val="both"/>
              <w:rPr>
                <w:sz w:val="24"/>
                <w:szCs w:val="24"/>
              </w:rPr>
            </w:pPr>
            <w:r w:rsidRPr="00213A00">
              <w:rPr>
                <w:sz w:val="24"/>
                <w:szCs w:val="24"/>
              </w:rPr>
              <w:t>6. Ordinary reinforced concrete shear walls</w:t>
            </w:r>
          </w:p>
        </w:tc>
        <w:tc>
          <w:tcPr>
            <w:tcW w:w="1551" w:type="dxa"/>
          </w:tcPr>
          <w:p w:rsidR="008163BD" w:rsidRPr="00213A00" w:rsidRDefault="008163BD" w:rsidP="00213A00">
            <w:pPr>
              <w:spacing w:line="360" w:lineRule="auto"/>
              <w:jc w:val="center"/>
              <w:rPr>
                <w:sz w:val="24"/>
                <w:szCs w:val="24"/>
              </w:rPr>
            </w:pPr>
            <w:r w:rsidRPr="00213A00">
              <w:rPr>
                <w:sz w:val="24"/>
                <w:szCs w:val="24"/>
              </w:rPr>
              <w:t>5</w:t>
            </w:r>
          </w:p>
        </w:tc>
        <w:tc>
          <w:tcPr>
            <w:tcW w:w="1530" w:type="dxa"/>
          </w:tcPr>
          <w:p w:rsidR="008163BD" w:rsidRPr="00213A00" w:rsidRDefault="008163BD" w:rsidP="00213A00">
            <w:pPr>
              <w:spacing w:line="360" w:lineRule="auto"/>
              <w:jc w:val="center"/>
              <w:rPr>
                <w:sz w:val="24"/>
                <w:szCs w:val="24"/>
              </w:rPr>
            </w:pPr>
            <w:r w:rsidRPr="00213A00">
              <w:rPr>
                <w:sz w:val="24"/>
                <w:szCs w:val="24"/>
              </w:rPr>
              <w:t>2.5</w:t>
            </w:r>
          </w:p>
        </w:tc>
        <w:tc>
          <w:tcPr>
            <w:tcW w:w="1603" w:type="dxa"/>
          </w:tcPr>
          <w:p w:rsidR="008163BD" w:rsidRPr="00213A00" w:rsidRDefault="008163BD" w:rsidP="00213A00">
            <w:pPr>
              <w:spacing w:line="360" w:lineRule="auto"/>
              <w:jc w:val="center"/>
              <w:rPr>
                <w:sz w:val="24"/>
                <w:szCs w:val="24"/>
              </w:rPr>
            </w:pPr>
            <w:r w:rsidRPr="00213A00">
              <w:rPr>
                <w:sz w:val="24"/>
                <w:szCs w:val="24"/>
              </w:rPr>
              <w:t>4.25</w:t>
            </w:r>
          </w:p>
        </w:tc>
      </w:tr>
      <w:tr w:rsidR="008163BD" w:rsidRPr="00213A00" w:rsidTr="00213A00">
        <w:trPr>
          <w:trHeight w:val="377"/>
        </w:trPr>
        <w:tc>
          <w:tcPr>
            <w:tcW w:w="4047" w:type="dxa"/>
          </w:tcPr>
          <w:p w:rsidR="008163BD" w:rsidRPr="00213A00" w:rsidRDefault="008163BD" w:rsidP="007E641C">
            <w:pPr>
              <w:spacing w:line="360" w:lineRule="auto"/>
              <w:jc w:val="both"/>
              <w:rPr>
                <w:sz w:val="24"/>
                <w:szCs w:val="24"/>
              </w:rPr>
            </w:pPr>
            <w:r w:rsidRPr="00213A00">
              <w:rPr>
                <w:sz w:val="24"/>
                <w:szCs w:val="24"/>
              </w:rPr>
              <w:t>7. Ordinary reinforced masonry shear walls</w:t>
            </w:r>
          </w:p>
        </w:tc>
        <w:tc>
          <w:tcPr>
            <w:tcW w:w="1551" w:type="dxa"/>
          </w:tcPr>
          <w:p w:rsidR="008163BD" w:rsidRPr="00213A00" w:rsidRDefault="008163BD" w:rsidP="00213A00">
            <w:pPr>
              <w:spacing w:line="360" w:lineRule="auto"/>
              <w:jc w:val="center"/>
              <w:rPr>
                <w:sz w:val="24"/>
                <w:szCs w:val="24"/>
              </w:rPr>
            </w:pPr>
            <w:r w:rsidRPr="00213A00">
              <w:rPr>
                <w:sz w:val="24"/>
                <w:szCs w:val="24"/>
              </w:rPr>
              <w:t>2</w:t>
            </w:r>
          </w:p>
        </w:tc>
        <w:tc>
          <w:tcPr>
            <w:tcW w:w="1530" w:type="dxa"/>
          </w:tcPr>
          <w:p w:rsidR="008163BD" w:rsidRPr="00213A00" w:rsidRDefault="008163BD" w:rsidP="00213A00">
            <w:pPr>
              <w:spacing w:line="360" w:lineRule="auto"/>
              <w:jc w:val="center"/>
              <w:rPr>
                <w:sz w:val="24"/>
                <w:szCs w:val="24"/>
              </w:rPr>
            </w:pPr>
            <w:r w:rsidRPr="00213A00">
              <w:rPr>
                <w:sz w:val="24"/>
                <w:szCs w:val="24"/>
              </w:rPr>
              <w:t>2.5</w:t>
            </w:r>
          </w:p>
        </w:tc>
        <w:tc>
          <w:tcPr>
            <w:tcW w:w="1603" w:type="dxa"/>
          </w:tcPr>
          <w:p w:rsidR="008163BD" w:rsidRPr="00213A00" w:rsidRDefault="008163BD" w:rsidP="00213A00">
            <w:pPr>
              <w:spacing w:line="360" w:lineRule="auto"/>
              <w:jc w:val="center"/>
              <w:rPr>
                <w:sz w:val="24"/>
                <w:szCs w:val="24"/>
              </w:rPr>
            </w:pPr>
            <w:r w:rsidRPr="00213A00">
              <w:rPr>
                <w:sz w:val="24"/>
                <w:szCs w:val="24"/>
              </w:rPr>
              <w:t>2</w:t>
            </w:r>
          </w:p>
        </w:tc>
      </w:tr>
      <w:tr w:rsidR="008163BD" w:rsidRPr="00213A00" w:rsidTr="00213A00">
        <w:trPr>
          <w:trHeight w:val="782"/>
        </w:trPr>
        <w:tc>
          <w:tcPr>
            <w:tcW w:w="4047" w:type="dxa"/>
          </w:tcPr>
          <w:p w:rsidR="008163BD" w:rsidRPr="00213A00" w:rsidRDefault="008163BD" w:rsidP="007E641C">
            <w:pPr>
              <w:spacing w:line="360" w:lineRule="auto"/>
              <w:jc w:val="both"/>
              <w:rPr>
                <w:sz w:val="24"/>
                <w:szCs w:val="24"/>
              </w:rPr>
            </w:pPr>
            <w:r w:rsidRPr="00213A00">
              <w:rPr>
                <w:sz w:val="24"/>
                <w:szCs w:val="24"/>
              </w:rPr>
              <w:t>8. Ordinary plain masonry shear walls</w:t>
            </w:r>
          </w:p>
        </w:tc>
        <w:tc>
          <w:tcPr>
            <w:tcW w:w="1551" w:type="dxa"/>
          </w:tcPr>
          <w:p w:rsidR="008163BD" w:rsidRPr="00213A00" w:rsidRDefault="008163BD" w:rsidP="00213A00">
            <w:pPr>
              <w:spacing w:line="360" w:lineRule="auto"/>
              <w:jc w:val="center"/>
              <w:rPr>
                <w:sz w:val="24"/>
                <w:szCs w:val="24"/>
              </w:rPr>
            </w:pPr>
            <w:r w:rsidRPr="00213A00">
              <w:rPr>
                <w:sz w:val="24"/>
                <w:szCs w:val="24"/>
              </w:rPr>
              <w:t>1.5</w:t>
            </w:r>
          </w:p>
        </w:tc>
        <w:tc>
          <w:tcPr>
            <w:tcW w:w="1530" w:type="dxa"/>
          </w:tcPr>
          <w:p w:rsidR="008163BD" w:rsidRPr="00213A00" w:rsidRDefault="008163BD" w:rsidP="00213A00">
            <w:pPr>
              <w:spacing w:line="360" w:lineRule="auto"/>
              <w:jc w:val="center"/>
              <w:rPr>
                <w:sz w:val="24"/>
                <w:szCs w:val="24"/>
              </w:rPr>
            </w:pPr>
            <w:r w:rsidRPr="00213A00">
              <w:rPr>
                <w:sz w:val="24"/>
                <w:szCs w:val="24"/>
              </w:rPr>
              <w:t>2.5</w:t>
            </w:r>
          </w:p>
        </w:tc>
        <w:tc>
          <w:tcPr>
            <w:tcW w:w="1603" w:type="dxa"/>
          </w:tcPr>
          <w:p w:rsidR="008163BD" w:rsidRPr="00213A00" w:rsidRDefault="008163BD" w:rsidP="00213A00">
            <w:pPr>
              <w:spacing w:line="360" w:lineRule="auto"/>
              <w:jc w:val="center"/>
              <w:rPr>
                <w:sz w:val="24"/>
                <w:szCs w:val="24"/>
              </w:rPr>
            </w:pPr>
            <w:r w:rsidRPr="00213A00">
              <w:rPr>
                <w:sz w:val="24"/>
                <w:szCs w:val="24"/>
              </w:rPr>
              <w:t>1.25</w:t>
            </w:r>
          </w:p>
        </w:tc>
      </w:tr>
    </w:tbl>
    <w:p w:rsidR="004D3A7C" w:rsidRPr="007E641C" w:rsidRDefault="004D3A7C" w:rsidP="007E641C">
      <w:pPr>
        <w:tabs>
          <w:tab w:val="left" w:pos="330"/>
          <w:tab w:val="center" w:pos="5015"/>
        </w:tabs>
        <w:spacing w:line="360" w:lineRule="auto"/>
        <w:jc w:val="both"/>
        <w:rPr>
          <w:b/>
          <w:sz w:val="32"/>
        </w:rPr>
      </w:pPr>
    </w:p>
    <w:p w:rsidR="00417B05" w:rsidRPr="007E641C" w:rsidRDefault="00417B05" w:rsidP="007E641C">
      <w:pPr>
        <w:pStyle w:val="BodyText"/>
        <w:spacing w:line="360" w:lineRule="auto"/>
        <w:jc w:val="both"/>
        <w:rPr>
          <w:sz w:val="32"/>
        </w:rPr>
      </w:pPr>
      <w:r w:rsidRPr="007E641C">
        <w:t>N</w:t>
      </w:r>
      <w:r w:rsidR="00D1795D" w:rsidRPr="007E641C">
        <w:t>: B</w:t>
      </w:r>
      <w:r w:rsidRPr="007E641C">
        <w:t>: used reduction factor, R= 6 for special reinforced concrete shear walls</w:t>
      </w:r>
      <w:r w:rsidRPr="007E641C">
        <w:rPr>
          <w:sz w:val="32"/>
        </w:rPr>
        <w:t>.</w:t>
      </w:r>
    </w:p>
    <w:p w:rsidR="006A5148" w:rsidRPr="007E641C" w:rsidRDefault="006A5148" w:rsidP="007E641C">
      <w:pPr>
        <w:spacing w:line="360" w:lineRule="auto"/>
        <w:jc w:val="both"/>
        <w:rPr>
          <w:sz w:val="32"/>
        </w:rPr>
        <w:sectPr w:rsidR="006A5148" w:rsidRPr="007E641C" w:rsidSect="00B06E74">
          <w:pgSz w:w="11910" w:h="16840" w:code="9"/>
          <w:pgMar w:top="1440" w:right="1440" w:bottom="1440" w:left="2160" w:header="720" w:footer="720" w:gutter="0"/>
          <w:cols w:space="720"/>
        </w:sectPr>
      </w:pPr>
    </w:p>
    <w:p w:rsidR="00A708CC" w:rsidRPr="007E641C" w:rsidRDefault="00BD6859" w:rsidP="007E641C">
      <w:pPr>
        <w:spacing w:line="360" w:lineRule="auto"/>
        <w:jc w:val="both"/>
        <w:rPr>
          <w:b/>
          <w:sz w:val="32"/>
        </w:rPr>
      </w:pPr>
      <w:r w:rsidRPr="007E641C">
        <w:rPr>
          <w:b/>
          <w:sz w:val="32"/>
        </w:rPr>
        <w:lastRenderedPageBreak/>
        <w:t>3.5</w:t>
      </w:r>
      <w:r w:rsidR="00913A4D" w:rsidRPr="007E641C">
        <w:rPr>
          <w:b/>
          <w:sz w:val="32"/>
        </w:rPr>
        <w:t>. Building</w:t>
      </w:r>
      <w:r w:rsidR="00E120E9" w:rsidRPr="007E641C">
        <w:rPr>
          <w:b/>
          <w:sz w:val="32"/>
        </w:rPr>
        <w:t xml:space="preserve"> M</w:t>
      </w:r>
      <w:r w:rsidRPr="007E641C">
        <w:rPr>
          <w:b/>
          <w:sz w:val="32"/>
        </w:rPr>
        <w:t xml:space="preserve">odeling </w:t>
      </w:r>
    </w:p>
    <w:p w:rsidR="00DA068D" w:rsidRPr="003E7D0E" w:rsidRDefault="009E68C3" w:rsidP="00DA068D">
      <w:pPr>
        <w:spacing w:line="360" w:lineRule="auto"/>
        <w:jc w:val="center"/>
        <w:rPr>
          <w:sz w:val="24"/>
          <w:szCs w:val="24"/>
        </w:rPr>
      </w:pPr>
      <w:r w:rsidRPr="007E641C">
        <w:rPr>
          <w:b/>
          <w:noProof/>
          <w:sz w:val="32"/>
        </w:rPr>
        <w:drawing>
          <wp:anchor distT="0" distB="0" distL="114300" distR="114300" simplePos="0" relativeHeight="251677184" behindDoc="0" locked="0" layoutInCell="1" allowOverlap="1">
            <wp:simplePos x="0" y="0"/>
            <wp:positionH relativeFrom="column">
              <wp:posOffset>962025</wp:posOffset>
            </wp:positionH>
            <wp:positionV relativeFrom="paragraph">
              <wp:posOffset>3582035</wp:posOffset>
            </wp:positionV>
            <wp:extent cx="4324350" cy="3429000"/>
            <wp:effectExtent l="19050" t="0" r="0" b="0"/>
            <wp:wrapThrough wrapText="bothSides">
              <wp:wrapPolygon edited="0">
                <wp:start x="-95" y="0"/>
                <wp:lineTo x="-95" y="21480"/>
                <wp:lineTo x="21600" y="21480"/>
                <wp:lineTo x="21600" y="0"/>
                <wp:lineTo x="-95" y="0"/>
              </wp:wrapPolygon>
            </wp:wrapThrough>
            <wp:docPr id="3" name="Picture 3" descr="E:\all load\model 1 pic\3d p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all load\model 1 pic\3d pic.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324350" cy="3429000"/>
                    </a:xfrm>
                    <a:prstGeom prst="rect">
                      <a:avLst/>
                    </a:prstGeom>
                    <a:noFill/>
                    <a:ln>
                      <a:noFill/>
                    </a:ln>
                  </pic:spPr>
                </pic:pic>
              </a:graphicData>
            </a:graphic>
          </wp:anchor>
        </w:drawing>
      </w:r>
      <w:r w:rsidRPr="007E641C">
        <w:rPr>
          <w:b/>
          <w:noProof/>
          <w:sz w:val="32"/>
        </w:rPr>
        <w:drawing>
          <wp:anchor distT="0" distB="0" distL="114300" distR="114300" simplePos="0" relativeHeight="251698688" behindDoc="0" locked="0" layoutInCell="1" allowOverlap="1">
            <wp:simplePos x="0" y="0"/>
            <wp:positionH relativeFrom="column">
              <wp:posOffset>409575</wp:posOffset>
            </wp:positionH>
            <wp:positionV relativeFrom="paragraph">
              <wp:posOffset>6350</wp:posOffset>
            </wp:positionV>
            <wp:extent cx="4867275" cy="3436620"/>
            <wp:effectExtent l="0" t="0" r="0" b="0"/>
            <wp:wrapThrough wrapText="bothSides">
              <wp:wrapPolygon edited="0">
                <wp:start x="0" y="0"/>
                <wp:lineTo x="0" y="21432"/>
                <wp:lineTo x="21558" y="21432"/>
                <wp:lineTo x="21558" y="0"/>
                <wp:lineTo x="0" y="0"/>
              </wp:wrapPolygon>
            </wp:wrapThrough>
            <wp:docPr id="24" name="Picture 24" descr="E:\all load\model 1 pic\plan 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all load\model 1 pic\plan view.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867275" cy="3436620"/>
                    </a:xfrm>
                    <a:prstGeom prst="rect">
                      <a:avLst/>
                    </a:prstGeom>
                    <a:noFill/>
                    <a:ln>
                      <a:noFill/>
                    </a:ln>
                  </pic:spPr>
                </pic:pic>
              </a:graphicData>
            </a:graphic>
          </wp:anchor>
        </w:drawing>
      </w:r>
      <w:r w:rsidR="00E120E9" w:rsidRPr="007E641C">
        <w:rPr>
          <w:b/>
          <w:sz w:val="32"/>
        </w:rPr>
        <w:br w:type="textWrapping" w:clear="all"/>
      </w:r>
      <w:r w:rsidR="00DA068D" w:rsidRPr="003E7D0E">
        <w:rPr>
          <w:sz w:val="24"/>
          <w:szCs w:val="24"/>
        </w:rPr>
        <w:t>Figure 3.1: Column layout plan &amp; 3D view</w:t>
      </w:r>
    </w:p>
    <w:p w:rsidR="00BD6859" w:rsidRDefault="00BD6859" w:rsidP="007E641C">
      <w:pPr>
        <w:spacing w:line="360" w:lineRule="auto"/>
        <w:jc w:val="both"/>
        <w:rPr>
          <w:b/>
          <w:sz w:val="32"/>
        </w:rPr>
      </w:pPr>
    </w:p>
    <w:p w:rsidR="00DA068D" w:rsidRDefault="00DA068D" w:rsidP="007E641C">
      <w:pPr>
        <w:spacing w:line="360" w:lineRule="auto"/>
        <w:jc w:val="both"/>
        <w:rPr>
          <w:b/>
          <w:sz w:val="32"/>
        </w:rPr>
      </w:pPr>
    </w:p>
    <w:p w:rsidR="00DA068D" w:rsidRDefault="00DA068D" w:rsidP="007E641C">
      <w:pPr>
        <w:spacing w:line="360" w:lineRule="auto"/>
        <w:jc w:val="both"/>
        <w:rPr>
          <w:b/>
          <w:sz w:val="32"/>
        </w:rPr>
      </w:pPr>
    </w:p>
    <w:p w:rsidR="00DA068D" w:rsidRPr="007E641C" w:rsidRDefault="00DA068D" w:rsidP="007E641C">
      <w:pPr>
        <w:spacing w:line="360" w:lineRule="auto"/>
        <w:jc w:val="both"/>
        <w:rPr>
          <w:b/>
          <w:sz w:val="32"/>
        </w:rPr>
      </w:pPr>
      <w:r>
        <w:rPr>
          <w:b/>
          <w:noProof/>
          <w:sz w:val="32"/>
        </w:rPr>
        <w:drawing>
          <wp:anchor distT="0" distB="0" distL="114300" distR="114300" simplePos="0" relativeHeight="251625984" behindDoc="0" locked="0" layoutInCell="1" allowOverlap="1">
            <wp:simplePos x="0" y="0"/>
            <wp:positionH relativeFrom="column">
              <wp:posOffset>266700</wp:posOffset>
            </wp:positionH>
            <wp:positionV relativeFrom="paragraph">
              <wp:posOffset>8255</wp:posOffset>
            </wp:positionV>
            <wp:extent cx="5191125" cy="3483610"/>
            <wp:effectExtent l="0" t="0" r="9525" b="2540"/>
            <wp:wrapThrough wrapText="bothSides">
              <wp:wrapPolygon edited="0">
                <wp:start x="0" y="0"/>
                <wp:lineTo x="0" y="21498"/>
                <wp:lineTo x="21560" y="21498"/>
                <wp:lineTo x="21560" y="0"/>
                <wp:lineTo x="0" y="0"/>
              </wp:wrapPolygon>
            </wp:wrapThrough>
            <wp:docPr id="28" name="Picture 28" descr="E:\all load\model 2 pic\plan 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all load\model 2 pic\plan view.PNG"/>
                    <pic:cNvPicPr>
                      <a:picLocks noChangeAspect="1" noChangeArrowheads="1"/>
                    </pic:cNvPicPr>
                  </pic:nvPicPr>
                  <pic:blipFill rotWithShape="1">
                    <a:blip r:embed="rId30">
                      <a:extLst>
                        <a:ext uri="{28A0092B-C50C-407E-A947-70E740481C1C}">
                          <a14:useLocalDpi xmlns:a14="http://schemas.microsoft.com/office/drawing/2010/main" val="0"/>
                        </a:ext>
                      </a:extLst>
                    </a:blip>
                    <a:srcRect r="1053"/>
                    <a:stretch/>
                  </pic:blipFill>
                  <pic:spPr bwMode="auto">
                    <a:xfrm>
                      <a:off x="0" y="0"/>
                      <a:ext cx="5191125" cy="34836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rsidR="003B6960" w:rsidRPr="007E641C" w:rsidRDefault="003B6960" w:rsidP="007E641C">
      <w:pPr>
        <w:spacing w:line="360" w:lineRule="auto"/>
        <w:jc w:val="both"/>
        <w:rPr>
          <w:b/>
          <w:sz w:val="32"/>
        </w:rPr>
      </w:pPr>
    </w:p>
    <w:p w:rsidR="003B6960" w:rsidRPr="007E641C" w:rsidRDefault="003B6960" w:rsidP="007E641C">
      <w:pPr>
        <w:spacing w:line="360" w:lineRule="auto"/>
        <w:jc w:val="both"/>
        <w:rPr>
          <w:b/>
          <w:sz w:val="32"/>
        </w:rPr>
      </w:pPr>
    </w:p>
    <w:p w:rsidR="003B6960" w:rsidRPr="007E641C" w:rsidRDefault="003B6960" w:rsidP="007E641C">
      <w:pPr>
        <w:spacing w:line="360" w:lineRule="auto"/>
        <w:jc w:val="both"/>
        <w:rPr>
          <w:b/>
          <w:sz w:val="32"/>
        </w:rPr>
      </w:pPr>
    </w:p>
    <w:p w:rsidR="00D55E1C" w:rsidRPr="007E641C" w:rsidRDefault="00D55E1C" w:rsidP="007E641C">
      <w:pPr>
        <w:spacing w:line="360" w:lineRule="auto"/>
        <w:jc w:val="both"/>
        <w:rPr>
          <w:b/>
          <w:sz w:val="32"/>
        </w:rPr>
      </w:pPr>
    </w:p>
    <w:p w:rsidR="00D55E1C" w:rsidRPr="007E641C" w:rsidRDefault="00D55E1C" w:rsidP="007E641C">
      <w:pPr>
        <w:spacing w:line="360" w:lineRule="auto"/>
        <w:jc w:val="both"/>
        <w:rPr>
          <w:b/>
          <w:sz w:val="32"/>
        </w:rPr>
      </w:pPr>
    </w:p>
    <w:p w:rsidR="00D55E1C" w:rsidRPr="007E641C" w:rsidRDefault="00D55E1C" w:rsidP="007E641C">
      <w:pPr>
        <w:spacing w:line="360" w:lineRule="auto"/>
        <w:jc w:val="both"/>
        <w:rPr>
          <w:b/>
          <w:sz w:val="32"/>
        </w:rPr>
      </w:pPr>
    </w:p>
    <w:p w:rsidR="00D55E1C" w:rsidRPr="007E641C" w:rsidRDefault="00D55E1C" w:rsidP="007E641C">
      <w:pPr>
        <w:spacing w:line="360" w:lineRule="auto"/>
        <w:jc w:val="both"/>
        <w:rPr>
          <w:b/>
          <w:sz w:val="32"/>
        </w:rPr>
      </w:pPr>
    </w:p>
    <w:p w:rsidR="00D55E1C" w:rsidRPr="007E641C" w:rsidRDefault="00D55E1C" w:rsidP="007E641C">
      <w:pPr>
        <w:spacing w:line="360" w:lineRule="auto"/>
        <w:jc w:val="both"/>
        <w:rPr>
          <w:b/>
          <w:sz w:val="32"/>
        </w:rPr>
      </w:pPr>
    </w:p>
    <w:p w:rsidR="00D55E1C" w:rsidRPr="007E641C" w:rsidRDefault="00D55E1C" w:rsidP="007E641C">
      <w:pPr>
        <w:spacing w:line="360" w:lineRule="auto"/>
        <w:jc w:val="both"/>
        <w:rPr>
          <w:b/>
          <w:sz w:val="32"/>
        </w:rPr>
      </w:pPr>
    </w:p>
    <w:p w:rsidR="00D55E1C" w:rsidRPr="007E641C" w:rsidRDefault="00DA068D" w:rsidP="007E641C">
      <w:pPr>
        <w:spacing w:line="360" w:lineRule="auto"/>
        <w:jc w:val="both"/>
        <w:rPr>
          <w:b/>
          <w:sz w:val="32"/>
        </w:rPr>
      </w:pPr>
      <w:r>
        <w:rPr>
          <w:b/>
          <w:noProof/>
          <w:sz w:val="32"/>
        </w:rPr>
        <w:drawing>
          <wp:anchor distT="0" distB="0" distL="114300" distR="114300" simplePos="0" relativeHeight="251641344" behindDoc="0" locked="0" layoutInCell="1" allowOverlap="1">
            <wp:simplePos x="0" y="0"/>
            <wp:positionH relativeFrom="column">
              <wp:posOffset>712470</wp:posOffset>
            </wp:positionH>
            <wp:positionV relativeFrom="paragraph">
              <wp:posOffset>71120</wp:posOffset>
            </wp:positionV>
            <wp:extent cx="3985260" cy="3530600"/>
            <wp:effectExtent l="19050" t="0" r="0" b="0"/>
            <wp:wrapThrough wrapText="bothSides">
              <wp:wrapPolygon edited="0">
                <wp:start x="-103" y="0"/>
                <wp:lineTo x="-103" y="21445"/>
                <wp:lineTo x="21579" y="21445"/>
                <wp:lineTo x="21579" y="0"/>
                <wp:lineTo x="-103" y="0"/>
              </wp:wrapPolygon>
            </wp:wrapThrough>
            <wp:docPr id="26" name="Picture 26" descr="E:\all load\model 2 pic\3D   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all load\model 2 pic\3D   view.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985260" cy="3530600"/>
                    </a:xfrm>
                    <a:prstGeom prst="rect">
                      <a:avLst/>
                    </a:prstGeom>
                    <a:noFill/>
                    <a:ln>
                      <a:noFill/>
                    </a:ln>
                  </pic:spPr>
                </pic:pic>
              </a:graphicData>
            </a:graphic>
          </wp:anchor>
        </w:drawing>
      </w:r>
    </w:p>
    <w:p w:rsidR="00D55E1C" w:rsidRPr="007E641C" w:rsidRDefault="00D55E1C" w:rsidP="007E641C">
      <w:pPr>
        <w:spacing w:line="360" w:lineRule="auto"/>
        <w:jc w:val="both"/>
        <w:rPr>
          <w:b/>
          <w:sz w:val="32"/>
        </w:rPr>
      </w:pPr>
    </w:p>
    <w:p w:rsidR="00D55E1C" w:rsidRPr="007E641C" w:rsidRDefault="00D55E1C" w:rsidP="007E641C">
      <w:pPr>
        <w:spacing w:line="360" w:lineRule="auto"/>
        <w:jc w:val="both"/>
        <w:rPr>
          <w:b/>
          <w:sz w:val="32"/>
        </w:rPr>
      </w:pPr>
    </w:p>
    <w:p w:rsidR="00D55E1C" w:rsidRPr="007E641C" w:rsidRDefault="00D55E1C" w:rsidP="007E641C">
      <w:pPr>
        <w:spacing w:line="360" w:lineRule="auto"/>
        <w:jc w:val="both"/>
        <w:rPr>
          <w:b/>
          <w:sz w:val="32"/>
        </w:rPr>
      </w:pPr>
    </w:p>
    <w:p w:rsidR="00D55E1C" w:rsidRPr="007E641C" w:rsidRDefault="00D55E1C" w:rsidP="007E641C">
      <w:pPr>
        <w:spacing w:line="360" w:lineRule="auto"/>
        <w:jc w:val="both"/>
        <w:rPr>
          <w:b/>
          <w:sz w:val="32"/>
        </w:rPr>
      </w:pPr>
    </w:p>
    <w:p w:rsidR="00D55E1C" w:rsidRPr="007E641C" w:rsidRDefault="00D55E1C" w:rsidP="007E641C">
      <w:pPr>
        <w:spacing w:line="360" w:lineRule="auto"/>
        <w:jc w:val="both"/>
        <w:rPr>
          <w:b/>
          <w:sz w:val="32"/>
        </w:rPr>
      </w:pPr>
    </w:p>
    <w:p w:rsidR="00D55E1C" w:rsidRPr="007E641C" w:rsidRDefault="00D55E1C" w:rsidP="007E641C">
      <w:pPr>
        <w:spacing w:line="360" w:lineRule="auto"/>
        <w:jc w:val="both"/>
        <w:rPr>
          <w:b/>
          <w:sz w:val="32"/>
        </w:rPr>
      </w:pPr>
    </w:p>
    <w:p w:rsidR="00DA48F1" w:rsidRPr="007E641C" w:rsidRDefault="00DA48F1" w:rsidP="007E641C">
      <w:pPr>
        <w:spacing w:line="360" w:lineRule="auto"/>
        <w:jc w:val="both"/>
        <w:rPr>
          <w:b/>
          <w:sz w:val="32"/>
        </w:rPr>
      </w:pPr>
    </w:p>
    <w:p w:rsidR="00DA068D" w:rsidRDefault="00DA068D" w:rsidP="00DA068D">
      <w:pPr>
        <w:spacing w:line="360" w:lineRule="auto"/>
        <w:jc w:val="center"/>
        <w:rPr>
          <w:b/>
          <w:sz w:val="24"/>
          <w:szCs w:val="24"/>
        </w:rPr>
      </w:pPr>
    </w:p>
    <w:p w:rsidR="00DA068D" w:rsidRDefault="00DA068D" w:rsidP="00DA068D">
      <w:pPr>
        <w:spacing w:line="360" w:lineRule="auto"/>
        <w:jc w:val="center"/>
        <w:rPr>
          <w:b/>
          <w:sz w:val="24"/>
          <w:szCs w:val="24"/>
        </w:rPr>
      </w:pPr>
    </w:p>
    <w:p w:rsidR="00DA068D" w:rsidRDefault="00DA068D" w:rsidP="00DA068D">
      <w:pPr>
        <w:spacing w:line="360" w:lineRule="auto"/>
        <w:jc w:val="center"/>
        <w:rPr>
          <w:b/>
          <w:sz w:val="24"/>
          <w:szCs w:val="24"/>
        </w:rPr>
      </w:pPr>
    </w:p>
    <w:p w:rsidR="00DA068D" w:rsidRDefault="00DA068D" w:rsidP="00DA068D">
      <w:pPr>
        <w:spacing w:line="360" w:lineRule="auto"/>
        <w:jc w:val="center"/>
        <w:rPr>
          <w:b/>
          <w:sz w:val="24"/>
          <w:szCs w:val="24"/>
        </w:rPr>
      </w:pPr>
    </w:p>
    <w:p w:rsidR="003B6960" w:rsidRPr="003E7D0E" w:rsidRDefault="00DA068D" w:rsidP="00DA068D">
      <w:pPr>
        <w:spacing w:line="360" w:lineRule="auto"/>
        <w:jc w:val="center"/>
        <w:rPr>
          <w:sz w:val="24"/>
          <w:szCs w:val="24"/>
        </w:rPr>
      </w:pPr>
      <w:r w:rsidRPr="003E7D0E">
        <w:rPr>
          <w:sz w:val="24"/>
          <w:szCs w:val="24"/>
        </w:rPr>
        <w:t xml:space="preserve">3.2: </w:t>
      </w:r>
      <w:r w:rsidR="003B6960" w:rsidRPr="003E7D0E">
        <w:rPr>
          <w:sz w:val="24"/>
          <w:szCs w:val="24"/>
        </w:rPr>
        <w:t>Corner shear wall</w:t>
      </w:r>
      <w:r w:rsidR="00D55E1C" w:rsidRPr="003E7D0E">
        <w:rPr>
          <w:sz w:val="24"/>
          <w:szCs w:val="24"/>
        </w:rPr>
        <w:t>&amp;</w:t>
      </w:r>
      <w:r w:rsidR="003B6960" w:rsidRPr="003E7D0E">
        <w:rPr>
          <w:sz w:val="24"/>
          <w:szCs w:val="24"/>
        </w:rPr>
        <w:t>3D view</w:t>
      </w:r>
      <w:r w:rsidR="00D55E1C" w:rsidRPr="003E7D0E">
        <w:rPr>
          <w:sz w:val="24"/>
          <w:szCs w:val="24"/>
        </w:rPr>
        <w:t>.</w:t>
      </w:r>
    </w:p>
    <w:p w:rsidR="003B6960" w:rsidRPr="007E641C" w:rsidRDefault="007F3E72" w:rsidP="007E641C">
      <w:pPr>
        <w:spacing w:line="360" w:lineRule="auto"/>
        <w:jc w:val="both"/>
        <w:rPr>
          <w:b/>
          <w:sz w:val="32"/>
        </w:rPr>
      </w:pPr>
      <w:r w:rsidRPr="007E641C">
        <w:rPr>
          <w:b/>
          <w:noProof/>
          <w:sz w:val="32"/>
        </w:rPr>
        <w:lastRenderedPageBreak/>
        <w:drawing>
          <wp:anchor distT="0" distB="0" distL="114300" distR="114300" simplePos="0" relativeHeight="251668992" behindDoc="0" locked="0" layoutInCell="1" allowOverlap="1">
            <wp:simplePos x="0" y="0"/>
            <wp:positionH relativeFrom="column">
              <wp:posOffset>285750</wp:posOffset>
            </wp:positionH>
            <wp:positionV relativeFrom="paragraph">
              <wp:posOffset>10160</wp:posOffset>
            </wp:positionV>
            <wp:extent cx="5073650" cy="3648075"/>
            <wp:effectExtent l="0" t="0" r="0" b="0"/>
            <wp:wrapThrough wrapText="bothSides">
              <wp:wrapPolygon edited="0">
                <wp:start x="0" y="0"/>
                <wp:lineTo x="0" y="21544"/>
                <wp:lineTo x="21492" y="21544"/>
                <wp:lineTo x="21492" y="0"/>
                <wp:lineTo x="0" y="0"/>
              </wp:wrapPolygon>
            </wp:wrapThrough>
            <wp:docPr id="32" name="Picture 32" descr="E:\all load\model 3 pic\plan 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all load\model 3 pic\plan view.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073650" cy="3648075"/>
                    </a:xfrm>
                    <a:prstGeom prst="rect">
                      <a:avLst/>
                    </a:prstGeom>
                    <a:noFill/>
                    <a:ln>
                      <a:noFill/>
                    </a:ln>
                  </pic:spPr>
                </pic:pic>
              </a:graphicData>
            </a:graphic>
            <wp14:sizeRelH relativeFrom="margin">
              <wp14:pctWidth>0</wp14:pctWidth>
            </wp14:sizeRelH>
          </wp:anchor>
        </w:drawing>
      </w:r>
    </w:p>
    <w:p w:rsidR="003B6960" w:rsidRPr="007E641C" w:rsidRDefault="003B6960" w:rsidP="007E641C">
      <w:pPr>
        <w:spacing w:line="360" w:lineRule="auto"/>
        <w:jc w:val="both"/>
        <w:rPr>
          <w:b/>
          <w:sz w:val="32"/>
        </w:rPr>
      </w:pPr>
    </w:p>
    <w:p w:rsidR="00EB5953" w:rsidRPr="007E641C" w:rsidRDefault="00EB5953" w:rsidP="007E641C">
      <w:pPr>
        <w:spacing w:line="360" w:lineRule="auto"/>
        <w:jc w:val="both"/>
        <w:rPr>
          <w:b/>
          <w:sz w:val="32"/>
        </w:rPr>
      </w:pPr>
    </w:p>
    <w:p w:rsidR="00EB5953" w:rsidRPr="007E641C" w:rsidRDefault="00EB5953" w:rsidP="007E641C">
      <w:pPr>
        <w:spacing w:line="360" w:lineRule="auto"/>
        <w:jc w:val="both"/>
        <w:rPr>
          <w:b/>
          <w:sz w:val="32"/>
        </w:rPr>
      </w:pPr>
    </w:p>
    <w:p w:rsidR="00EB5953" w:rsidRPr="007E641C" w:rsidRDefault="00EB5953" w:rsidP="007E641C">
      <w:pPr>
        <w:spacing w:line="360" w:lineRule="auto"/>
        <w:jc w:val="both"/>
        <w:rPr>
          <w:b/>
          <w:sz w:val="32"/>
        </w:rPr>
      </w:pPr>
    </w:p>
    <w:p w:rsidR="00EB5953" w:rsidRPr="007E641C" w:rsidRDefault="00EB5953" w:rsidP="007E641C">
      <w:pPr>
        <w:spacing w:line="360" w:lineRule="auto"/>
        <w:jc w:val="both"/>
        <w:rPr>
          <w:b/>
          <w:sz w:val="32"/>
        </w:rPr>
      </w:pPr>
    </w:p>
    <w:p w:rsidR="00EB5953" w:rsidRPr="007E641C" w:rsidRDefault="00EB5953" w:rsidP="007E641C">
      <w:pPr>
        <w:spacing w:line="360" w:lineRule="auto"/>
        <w:jc w:val="both"/>
        <w:rPr>
          <w:b/>
          <w:sz w:val="32"/>
        </w:rPr>
      </w:pPr>
    </w:p>
    <w:p w:rsidR="00EB5953" w:rsidRPr="007E641C" w:rsidRDefault="00EB5953" w:rsidP="007E641C">
      <w:pPr>
        <w:spacing w:line="360" w:lineRule="auto"/>
        <w:jc w:val="both"/>
        <w:rPr>
          <w:b/>
          <w:sz w:val="32"/>
        </w:rPr>
      </w:pPr>
    </w:p>
    <w:p w:rsidR="00EB5953" w:rsidRPr="007E641C" w:rsidRDefault="00EB5953" w:rsidP="007E641C">
      <w:pPr>
        <w:spacing w:line="360" w:lineRule="auto"/>
        <w:jc w:val="both"/>
        <w:rPr>
          <w:b/>
          <w:sz w:val="32"/>
        </w:rPr>
      </w:pPr>
    </w:p>
    <w:p w:rsidR="00EB5953" w:rsidRPr="007E641C" w:rsidRDefault="00EB5953" w:rsidP="007E641C">
      <w:pPr>
        <w:spacing w:line="360" w:lineRule="auto"/>
        <w:jc w:val="both"/>
        <w:rPr>
          <w:b/>
          <w:sz w:val="32"/>
        </w:rPr>
      </w:pPr>
    </w:p>
    <w:p w:rsidR="00EB5953" w:rsidRPr="007E641C" w:rsidRDefault="00204F71" w:rsidP="007E641C">
      <w:pPr>
        <w:spacing w:line="360" w:lineRule="auto"/>
        <w:jc w:val="both"/>
        <w:rPr>
          <w:b/>
          <w:sz w:val="32"/>
        </w:rPr>
      </w:pPr>
      <w:r w:rsidRPr="007E641C">
        <w:rPr>
          <w:b/>
          <w:noProof/>
          <w:sz w:val="32"/>
        </w:rPr>
        <w:drawing>
          <wp:anchor distT="0" distB="0" distL="114300" distR="114300" simplePos="0" relativeHeight="251684352" behindDoc="0" locked="0" layoutInCell="1" allowOverlap="1">
            <wp:simplePos x="0" y="0"/>
            <wp:positionH relativeFrom="column">
              <wp:posOffset>979170</wp:posOffset>
            </wp:positionH>
            <wp:positionV relativeFrom="paragraph">
              <wp:posOffset>51435</wp:posOffset>
            </wp:positionV>
            <wp:extent cx="4299585" cy="3869690"/>
            <wp:effectExtent l="0" t="0" r="0" b="0"/>
            <wp:wrapThrough wrapText="bothSides">
              <wp:wrapPolygon edited="0">
                <wp:start x="21600" y="21600"/>
                <wp:lineTo x="21600" y="121"/>
                <wp:lineTo x="67" y="121"/>
                <wp:lineTo x="67" y="21600"/>
                <wp:lineTo x="21600" y="21600"/>
              </wp:wrapPolygon>
            </wp:wrapThrough>
            <wp:docPr id="30" name="Picture 30" descr="E:\all load\model 3 pic\3d 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all load\model 3 pic\3d view.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rot="10800000" flipV="1">
                      <a:off x="0" y="0"/>
                      <a:ext cx="4299585" cy="3869690"/>
                    </a:xfrm>
                    <a:prstGeom prst="rect">
                      <a:avLst/>
                    </a:prstGeom>
                    <a:noFill/>
                    <a:ln>
                      <a:noFill/>
                    </a:ln>
                  </pic:spPr>
                </pic:pic>
              </a:graphicData>
            </a:graphic>
            <wp14:sizeRelV relativeFrom="margin">
              <wp14:pctHeight>0</wp14:pctHeight>
            </wp14:sizeRelV>
          </wp:anchor>
        </w:drawing>
      </w:r>
    </w:p>
    <w:p w:rsidR="00EB5953" w:rsidRPr="007E641C" w:rsidRDefault="00EB5953" w:rsidP="007E641C">
      <w:pPr>
        <w:spacing w:line="360" w:lineRule="auto"/>
        <w:jc w:val="both"/>
        <w:rPr>
          <w:b/>
          <w:sz w:val="32"/>
        </w:rPr>
      </w:pPr>
    </w:p>
    <w:p w:rsidR="00EB5953" w:rsidRPr="007E641C" w:rsidRDefault="00EB5953" w:rsidP="007E641C">
      <w:pPr>
        <w:spacing w:line="360" w:lineRule="auto"/>
        <w:jc w:val="both"/>
        <w:rPr>
          <w:b/>
          <w:sz w:val="32"/>
        </w:rPr>
      </w:pPr>
    </w:p>
    <w:p w:rsidR="00EB5953" w:rsidRPr="007E641C" w:rsidRDefault="00EB5953" w:rsidP="007E641C">
      <w:pPr>
        <w:spacing w:line="360" w:lineRule="auto"/>
        <w:jc w:val="both"/>
        <w:rPr>
          <w:b/>
          <w:sz w:val="32"/>
        </w:rPr>
      </w:pPr>
    </w:p>
    <w:p w:rsidR="00EB5953" w:rsidRPr="007E641C" w:rsidRDefault="00EB5953" w:rsidP="007E641C">
      <w:pPr>
        <w:spacing w:line="360" w:lineRule="auto"/>
        <w:jc w:val="both"/>
        <w:rPr>
          <w:b/>
          <w:sz w:val="32"/>
        </w:rPr>
      </w:pPr>
    </w:p>
    <w:p w:rsidR="00EB5953" w:rsidRPr="007E641C" w:rsidRDefault="00EB5953" w:rsidP="007E641C">
      <w:pPr>
        <w:spacing w:line="360" w:lineRule="auto"/>
        <w:jc w:val="both"/>
        <w:rPr>
          <w:b/>
          <w:sz w:val="32"/>
        </w:rPr>
      </w:pPr>
    </w:p>
    <w:p w:rsidR="00B856A8" w:rsidRPr="007E641C" w:rsidRDefault="00B856A8" w:rsidP="007E641C">
      <w:pPr>
        <w:spacing w:line="360" w:lineRule="auto"/>
        <w:jc w:val="both"/>
        <w:rPr>
          <w:b/>
          <w:sz w:val="32"/>
        </w:rPr>
      </w:pPr>
    </w:p>
    <w:p w:rsidR="009D3F08" w:rsidRDefault="009D3F08" w:rsidP="009D3F08">
      <w:pPr>
        <w:spacing w:line="360" w:lineRule="auto"/>
        <w:jc w:val="center"/>
        <w:rPr>
          <w:b/>
          <w:sz w:val="24"/>
          <w:szCs w:val="24"/>
        </w:rPr>
      </w:pPr>
    </w:p>
    <w:p w:rsidR="009D3F08" w:rsidRDefault="009D3F08" w:rsidP="009D3F08">
      <w:pPr>
        <w:spacing w:line="360" w:lineRule="auto"/>
        <w:jc w:val="center"/>
        <w:rPr>
          <w:b/>
          <w:sz w:val="24"/>
          <w:szCs w:val="24"/>
        </w:rPr>
      </w:pPr>
    </w:p>
    <w:p w:rsidR="009D3F08" w:rsidRDefault="009D3F08" w:rsidP="009D3F08">
      <w:pPr>
        <w:spacing w:line="360" w:lineRule="auto"/>
        <w:jc w:val="center"/>
        <w:rPr>
          <w:b/>
          <w:sz w:val="24"/>
          <w:szCs w:val="24"/>
        </w:rPr>
      </w:pPr>
    </w:p>
    <w:p w:rsidR="00953F2B" w:rsidRDefault="00953F2B" w:rsidP="009D3F08">
      <w:pPr>
        <w:spacing w:line="360" w:lineRule="auto"/>
        <w:jc w:val="center"/>
        <w:rPr>
          <w:sz w:val="24"/>
          <w:szCs w:val="24"/>
        </w:rPr>
      </w:pPr>
      <w:r>
        <w:rPr>
          <w:sz w:val="24"/>
          <w:szCs w:val="24"/>
        </w:rPr>
        <w:t xml:space="preserve">                        </w:t>
      </w:r>
    </w:p>
    <w:p w:rsidR="00953F2B" w:rsidRDefault="00953F2B" w:rsidP="009D3F08">
      <w:pPr>
        <w:spacing w:line="360" w:lineRule="auto"/>
        <w:jc w:val="center"/>
        <w:rPr>
          <w:sz w:val="24"/>
          <w:szCs w:val="24"/>
        </w:rPr>
      </w:pPr>
    </w:p>
    <w:p w:rsidR="003B2BC9" w:rsidRDefault="003B2BC9" w:rsidP="009D3F08">
      <w:pPr>
        <w:spacing w:line="360" w:lineRule="auto"/>
        <w:jc w:val="center"/>
        <w:rPr>
          <w:sz w:val="24"/>
          <w:szCs w:val="24"/>
        </w:rPr>
      </w:pPr>
    </w:p>
    <w:p w:rsidR="003B2BC9" w:rsidRDefault="003B2BC9" w:rsidP="009D3F08">
      <w:pPr>
        <w:spacing w:line="360" w:lineRule="auto"/>
        <w:jc w:val="center"/>
        <w:rPr>
          <w:sz w:val="24"/>
          <w:szCs w:val="24"/>
        </w:rPr>
      </w:pPr>
    </w:p>
    <w:p w:rsidR="003B6960" w:rsidRPr="003E7D0E" w:rsidRDefault="003B6960" w:rsidP="003B2BC9">
      <w:pPr>
        <w:spacing w:line="360" w:lineRule="auto"/>
        <w:jc w:val="center"/>
        <w:rPr>
          <w:sz w:val="24"/>
          <w:szCs w:val="24"/>
        </w:rPr>
      </w:pPr>
      <w:r w:rsidRPr="003E7D0E">
        <w:rPr>
          <w:sz w:val="24"/>
          <w:szCs w:val="24"/>
        </w:rPr>
        <w:t>Figure</w:t>
      </w:r>
      <w:r w:rsidR="00953F2B">
        <w:rPr>
          <w:sz w:val="24"/>
          <w:szCs w:val="24"/>
        </w:rPr>
        <w:t xml:space="preserve"> 3.3</w:t>
      </w:r>
      <w:r w:rsidR="004F3022" w:rsidRPr="003E7D0E">
        <w:rPr>
          <w:sz w:val="24"/>
          <w:szCs w:val="24"/>
        </w:rPr>
        <w:t xml:space="preserve"> Side shear wall</w:t>
      </w:r>
      <w:r w:rsidR="00EB5953" w:rsidRPr="003E7D0E">
        <w:rPr>
          <w:sz w:val="24"/>
          <w:szCs w:val="24"/>
        </w:rPr>
        <w:t>&amp; 3D view.</w:t>
      </w:r>
    </w:p>
    <w:p w:rsidR="003B6960" w:rsidRPr="007E641C" w:rsidRDefault="00EB5953" w:rsidP="007E641C">
      <w:pPr>
        <w:spacing w:line="360" w:lineRule="auto"/>
        <w:jc w:val="both"/>
        <w:rPr>
          <w:b/>
          <w:sz w:val="32"/>
        </w:rPr>
      </w:pPr>
      <w:r w:rsidRPr="007E641C">
        <w:rPr>
          <w:noProof/>
        </w:rPr>
        <w:lastRenderedPageBreak/>
        <w:drawing>
          <wp:anchor distT="0" distB="0" distL="114300" distR="114300" simplePos="0" relativeHeight="251652096" behindDoc="0" locked="0" layoutInCell="1" allowOverlap="1">
            <wp:simplePos x="0" y="0"/>
            <wp:positionH relativeFrom="column">
              <wp:posOffset>352425</wp:posOffset>
            </wp:positionH>
            <wp:positionV relativeFrom="paragraph">
              <wp:posOffset>-2540</wp:posOffset>
            </wp:positionV>
            <wp:extent cx="5000625" cy="3324225"/>
            <wp:effectExtent l="0" t="0" r="0" b="0"/>
            <wp:wrapThrough wrapText="bothSides">
              <wp:wrapPolygon edited="0">
                <wp:start x="0" y="0"/>
                <wp:lineTo x="0" y="21538"/>
                <wp:lineTo x="21559" y="21538"/>
                <wp:lineTo x="21559" y="0"/>
                <wp:lineTo x="0" y="0"/>
              </wp:wrapPolygon>
            </wp:wrapThrough>
            <wp:docPr id="36" name="Picture 36" descr="E:\all load\model 4 pic\plan 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all load\model 4 pic\plan view.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000625" cy="3324225"/>
                    </a:xfrm>
                    <a:prstGeom prst="rect">
                      <a:avLst/>
                    </a:prstGeom>
                    <a:noFill/>
                    <a:ln>
                      <a:noFill/>
                    </a:ln>
                  </pic:spPr>
                </pic:pic>
              </a:graphicData>
            </a:graphic>
          </wp:anchor>
        </w:drawing>
      </w:r>
    </w:p>
    <w:p w:rsidR="003B6960" w:rsidRPr="007E641C" w:rsidRDefault="003B6960" w:rsidP="007E641C">
      <w:pPr>
        <w:spacing w:line="360" w:lineRule="auto"/>
        <w:jc w:val="both"/>
        <w:rPr>
          <w:noProof/>
        </w:rPr>
      </w:pPr>
    </w:p>
    <w:p w:rsidR="00EB5953" w:rsidRPr="007E641C" w:rsidRDefault="00EB5953" w:rsidP="007E641C">
      <w:pPr>
        <w:spacing w:line="360" w:lineRule="auto"/>
        <w:jc w:val="both"/>
        <w:rPr>
          <w:b/>
          <w:sz w:val="32"/>
        </w:rPr>
      </w:pPr>
    </w:p>
    <w:p w:rsidR="00EB5953" w:rsidRPr="007E641C" w:rsidRDefault="00EB5953" w:rsidP="007E641C">
      <w:pPr>
        <w:spacing w:line="360" w:lineRule="auto"/>
        <w:jc w:val="both"/>
        <w:rPr>
          <w:b/>
          <w:sz w:val="32"/>
        </w:rPr>
      </w:pPr>
    </w:p>
    <w:p w:rsidR="00EB5953" w:rsidRPr="007E641C" w:rsidRDefault="00EB5953" w:rsidP="007E641C">
      <w:pPr>
        <w:spacing w:line="360" w:lineRule="auto"/>
        <w:jc w:val="both"/>
        <w:rPr>
          <w:b/>
          <w:sz w:val="32"/>
        </w:rPr>
      </w:pPr>
    </w:p>
    <w:p w:rsidR="00EB5953" w:rsidRPr="007E641C" w:rsidRDefault="00EB5953" w:rsidP="007E641C">
      <w:pPr>
        <w:spacing w:line="360" w:lineRule="auto"/>
        <w:jc w:val="both"/>
        <w:rPr>
          <w:b/>
          <w:sz w:val="32"/>
        </w:rPr>
      </w:pPr>
    </w:p>
    <w:p w:rsidR="00EB5953" w:rsidRPr="007E641C" w:rsidRDefault="00EB5953" w:rsidP="007E641C">
      <w:pPr>
        <w:spacing w:line="360" w:lineRule="auto"/>
        <w:jc w:val="both"/>
        <w:rPr>
          <w:b/>
          <w:sz w:val="32"/>
        </w:rPr>
      </w:pPr>
    </w:p>
    <w:p w:rsidR="00EB5953" w:rsidRPr="007E641C" w:rsidRDefault="00EB5953" w:rsidP="007E641C">
      <w:pPr>
        <w:spacing w:line="360" w:lineRule="auto"/>
        <w:jc w:val="both"/>
        <w:rPr>
          <w:b/>
          <w:sz w:val="32"/>
        </w:rPr>
      </w:pPr>
    </w:p>
    <w:p w:rsidR="00EB5953" w:rsidRPr="007E641C" w:rsidRDefault="00EB5953" w:rsidP="007E641C">
      <w:pPr>
        <w:spacing w:line="360" w:lineRule="auto"/>
        <w:jc w:val="both"/>
        <w:rPr>
          <w:b/>
          <w:sz w:val="32"/>
        </w:rPr>
      </w:pPr>
    </w:p>
    <w:p w:rsidR="00EB5953" w:rsidRPr="007E641C" w:rsidRDefault="007B2257" w:rsidP="007E641C">
      <w:pPr>
        <w:spacing w:line="360" w:lineRule="auto"/>
        <w:jc w:val="both"/>
        <w:rPr>
          <w:b/>
          <w:sz w:val="32"/>
        </w:rPr>
      </w:pPr>
      <w:r w:rsidRPr="007E641C">
        <w:rPr>
          <w:noProof/>
        </w:rPr>
        <w:drawing>
          <wp:anchor distT="0" distB="0" distL="114300" distR="114300" simplePos="0" relativeHeight="251681280" behindDoc="0" locked="0" layoutInCell="1" allowOverlap="1" wp14:anchorId="17DAF811" wp14:editId="466B59C0">
            <wp:simplePos x="0" y="0"/>
            <wp:positionH relativeFrom="column">
              <wp:posOffset>788670</wp:posOffset>
            </wp:positionH>
            <wp:positionV relativeFrom="paragraph">
              <wp:posOffset>342265</wp:posOffset>
            </wp:positionV>
            <wp:extent cx="4237355" cy="3940175"/>
            <wp:effectExtent l="0" t="0" r="0" b="0"/>
            <wp:wrapThrough wrapText="bothSides">
              <wp:wrapPolygon edited="0">
                <wp:start x="0" y="0"/>
                <wp:lineTo x="0" y="21513"/>
                <wp:lineTo x="21461" y="21513"/>
                <wp:lineTo x="21461" y="0"/>
                <wp:lineTo x="0" y="0"/>
              </wp:wrapPolygon>
            </wp:wrapThrough>
            <wp:docPr id="34" name="Picture 34" descr="E:\all load\model 4 pic\3d 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all load\model 4 pic\3d view.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237355" cy="39401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EB5953" w:rsidRPr="007E641C" w:rsidRDefault="00EB5953" w:rsidP="007E641C">
      <w:pPr>
        <w:spacing w:line="360" w:lineRule="auto"/>
        <w:jc w:val="both"/>
        <w:rPr>
          <w:b/>
          <w:sz w:val="32"/>
        </w:rPr>
      </w:pPr>
    </w:p>
    <w:p w:rsidR="00EB5953" w:rsidRPr="007E641C" w:rsidRDefault="00EB5953" w:rsidP="007E641C">
      <w:pPr>
        <w:spacing w:line="360" w:lineRule="auto"/>
        <w:jc w:val="both"/>
        <w:rPr>
          <w:b/>
          <w:sz w:val="32"/>
        </w:rPr>
      </w:pPr>
    </w:p>
    <w:p w:rsidR="00EB5953" w:rsidRPr="007E641C" w:rsidRDefault="00EB5953" w:rsidP="007E641C">
      <w:pPr>
        <w:spacing w:line="360" w:lineRule="auto"/>
        <w:jc w:val="both"/>
        <w:rPr>
          <w:b/>
          <w:sz w:val="32"/>
        </w:rPr>
      </w:pPr>
    </w:p>
    <w:p w:rsidR="00EB5953" w:rsidRPr="007E641C" w:rsidRDefault="00EB5953" w:rsidP="007E641C">
      <w:pPr>
        <w:spacing w:line="360" w:lineRule="auto"/>
        <w:jc w:val="both"/>
        <w:rPr>
          <w:b/>
          <w:sz w:val="32"/>
        </w:rPr>
      </w:pPr>
    </w:p>
    <w:p w:rsidR="00EB5953" w:rsidRPr="007E641C" w:rsidRDefault="00EB5953" w:rsidP="007E641C">
      <w:pPr>
        <w:spacing w:line="360" w:lineRule="auto"/>
        <w:jc w:val="both"/>
        <w:rPr>
          <w:b/>
          <w:sz w:val="32"/>
        </w:rPr>
      </w:pPr>
    </w:p>
    <w:p w:rsidR="00EB5953" w:rsidRPr="007E641C" w:rsidRDefault="00EB5953" w:rsidP="007E641C">
      <w:pPr>
        <w:spacing w:line="360" w:lineRule="auto"/>
        <w:jc w:val="both"/>
        <w:rPr>
          <w:b/>
          <w:sz w:val="32"/>
        </w:rPr>
      </w:pPr>
    </w:p>
    <w:p w:rsidR="00005BA2" w:rsidRPr="007E641C" w:rsidRDefault="00005BA2" w:rsidP="007E641C">
      <w:pPr>
        <w:spacing w:line="360" w:lineRule="auto"/>
        <w:jc w:val="both"/>
        <w:rPr>
          <w:b/>
          <w:sz w:val="32"/>
        </w:rPr>
      </w:pPr>
    </w:p>
    <w:p w:rsidR="00005BA2" w:rsidRPr="007E641C" w:rsidRDefault="00005BA2" w:rsidP="007E641C">
      <w:pPr>
        <w:spacing w:line="360" w:lineRule="auto"/>
        <w:jc w:val="both"/>
        <w:rPr>
          <w:b/>
          <w:sz w:val="32"/>
        </w:rPr>
      </w:pPr>
    </w:p>
    <w:p w:rsidR="009D3F08" w:rsidRDefault="009D3F08" w:rsidP="007E641C">
      <w:pPr>
        <w:spacing w:line="360" w:lineRule="auto"/>
        <w:jc w:val="both"/>
        <w:rPr>
          <w:b/>
          <w:sz w:val="24"/>
          <w:szCs w:val="24"/>
        </w:rPr>
      </w:pPr>
    </w:p>
    <w:p w:rsidR="009D3F08" w:rsidRDefault="009D3F08" w:rsidP="007E641C">
      <w:pPr>
        <w:spacing w:line="360" w:lineRule="auto"/>
        <w:jc w:val="both"/>
        <w:rPr>
          <w:b/>
          <w:sz w:val="24"/>
          <w:szCs w:val="24"/>
        </w:rPr>
      </w:pPr>
    </w:p>
    <w:p w:rsidR="003B2BC9" w:rsidRDefault="003B2BC9" w:rsidP="009D3F08">
      <w:pPr>
        <w:spacing w:line="360" w:lineRule="auto"/>
        <w:jc w:val="center"/>
        <w:rPr>
          <w:sz w:val="24"/>
          <w:szCs w:val="24"/>
        </w:rPr>
      </w:pPr>
    </w:p>
    <w:p w:rsidR="003B2BC9" w:rsidRDefault="003B2BC9" w:rsidP="009D3F08">
      <w:pPr>
        <w:spacing w:line="360" w:lineRule="auto"/>
        <w:jc w:val="center"/>
        <w:rPr>
          <w:sz w:val="24"/>
          <w:szCs w:val="24"/>
        </w:rPr>
      </w:pPr>
    </w:p>
    <w:p w:rsidR="003B2BC9" w:rsidRDefault="003B2BC9" w:rsidP="009D3F08">
      <w:pPr>
        <w:spacing w:line="360" w:lineRule="auto"/>
        <w:jc w:val="center"/>
        <w:rPr>
          <w:sz w:val="24"/>
          <w:szCs w:val="24"/>
        </w:rPr>
      </w:pPr>
    </w:p>
    <w:p w:rsidR="004F3022" w:rsidRPr="003E7D0E" w:rsidRDefault="00E13398" w:rsidP="009D3F08">
      <w:pPr>
        <w:spacing w:line="360" w:lineRule="auto"/>
        <w:jc w:val="center"/>
        <w:rPr>
          <w:sz w:val="24"/>
          <w:szCs w:val="24"/>
        </w:rPr>
      </w:pPr>
      <w:r w:rsidRPr="003E7D0E">
        <w:rPr>
          <w:sz w:val="24"/>
          <w:szCs w:val="24"/>
        </w:rPr>
        <w:t>Figure3.4</w:t>
      </w:r>
      <w:r w:rsidR="004F3022" w:rsidRPr="003E7D0E">
        <w:rPr>
          <w:sz w:val="24"/>
          <w:szCs w:val="24"/>
        </w:rPr>
        <w:t xml:space="preserve">: </w:t>
      </w:r>
      <w:r w:rsidRPr="003E7D0E">
        <w:rPr>
          <w:sz w:val="24"/>
          <w:szCs w:val="24"/>
        </w:rPr>
        <w:t>Middle</w:t>
      </w:r>
      <w:r w:rsidR="004F3022" w:rsidRPr="003E7D0E">
        <w:rPr>
          <w:sz w:val="24"/>
          <w:szCs w:val="24"/>
        </w:rPr>
        <w:t xml:space="preserve"> shear wall </w:t>
      </w:r>
      <w:r w:rsidRPr="003E7D0E">
        <w:rPr>
          <w:sz w:val="24"/>
          <w:szCs w:val="24"/>
        </w:rPr>
        <w:t>&amp;</w:t>
      </w:r>
      <w:r w:rsidR="004F3022" w:rsidRPr="003E7D0E">
        <w:rPr>
          <w:sz w:val="24"/>
          <w:szCs w:val="24"/>
        </w:rPr>
        <w:t>3D view.</w:t>
      </w:r>
    </w:p>
    <w:p w:rsidR="00836C2B" w:rsidRPr="007E641C" w:rsidRDefault="009D3F08" w:rsidP="009D3F08">
      <w:pPr>
        <w:spacing w:before="42" w:line="360" w:lineRule="auto"/>
        <w:ind w:right="49"/>
        <w:jc w:val="center"/>
        <w:rPr>
          <w:b/>
          <w:sz w:val="56"/>
          <w:szCs w:val="56"/>
        </w:rPr>
      </w:pPr>
      <w:r>
        <w:rPr>
          <w:b/>
          <w:sz w:val="56"/>
          <w:szCs w:val="56"/>
        </w:rPr>
        <w:br w:type="column"/>
      </w:r>
      <w:r w:rsidR="00836C2B" w:rsidRPr="007E641C">
        <w:rPr>
          <w:b/>
          <w:sz w:val="56"/>
          <w:szCs w:val="56"/>
        </w:rPr>
        <w:lastRenderedPageBreak/>
        <w:t>CHAPTER 4</w:t>
      </w:r>
    </w:p>
    <w:p w:rsidR="00836C2B" w:rsidRPr="007E641C" w:rsidRDefault="00836C2B" w:rsidP="009D3F08">
      <w:pPr>
        <w:spacing w:line="360" w:lineRule="auto"/>
        <w:ind w:right="42"/>
        <w:jc w:val="center"/>
        <w:rPr>
          <w:b/>
          <w:sz w:val="56"/>
        </w:rPr>
      </w:pPr>
      <w:r w:rsidRPr="007E641C">
        <w:rPr>
          <w:b/>
          <w:sz w:val="56"/>
        </w:rPr>
        <w:t>Analysis &amp; Result</w:t>
      </w:r>
    </w:p>
    <w:p w:rsidR="00836C2B" w:rsidRPr="007E641C" w:rsidRDefault="00836C2B" w:rsidP="007E641C">
      <w:pPr>
        <w:pStyle w:val="ListParagraph"/>
        <w:numPr>
          <w:ilvl w:val="1"/>
          <w:numId w:val="5"/>
        </w:numPr>
        <w:tabs>
          <w:tab w:val="left" w:pos="1662"/>
        </w:tabs>
        <w:spacing w:before="88" w:line="360" w:lineRule="auto"/>
        <w:jc w:val="both"/>
        <w:rPr>
          <w:b/>
          <w:sz w:val="32"/>
        </w:rPr>
      </w:pPr>
      <w:r w:rsidRPr="007E641C">
        <w:rPr>
          <w:b/>
          <w:sz w:val="32"/>
        </w:rPr>
        <w:t>General:</w:t>
      </w:r>
    </w:p>
    <w:p w:rsidR="00836C2B" w:rsidRPr="007E641C" w:rsidRDefault="00F44161" w:rsidP="00213A00">
      <w:pPr>
        <w:pStyle w:val="BodyText"/>
        <w:spacing w:before="273" w:line="360" w:lineRule="auto"/>
        <w:jc w:val="both"/>
      </w:pPr>
      <w:r w:rsidRPr="007E641C">
        <w:t>To get a final result do analysis is very essenti</w:t>
      </w:r>
      <w:r w:rsidR="00226038" w:rsidRPr="007E641C">
        <w:t xml:space="preserve">al. </w:t>
      </w:r>
      <w:r w:rsidR="00FC051F" w:rsidRPr="007E641C">
        <w:t xml:space="preserve">Software based </w:t>
      </w:r>
      <w:r w:rsidRPr="007E641C">
        <w:t xml:space="preserve">thesis work completion is not possible without </w:t>
      </w:r>
      <w:r w:rsidR="00FC051F" w:rsidRPr="007E641C">
        <w:t xml:space="preserve">analysis. Varieties kinds of analysis need to be summarized. A final result outcomes from the summarization of the analysis.  </w:t>
      </w:r>
    </w:p>
    <w:p w:rsidR="0030280C" w:rsidRPr="007E641C" w:rsidRDefault="0030280C" w:rsidP="007E641C">
      <w:pPr>
        <w:tabs>
          <w:tab w:val="left" w:pos="1667"/>
        </w:tabs>
        <w:spacing w:line="360" w:lineRule="auto"/>
        <w:jc w:val="both"/>
        <w:rPr>
          <w:sz w:val="31"/>
          <w:szCs w:val="24"/>
        </w:rPr>
      </w:pPr>
    </w:p>
    <w:p w:rsidR="00836C2B" w:rsidRPr="00213A00" w:rsidRDefault="000B4C1C" w:rsidP="00213A00">
      <w:pPr>
        <w:pStyle w:val="ListParagraph"/>
        <w:numPr>
          <w:ilvl w:val="1"/>
          <w:numId w:val="5"/>
        </w:numPr>
        <w:tabs>
          <w:tab w:val="left" w:pos="1667"/>
        </w:tabs>
        <w:spacing w:line="360" w:lineRule="auto"/>
        <w:jc w:val="both"/>
        <w:rPr>
          <w:b/>
          <w:sz w:val="32"/>
        </w:rPr>
      </w:pPr>
      <w:r w:rsidRPr="007E641C">
        <w:rPr>
          <w:b/>
          <w:sz w:val="32"/>
        </w:rPr>
        <w:t>Analysis Basis</w:t>
      </w:r>
      <w:r w:rsidR="00836C2B" w:rsidRPr="007E641C">
        <w:rPr>
          <w:b/>
          <w:sz w:val="32"/>
        </w:rPr>
        <w:t>:</w:t>
      </w:r>
      <w:r w:rsidR="00836C2B" w:rsidRPr="00213A00">
        <w:rPr>
          <w:sz w:val="24"/>
        </w:rPr>
        <w:t>.</w:t>
      </w:r>
      <w:r w:rsidR="00F07023" w:rsidRPr="00213A00">
        <w:rPr>
          <w:sz w:val="24"/>
        </w:rPr>
        <w:tab/>
      </w:r>
    </w:p>
    <w:p w:rsidR="00836C2B" w:rsidRPr="007E641C" w:rsidRDefault="00836C2B" w:rsidP="00213A00">
      <w:pPr>
        <w:pStyle w:val="ListParagraph"/>
        <w:numPr>
          <w:ilvl w:val="2"/>
          <w:numId w:val="5"/>
        </w:numPr>
        <w:tabs>
          <w:tab w:val="left" w:pos="1822"/>
        </w:tabs>
        <w:spacing w:before="137"/>
        <w:jc w:val="both"/>
        <w:rPr>
          <w:sz w:val="24"/>
        </w:rPr>
      </w:pPr>
      <w:r w:rsidRPr="007E641C">
        <w:rPr>
          <w:sz w:val="24"/>
        </w:rPr>
        <w:t>Displacement check</w:t>
      </w:r>
    </w:p>
    <w:p w:rsidR="00836C2B" w:rsidRPr="007E641C" w:rsidRDefault="00836C2B" w:rsidP="00213A00">
      <w:pPr>
        <w:pStyle w:val="ListParagraph"/>
        <w:numPr>
          <w:ilvl w:val="2"/>
          <w:numId w:val="5"/>
        </w:numPr>
        <w:tabs>
          <w:tab w:val="left" w:pos="1822"/>
        </w:tabs>
        <w:spacing w:before="137"/>
        <w:jc w:val="both"/>
        <w:rPr>
          <w:sz w:val="24"/>
        </w:rPr>
      </w:pPr>
      <w:r w:rsidRPr="007E641C">
        <w:rPr>
          <w:sz w:val="24"/>
        </w:rPr>
        <w:t xml:space="preserve">Drift check </w:t>
      </w:r>
    </w:p>
    <w:p w:rsidR="00836C2B" w:rsidRPr="007E641C" w:rsidRDefault="00836C2B" w:rsidP="00213A00">
      <w:pPr>
        <w:pStyle w:val="ListParagraph"/>
        <w:numPr>
          <w:ilvl w:val="2"/>
          <w:numId w:val="5"/>
        </w:numPr>
        <w:tabs>
          <w:tab w:val="left" w:pos="1822"/>
        </w:tabs>
        <w:spacing w:before="137"/>
        <w:jc w:val="both"/>
        <w:rPr>
          <w:sz w:val="24"/>
        </w:rPr>
      </w:pPr>
      <w:r w:rsidRPr="007E641C">
        <w:rPr>
          <w:sz w:val="24"/>
        </w:rPr>
        <w:t>Rebar percentage(%) check</w:t>
      </w:r>
    </w:p>
    <w:p w:rsidR="00836C2B" w:rsidRPr="007E641C" w:rsidRDefault="00836C2B" w:rsidP="00213A00">
      <w:pPr>
        <w:pStyle w:val="ListParagraph"/>
        <w:numPr>
          <w:ilvl w:val="2"/>
          <w:numId w:val="5"/>
        </w:numPr>
        <w:tabs>
          <w:tab w:val="left" w:pos="1822"/>
        </w:tabs>
        <w:spacing w:before="137"/>
        <w:jc w:val="both"/>
        <w:rPr>
          <w:sz w:val="24"/>
        </w:rPr>
      </w:pPr>
      <w:r w:rsidRPr="007E641C">
        <w:rPr>
          <w:sz w:val="24"/>
        </w:rPr>
        <w:t xml:space="preserve">Variation </w:t>
      </w:r>
      <w:r w:rsidRPr="007E641C">
        <w:rPr>
          <w:spacing w:val="-3"/>
          <w:sz w:val="24"/>
        </w:rPr>
        <w:t xml:space="preserve">in </w:t>
      </w:r>
      <w:r w:rsidRPr="007E641C">
        <w:rPr>
          <w:sz w:val="24"/>
        </w:rPr>
        <w:t xml:space="preserve">the </w:t>
      </w:r>
      <w:r w:rsidR="000B4C1C" w:rsidRPr="007E641C">
        <w:rPr>
          <w:sz w:val="24"/>
        </w:rPr>
        <w:t>current data</w:t>
      </w:r>
    </w:p>
    <w:p w:rsidR="007947CD" w:rsidRPr="007E641C" w:rsidRDefault="007947CD" w:rsidP="00213A00">
      <w:pPr>
        <w:pStyle w:val="ListParagraph"/>
        <w:numPr>
          <w:ilvl w:val="2"/>
          <w:numId w:val="5"/>
        </w:numPr>
        <w:tabs>
          <w:tab w:val="left" w:pos="1822"/>
        </w:tabs>
        <w:spacing w:before="137"/>
        <w:jc w:val="both"/>
        <w:rPr>
          <w:sz w:val="24"/>
        </w:rPr>
      </w:pPr>
      <w:r w:rsidRPr="007E641C">
        <w:rPr>
          <w:sz w:val="24"/>
        </w:rPr>
        <w:t>Compare displacement, drift &amp; rebar percentages of every model.</w:t>
      </w:r>
    </w:p>
    <w:p w:rsidR="009C5BB1" w:rsidRPr="007E641C" w:rsidRDefault="009C5BB1" w:rsidP="007E641C">
      <w:pPr>
        <w:tabs>
          <w:tab w:val="left" w:pos="1822"/>
        </w:tabs>
        <w:spacing w:before="137" w:line="360" w:lineRule="auto"/>
        <w:jc w:val="both"/>
        <w:rPr>
          <w:sz w:val="24"/>
        </w:rPr>
      </w:pPr>
    </w:p>
    <w:p w:rsidR="00400A10" w:rsidRPr="008D1E72" w:rsidRDefault="00400A10" w:rsidP="007E641C">
      <w:pPr>
        <w:pStyle w:val="ListParagraph"/>
        <w:numPr>
          <w:ilvl w:val="1"/>
          <w:numId w:val="5"/>
        </w:numPr>
        <w:spacing w:line="360" w:lineRule="auto"/>
        <w:jc w:val="both"/>
        <w:rPr>
          <w:b/>
          <w:sz w:val="28"/>
        </w:rPr>
      </w:pPr>
      <w:r w:rsidRPr="007E641C">
        <w:rPr>
          <w:b/>
          <w:sz w:val="28"/>
        </w:rPr>
        <w:t>Explanation of displacements:</w:t>
      </w:r>
    </w:p>
    <w:p w:rsidR="00400A10" w:rsidRPr="007E641C" w:rsidRDefault="00400A10" w:rsidP="007E641C">
      <w:pPr>
        <w:spacing w:line="360" w:lineRule="auto"/>
        <w:jc w:val="both"/>
        <w:rPr>
          <w:b/>
          <w:sz w:val="28"/>
        </w:rPr>
      </w:pPr>
    </w:p>
    <w:p w:rsidR="000821EB" w:rsidRPr="007E641C" w:rsidRDefault="00400A10" w:rsidP="007E641C">
      <w:pPr>
        <w:spacing w:line="360" w:lineRule="auto"/>
        <w:jc w:val="both"/>
        <w:rPr>
          <w:sz w:val="24"/>
        </w:rPr>
      </w:pPr>
      <w:r w:rsidRPr="007E641C">
        <w:rPr>
          <w:sz w:val="24"/>
        </w:rPr>
        <w:t>In this figure</w:t>
      </w:r>
      <w:r w:rsidR="00204F71">
        <w:rPr>
          <w:sz w:val="24"/>
        </w:rPr>
        <w:t xml:space="preserve"> 4.1 and 4.2</w:t>
      </w:r>
      <w:r w:rsidRPr="007E641C">
        <w:rPr>
          <w:sz w:val="24"/>
        </w:rPr>
        <w:t xml:space="preserve"> the disp</w:t>
      </w:r>
      <w:r w:rsidR="00505770">
        <w:rPr>
          <w:sz w:val="24"/>
        </w:rPr>
        <w:t xml:space="preserve">lacement for model number </w:t>
      </w:r>
      <w:r w:rsidR="000821EB" w:rsidRPr="007E641C">
        <w:rPr>
          <w:sz w:val="24"/>
        </w:rPr>
        <w:t>where, no</w:t>
      </w:r>
      <w:r w:rsidRPr="007E641C">
        <w:rPr>
          <w:sz w:val="24"/>
        </w:rPr>
        <w:t xml:space="preserve"> shear wall is been used. </w:t>
      </w:r>
      <w:r w:rsidR="000821EB" w:rsidRPr="007E641C">
        <w:rPr>
          <w:sz w:val="24"/>
        </w:rPr>
        <w:t xml:space="preserve">From </w:t>
      </w:r>
      <w:r w:rsidR="000B4C1C" w:rsidRPr="007E641C">
        <w:rPr>
          <w:sz w:val="24"/>
        </w:rPr>
        <w:t>grid number</w:t>
      </w:r>
      <w:r w:rsidR="000821EB" w:rsidRPr="007E641C">
        <w:rPr>
          <w:sz w:val="24"/>
        </w:rPr>
        <w:t xml:space="preserve"> 1 </w:t>
      </w:r>
      <w:r w:rsidRPr="007E641C">
        <w:rPr>
          <w:sz w:val="24"/>
        </w:rPr>
        <w:t>we got the maximum displacement value</w:t>
      </w:r>
      <w:r w:rsidR="00745B9E" w:rsidRPr="007E641C">
        <w:rPr>
          <w:sz w:val="24"/>
        </w:rPr>
        <w:t xml:space="preserve"> 6.326</w:t>
      </w:r>
      <w:r w:rsidR="000821EB" w:rsidRPr="007E641C">
        <w:rPr>
          <w:sz w:val="24"/>
        </w:rPr>
        <w:t>of X</w:t>
      </w:r>
      <w:r w:rsidRPr="007E641C">
        <w:rPr>
          <w:sz w:val="24"/>
        </w:rPr>
        <w:t xml:space="preserve"> direction &amp; Y direction</w:t>
      </w:r>
      <w:r w:rsidR="00745B9E" w:rsidRPr="007E641C">
        <w:rPr>
          <w:sz w:val="24"/>
        </w:rPr>
        <w:t xml:space="preserve"> 5.056</w:t>
      </w:r>
      <w:r w:rsidRPr="007E641C">
        <w:rPr>
          <w:sz w:val="24"/>
        </w:rPr>
        <w:t>.</w:t>
      </w:r>
      <w:r w:rsidR="00213A00">
        <w:rPr>
          <w:sz w:val="24"/>
        </w:rPr>
        <w:t xml:space="preserve"> </w:t>
      </w:r>
      <w:r w:rsidR="00505770">
        <w:rPr>
          <w:sz w:val="24"/>
        </w:rPr>
        <w:t>In this figure</w:t>
      </w:r>
      <w:r w:rsidR="00204F71">
        <w:rPr>
          <w:sz w:val="24"/>
        </w:rPr>
        <w:t xml:space="preserve"> 4.3 and 4.4</w:t>
      </w:r>
      <w:r w:rsidR="008D1E72">
        <w:rPr>
          <w:sz w:val="24"/>
        </w:rPr>
        <w:t xml:space="preserve"> </w:t>
      </w:r>
      <w:r w:rsidR="000821EB" w:rsidRPr="007E641C">
        <w:rPr>
          <w:sz w:val="24"/>
        </w:rPr>
        <w:t>using shear wall at the corner position. Here in X direction got maximum displacement 5.44</w:t>
      </w:r>
      <w:r w:rsidR="00745B9E" w:rsidRPr="007E641C">
        <w:rPr>
          <w:sz w:val="24"/>
        </w:rPr>
        <w:t>1</w:t>
      </w:r>
      <w:r w:rsidR="008D1E72">
        <w:rPr>
          <w:sz w:val="24"/>
        </w:rPr>
        <w:t xml:space="preserve"> </w:t>
      </w:r>
      <w:r w:rsidR="000821EB" w:rsidRPr="007E641C">
        <w:rPr>
          <w:sz w:val="24"/>
        </w:rPr>
        <w:t>&amp; Y direction maximum displacement 4.24</w:t>
      </w:r>
      <w:r w:rsidR="00745B9E" w:rsidRPr="007E641C">
        <w:rPr>
          <w:sz w:val="24"/>
        </w:rPr>
        <w:t>5</w:t>
      </w:r>
      <w:r w:rsidR="000821EB" w:rsidRPr="007E641C">
        <w:rPr>
          <w:sz w:val="24"/>
        </w:rPr>
        <w:t xml:space="preserve">. </w:t>
      </w:r>
      <w:r w:rsidR="00213A00">
        <w:rPr>
          <w:sz w:val="24"/>
        </w:rPr>
        <w:t xml:space="preserve"> </w:t>
      </w:r>
      <w:r w:rsidR="000821EB" w:rsidRPr="007E641C">
        <w:rPr>
          <w:sz w:val="24"/>
        </w:rPr>
        <w:t>In this figure</w:t>
      </w:r>
      <w:r w:rsidR="00204F71">
        <w:rPr>
          <w:sz w:val="24"/>
        </w:rPr>
        <w:t xml:space="preserve"> 4.5 and 4.6</w:t>
      </w:r>
      <w:r w:rsidR="000821EB" w:rsidRPr="007E641C">
        <w:rPr>
          <w:sz w:val="24"/>
        </w:rPr>
        <w:t xml:space="preserve">   using shear wall at the side position. Here in X direction got maximum displacement</w:t>
      </w:r>
      <w:r w:rsidR="00745B9E" w:rsidRPr="007E641C">
        <w:rPr>
          <w:sz w:val="24"/>
        </w:rPr>
        <w:t xml:space="preserve"> 3.126</w:t>
      </w:r>
      <w:r w:rsidR="000821EB" w:rsidRPr="007E641C">
        <w:rPr>
          <w:sz w:val="24"/>
        </w:rPr>
        <w:t>&amp; Y direction maximum displacement</w:t>
      </w:r>
      <w:r w:rsidR="00745B9E" w:rsidRPr="007E641C">
        <w:rPr>
          <w:sz w:val="24"/>
        </w:rPr>
        <w:t xml:space="preserve"> 3.007</w:t>
      </w:r>
      <w:r w:rsidR="000821EB" w:rsidRPr="007E641C">
        <w:rPr>
          <w:sz w:val="24"/>
        </w:rPr>
        <w:t>. In this figure</w:t>
      </w:r>
      <w:r w:rsidR="00204F71">
        <w:rPr>
          <w:sz w:val="24"/>
        </w:rPr>
        <w:t xml:space="preserve"> 4.7 and 4.8</w:t>
      </w:r>
      <w:r w:rsidR="000821EB" w:rsidRPr="007E641C">
        <w:rPr>
          <w:sz w:val="24"/>
        </w:rPr>
        <w:t xml:space="preserve">   using shear wall at the middle position. Here in X direction got maximum displacement</w:t>
      </w:r>
      <w:r w:rsidR="00745B9E" w:rsidRPr="007E641C">
        <w:rPr>
          <w:sz w:val="24"/>
        </w:rPr>
        <w:t xml:space="preserve"> 2.489</w:t>
      </w:r>
      <w:r w:rsidR="000821EB" w:rsidRPr="007E641C">
        <w:rPr>
          <w:sz w:val="24"/>
        </w:rPr>
        <w:t>&amp; Y direction maximum displacement</w:t>
      </w:r>
      <w:r w:rsidR="00745B9E" w:rsidRPr="007E641C">
        <w:rPr>
          <w:sz w:val="24"/>
        </w:rPr>
        <w:t xml:space="preserve"> 2.222</w:t>
      </w:r>
      <w:r w:rsidR="000821EB" w:rsidRPr="007E641C">
        <w:rPr>
          <w:sz w:val="24"/>
        </w:rPr>
        <w:t xml:space="preserve">. </w:t>
      </w:r>
    </w:p>
    <w:p w:rsidR="00400A10" w:rsidRPr="007E641C" w:rsidRDefault="000821EB" w:rsidP="00213A00">
      <w:pPr>
        <w:spacing w:line="360" w:lineRule="auto"/>
        <w:jc w:val="both"/>
        <w:rPr>
          <w:sz w:val="24"/>
        </w:rPr>
      </w:pPr>
      <w:r w:rsidRPr="007E641C">
        <w:rPr>
          <w:sz w:val="24"/>
        </w:rPr>
        <w:t xml:space="preserve">From this above figure can easily defined </w:t>
      </w:r>
      <w:r w:rsidR="00B04CCD" w:rsidRPr="007E641C">
        <w:rPr>
          <w:sz w:val="24"/>
        </w:rPr>
        <w:t>that, if</w:t>
      </w:r>
      <w:r w:rsidRPr="007E641C">
        <w:rPr>
          <w:sz w:val="24"/>
        </w:rPr>
        <w:t xml:space="preserve"> shear wall used at the middle position </w:t>
      </w:r>
      <w:r w:rsidR="00B04CCD" w:rsidRPr="007E641C">
        <w:rPr>
          <w:sz w:val="24"/>
        </w:rPr>
        <w:t>the</w:t>
      </w:r>
      <w:r w:rsidR="00213A00">
        <w:rPr>
          <w:sz w:val="24"/>
        </w:rPr>
        <w:t xml:space="preserve"> least happens of displacement.</w:t>
      </w:r>
    </w:p>
    <w:p w:rsidR="009C5BB1" w:rsidRPr="007E641C" w:rsidRDefault="009C5BB1" w:rsidP="007E641C">
      <w:pPr>
        <w:pStyle w:val="ListParagraph"/>
        <w:numPr>
          <w:ilvl w:val="1"/>
          <w:numId w:val="5"/>
        </w:numPr>
        <w:tabs>
          <w:tab w:val="left" w:pos="1822"/>
        </w:tabs>
        <w:spacing w:before="137" w:line="360" w:lineRule="auto"/>
        <w:jc w:val="both"/>
        <w:rPr>
          <w:b/>
          <w:sz w:val="32"/>
        </w:rPr>
      </w:pPr>
      <w:r w:rsidRPr="007E641C">
        <w:rPr>
          <w:b/>
          <w:sz w:val="32"/>
        </w:rPr>
        <w:lastRenderedPageBreak/>
        <w:t>Displacements of X direction (EQX) &amp;</w:t>
      </w:r>
      <w:r w:rsidR="003B702A">
        <w:rPr>
          <w:b/>
          <w:sz w:val="32"/>
        </w:rPr>
        <w:t xml:space="preserve"> </w:t>
      </w:r>
      <w:r w:rsidRPr="007E641C">
        <w:rPr>
          <w:b/>
          <w:sz w:val="32"/>
        </w:rPr>
        <w:t>direction (EQY).</w:t>
      </w:r>
    </w:p>
    <w:p w:rsidR="009C5BB1" w:rsidRPr="007E641C" w:rsidRDefault="009C5BB1" w:rsidP="007E641C">
      <w:pPr>
        <w:tabs>
          <w:tab w:val="left" w:pos="1822"/>
        </w:tabs>
        <w:spacing w:before="137" w:line="360" w:lineRule="auto"/>
        <w:jc w:val="both"/>
        <w:rPr>
          <w:b/>
          <w:sz w:val="28"/>
          <w:szCs w:val="28"/>
        </w:rPr>
      </w:pPr>
      <w:r w:rsidRPr="007E641C">
        <w:rPr>
          <w:b/>
          <w:sz w:val="32"/>
        </w:rPr>
        <w:t xml:space="preserve">4.3.1. </w:t>
      </w:r>
      <w:r w:rsidR="00A21BC9" w:rsidRPr="007E641C">
        <w:rPr>
          <w:b/>
          <w:sz w:val="28"/>
          <w:szCs w:val="28"/>
        </w:rPr>
        <w:t>Displacement</w:t>
      </w:r>
      <w:r w:rsidRPr="007E641C">
        <w:rPr>
          <w:b/>
          <w:sz w:val="28"/>
          <w:szCs w:val="28"/>
        </w:rPr>
        <w:t xml:space="preserve"> without shear wall</w:t>
      </w:r>
    </w:p>
    <w:p w:rsidR="009C5BB1" w:rsidRPr="007E641C" w:rsidRDefault="00A21BC9" w:rsidP="007E641C">
      <w:pPr>
        <w:tabs>
          <w:tab w:val="left" w:pos="1822"/>
        </w:tabs>
        <w:spacing w:before="137" w:line="360" w:lineRule="auto"/>
        <w:jc w:val="both"/>
        <w:rPr>
          <w:b/>
          <w:sz w:val="32"/>
        </w:rPr>
      </w:pPr>
      <w:r w:rsidRPr="007E641C">
        <w:rPr>
          <w:b/>
          <w:noProof/>
          <w:sz w:val="32"/>
        </w:rPr>
        <w:drawing>
          <wp:inline distT="0" distB="0" distL="0" distR="0">
            <wp:extent cx="5076825" cy="29146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isplacement x.PNG"/>
                    <pic:cNvPicPr/>
                  </pic:nvPicPr>
                  <pic:blipFill>
                    <a:blip r:embed="rId36">
                      <a:extLst>
                        <a:ext uri="{28A0092B-C50C-407E-A947-70E740481C1C}">
                          <a14:useLocalDpi xmlns:a14="http://schemas.microsoft.com/office/drawing/2010/main" val="0"/>
                        </a:ext>
                      </a:extLst>
                    </a:blip>
                    <a:stretch>
                      <a:fillRect/>
                    </a:stretch>
                  </pic:blipFill>
                  <pic:spPr>
                    <a:xfrm>
                      <a:off x="0" y="0"/>
                      <a:ext cx="5076825" cy="2914650"/>
                    </a:xfrm>
                    <a:prstGeom prst="rect">
                      <a:avLst/>
                    </a:prstGeom>
                  </pic:spPr>
                </pic:pic>
              </a:graphicData>
            </a:graphic>
          </wp:inline>
        </w:drawing>
      </w:r>
    </w:p>
    <w:p w:rsidR="009C5BB1" w:rsidRPr="003E7D0E" w:rsidRDefault="00A21BC9" w:rsidP="009D3F08">
      <w:pPr>
        <w:tabs>
          <w:tab w:val="left" w:pos="1822"/>
        </w:tabs>
        <w:spacing w:before="137" w:line="360" w:lineRule="auto"/>
        <w:jc w:val="center"/>
        <w:rPr>
          <w:sz w:val="24"/>
          <w:szCs w:val="24"/>
        </w:rPr>
      </w:pPr>
      <w:r w:rsidRPr="003E7D0E">
        <w:rPr>
          <w:noProof/>
          <w:sz w:val="24"/>
          <w:szCs w:val="24"/>
        </w:rPr>
        <w:drawing>
          <wp:anchor distT="0" distB="0" distL="114300" distR="114300" simplePos="0" relativeHeight="251707904" behindDoc="0" locked="0" layoutInCell="1" allowOverlap="1">
            <wp:simplePos x="0" y="0"/>
            <wp:positionH relativeFrom="column">
              <wp:posOffset>190500</wp:posOffset>
            </wp:positionH>
            <wp:positionV relativeFrom="paragraph">
              <wp:posOffset>498475</wp:posOffset>
            </wp:positionV>
            <wp:extent cx="5086350" cy="3314700"/>
            <wp:effectExtent l="0" t="0" r="0" b="0"/>
            <wp:wrapThrough wrapText="bothSides">
              <wp:wrapPolygon edited="0">
                <wp:start x="0" y="0"/>
                <wp:lineTo x="0" y="21476"/>
                <wp:lineTo x="21519" y="21476"/>
                <wp:lineTo x="21519" y="0"/>
                <wp:lineTo x="0" y="0"/>
              </wp:wrapPolygon>
            </wp:wrapThrough>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isplacement y.PNG"/>
                    <pic:cNvPicPr/>
                  </pic:nvPicPr>
                  <pic:blipFill>
                    <a:blip r:embed="rId37">
                      <a:extLst>
                        <a:ext uri="{28A0092B-C50C-407E-A947-70E740481C1C}">
                          <a14:useLocalDpi xmlns:a14="http://schemas.microsoft.com/office/drawing/2010/main" val="0"/>
                        </a:ext>
                      </a:extLst>
                    </a:blip>
                    <a:stretch>
                      <a:fillRect/>
                    </a:stretch>
                  </pic:blipFill>
                  <pic:spPr>
                    <a:xfrm>
                      <a:off x="0" y="0"/>
                      <a:ext cx="5086350" cy="3314700"/>
                    </a:xfrm>
                    <a:prstGeom prst="rect">
                      <a:avLst/>
                    </a:prstGeom>
                  </pic:spPr>
                </pic:pic>
              </a:graphicData>
            </a:graphic>
          </wp:anchor>
        </w:drawing>
      </w:r>
      <w:r w:rsidRPr="003E7D0E">
        <w:rPr>
          <w:sz w:val="24"/>
          <w:szCs w:val="24"/>
        </w:rPr>
        <w:t>Figure</w:t>
      </w:r>
      <w:r w:rsidR="00953F2B" w:rsidRPr="003E7D0E">
        <w:rPr>
          <w:sz w:val="24"/>
          <w:szCs w:val="24"/>
        </w:rPr>
        <w:t>: 4.1.Displacement</w:t>
      </w:r>
      <w:r w:rsidRPr="003E7D0E">
        <w:rPr>
          <w:sz w:val="24"/>
          <w:szCs w:val="24"/>
        </w:rPr>
        <w:t xml:space="preserve"> of X direction</w:t>
      </w:r>
      <w:r w:rsidR="002771B9" w:rsidRPr="003E7D0E">
        <w:rPr>
          <w:sz w:val="24"/>
          <w:szCs w:val="24"/>
        </w:rPr>
        <w:t>.</w:t>
      </w:r>
    </w:p>
    <w:p w:rsidR="007947CD" w:rsidRPr="003E7D0E" w:rsidRDefault="00A21BC9" w:rsidP="007E641C">
      <w:pPr>
        <w:pStyle w:val="ListParagraph"/>
        <w:tabs>
          <w:tab w:val="left" w:pos="1822"/>
        </w:tabs>
        <w:spacing w:before="137" w:line="360" w:lineRule="auto"/>
        <w:ind w:left="1821"/>
        <w:jc w:val="both"/>
        <w:rPr>
          <w:sz w:val="24"/>
        </w:rPr>
      </w:pPr>
      <w:r w:rsidRPr="003E7D0E">
        <w:rPr>
          <w:sz w:val="24"/>
          <w:szCs w:val="24"/>
        </w:rPr>
        <w:t>Figure</w:t>
      </w:r>
      <w:r w:rsidR="00953F2B" w:rsidRPr="003E7D0E">
        <w:rPr>
          <w:sz w:val="24"/>
          <w:szCs w:val="24"/>
        </w:rPr>
        <w:t>: 4.2</w:t>
      </w:r>
      <w:r w:rsidR="002771B9" w:rsidRPr="003E7D0E">
        <w:rPr>
          <w:sz w:val="24"/>
          <w:szCs w:val="24"/>
        </w:rPr>
        <w:t>. Displacement</w:t>
      </w:r>
      <w:r w:rsidRPr="003E7D0E">
        <w:rPr>
          <w:sz w:val="24"/>
          <w:szCs w:val="24"/>
        </w:rPr>
        <w:t xml:space="preserve"> of Y direction</w:t>
      </w:r>
    </w:p>
    <w:p w:rsidR="00213A00" w:rsidRDefault="00213A00" w:rsidP="007E641C">
      <w:pPr>
        <w:spacing w:line="360" w:lineRule="auto"/>
        <w:jc w:val="both"/>
        <w:rPr>
          <w:b/>
          <w:sz w:val="28"/>
        </w:rPr>
      </w:pPr>
    </w:p>
    <w:p w:rsidR="00A35857" w:rsidRPr="007E641C" w:rsidRDefault="00220794" w:rsidP="007E641C">
      <w:pPr>
        <w:spacing w:line="360" w:lineRule="auto"/>
        <w:jc w:val="both"/>
      </w:pPr>
      <w:r w:rsidRPr="007E641C">
        <w:rPr>
          <w:b/>
          <w:sz w:val="28"/>
        </w:rPr>
        <w:lastRenderedPageBreak/>
        <w:t>4.</w:t>
      </w:r>
      <w:r w:rsidR="00AE36B0" w:rsidRPr="007E641C">
        <w:rPr>
          <w:b/>
          <w:sz w:val="28"/>
        </w:rPr>
        <w:t>3.2: Displacement with corner shear wall:</w:t>
      </w:r>
    </w:p>
    <w:p w:rsidR="00AE36B0" w:rsidRPr="007E641C" w:rsidRDefault="005C79A3" w:rsidP="007E641C">
      <w:pPr>
        <w:spacing w:line="360" w:lineRule="auto"/>
        <w:ind w:firstLine="720"/>
        <w:jc w:val="both"/>
        <w:rPr>
          <w:sz w:val="24"/>
        </w:rPr>
      </w:pPr>
      <w:r w:rsidRPr="007E641C">
        <w:rPr>
          <w:noProof/>
          <w:sz w:val="24"/>
        </w:rPr>
        <w:drawing>
          <wp:anchor distT="0" distB="0" distL="114300" distR="114300" simplePos="0" relativeHeight="251651072" behindDoc="0" locked="0" layoutInCell="1" allowOverlap="1">
            <wp:simplePos x="0" y="0"/>
            <wp:positionH relativeFrom="column">
              <wp:posOffset>304800</wp:posOffset>
            </wp:positionH>
            <wp:positionV relativeFrom="paragraph">
              <wp:posOffset>135255</wp:posOffset>
            </wp:positionV>
            <wp:extent cx="5092700" cy="3343275"/>
            <wp:effectExtent l="0" t="0" r="0" b="0"/>
            <wp:wrapThrough wrapText="bothSides">
              <wp:wrapPolygon edited="0">
                <wp:start x="0" y="0"/>
                <wp:lineTo x="0" y="21538"/>
                <wp:lineTo x="21492" y="21538"/>
                <wp:lineTo x="21492" y="0"/>
                <wp:lineTo x="0" y="0"/>
              </wp:wrapPolygon>
            </wp:wrapThrough>
            <wp:docPr id="42" name="Picture 42" descr="E:\all load\model 2 pic\displacement 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all load\model 2 pic\displacement X.P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092700" cy="3343275"/>
                    </a:xfrm>
                    <a:prstGeom prst="rect">
                      <a:avLst/>
                    </a:prstGeom>
                    <a:noFill/>
                    <a:ln>
                      <a:noFill/>
                    </a:ln>
                  </pic:spPr>
                </pic:pic>
              </a:graphicData>
            </a:graphic>
          </wp:anchor>
        </w:drawing>
      </w:r>
    </w:p>
    <w:p w:rsidR="00AE36B0" w:rsidRPr="007E641C" w:rsidRDefault="00AE36B0" w:rsidP="007E641C">
      <w:pPr>
        <w:spacing w:line="360" w:lineRule="auto"/>
        <w:ind w:firstLine="720"/>
        <w:jc w:val="both"/>
        <w:rPr>
          <w:sz w:val="24"/>
        </w:rPr>
      </w:pPr>
    </w:p>
    <w:p w:rsidR="00AE36B0" w:rsidRPr="007E641C" w:rsidRDefault="00AE36B0" w:rsidP="007E641C">
      <w:pPr>
        <w:spacing w:line="360" w:lineRule="auto"/>
        <w:ind w:firstLine="720"/>
        <w:jc w:val="both"/>
        <w:rPr>
          <w:sz w:val="24"/>
        </w:rPr>
      </w:pPr>
    </w:p>
    <w:p w:rsidR="00AE36B0" w:rsidRPr="007E641C" w:rsidRDefault="00AE36B0" w:rsidP="007E641C">
      <w:pPr>
        <w:spacing w:line="360" w:lineRule="auto"/>
        <w:ind w:firstLine="720"/>
        <w:jc w:val="both"/>
        <w:rPr>
          <w:sz w:val="24"/>
        </w:rPr>
      </w:pPr>
    </w:p>
    <w:p w:rsidR="00A708CC" w:rsidRPr="007E641C" w:rsidRDefault="00A35857" w:rsidP="007E641C">
      <w:pPr>
        <w:tabs>
          <w:tab w:val="left" w:pos="840"/>
        </w:tabs>
        <w:spacing w:line="360" w:lineRule="auto"/>
        <w:jc w:val="both"/>
        <w:rPr>
          <w:sz w:val="24"/>
        </w:rPr>
      </w:pPr>
      <w:r w:rsidRPr="007E641C">
        <w:rPr>
          <w:sz w:val="24"/>
        </w:rPr>
        <w:tab/>
      </w:r>
    </w:p>
    <w:p w:rsidR="003F559B" w:rsidRPr="007E641C" w:rsidRDefault="003F559B" w:rsidP="007E641C">
      <w:pPr>
        <w:tabs>
          <w:tab w:val="left" w:pos="840"/>
        </w:tabs>
        <w:spacing w:line="360" w:lineRule="auto"/>
        <w:jc w:val="both"/>
        <w:rPr>
          <w:sz w:val="24"/>
        </w:rPr>
      </w:pPr>
    </w:p>
    <w:p w:rsidR="003F559B" w:rsidRPr="007E641C" w:rsidRDefault="003F559B" w:rsidP="007E641C">
      <w:pPr>
        <w:tabs>
          <w:tab w:val="left" w:pos="840"/>
        </w:tabs>
        <w:spacing w:line="360" w:lineRule="auto"/>
        <w:jc w:val="both"/>
        <w:rPr>
          <w:sz w:val="24"/>
        </w:rPr>
      </w:pPr>
    </w:p>
    <w:p w:rsidR="003F559B" w:rsidRPr="007E641C" w:rsidRDefault="003F559B" w:rsidP="007E641C">
      <w:pPr>
        <w:tabs>
          <w:tab w:val="left" w:pos="840"/>
        </w:tabs>
        <w:spacing w:line="360" w:lineRule="auto"/>
        <w:jc w:val="both"/>
        <w:rPr>
          <w:sz w:val="24"/>
        </w:rPr>
      </w:pPr>
    </w:p>
    <w:p w:rsidR="003F559B" w:rsidRPr="007E641C" w:rsidRDefault="003F559B" w:rsidP="007E641C">
      <w:pPr>
        <w:tabs>
          <w:tab w:val="left" w:pos="840"/>
        </w:tabs>
        <w:spacing w:line="360" w:lineRule="auto"/>
        <w:jc w:val="both"/>
        <w:rPr>
          <w:sz w:val="24"/>
        </w:rPr>
      </w:pPr>
    </w:p>
    <w:p w:rsidR="003F559B" w:rsidRPr="007E641C" w:rsidRDefault="003F559B" w:rsidP="007E641C">
      <w:pPr>
        <w:tabs>
          <w:tab w:val="left" w:pos="840"/>
        </w:tabs>
        <w:spacing w:line="360" w:lineRule="auto"/>
        <w:jc w:val="both"/>
        <w:rPr>
          <w:sz w:val="24"/>
        </w:rPr>
      </w:pPr>
    </w:p>
    <w:p w:rsidR="003F559B" w:rsidRPr="007E641C" w:rsidRDefault="003F559B" w:rsidP="007E641C">
      <w:pPr>
        <w:tabs>
          <w:tab w:val="left" w:pos="840"/>
        </w:tabs>
        <w:spacing w:line="360" w:lineRule="auto"/>
        <w:jc w:val="both"/>
        <w:rPr>
          <w:sz w:val="24"/>
        </w:rPr>
      </w:pPr>
    </w:p>
    <w:p w:rsidR="003F559B" w:rsidRPr="007E641C" w:rsidRDefault="003F559B" w:rsidP="007E641C">
      <w:pPr>
        <w:tabs>
          <w:tab w:val="left" w:pos="840"/>
        </w:tabs>
        <w:spacing w:line="360" w:lineRule="auto"/>
        <w:jc w:val="both"/>
        <w:rPr>
          <w:sz w:val="24"/>
        </w:rPr>
      </w:pPr>
    </w:p>
    <w:p w:rsidR="003F559B" w:rsidRPr="007E641C" w:rsidRDefault="003F559B" w:rsidP="007E641C">
      <w:pPr>
        <w:tabs>
          <w:tab w:val="left" w:pos="840"/>
        </w:tabs>
        <w:spacing w:line="360" w:lineRule="auto"/>
        <w:jc w:val="both"/>
        <w:rPr>
          <w:sz w:val="24"/>
        </w:rPr>
      </w:pPr>
    </w:p>
    <w:p w:rsidR="003F559B" w:rsidRPr="007E641C" w:rsidRDefault="003F559B" w:rsidP="007E641C">
      <w:pPr>
        <w:tabs>
          <w:tab w:val="left" w:pos="840"/>
        </w:tabs>
        <w:spacing w:line="360" w:lineRule="auto"/>
        <w:jc w:val="both"/>
        <w:rPr>
          <w:sz w:val="24"/>
        </w:rPr>
      </w:pPr>
    </w:p>
    <w:p w:rsidR="003F559B" w:rsidRPr="003E7D0E" w:rsidRDefault="00F82E1A" w:rsidP="009D3F08">
      <w:pPr>
        <w:tabs>
          <w:tab w:val="left" w:pos="840"/>
        </w:tabs>
        <w:spacing w:line="360" w:lineRule="auto"/>
        <w:jc w:val="center"/>
        <w:rPr>
          <w:sz w:val="20"/>
        </w:rPr>
      </w:pPr>
      <w:r w:rsidRPr="003E7D0E">
        <w:rPr>
          <w:sz w:val="24"/>
        </w:rPr>
        <w:t>Figure 4.3: D</w:t>
      </w:r>
      <w:r w:rsidR="003F559B" w:rsidRPr="003E7D0E">
        <w:rPr>
          <w:sz w:val="24"/>
        </w:rPr>
        <w:t>isplacement of X direction</w:t>
      </w:r>
    </w:p>
    <w:p w:rsidR="003F559B" w:rsidRPr="007E641C" w:rsidRDefault="00F82E1A" w:rsidP="007E641C">
      <w:pPr>
        <w:spacing w:line="360" w:lineRule="auto"/>
        <w:jc w:val="both"/>
        <w:rPr>
          <w:sz w:val="24"/>
        </w:rPr>
      </w:pPr>
      <w:r w:rsidRPr="007E641C">
        <w:rPr>
          <w:noProof/>
          <w:sz w:val="24"/>
        </w:rPr>
        <w:drawing>
          <wp:anchor distT="0" distB="0" distL="114300" distR="114300" simplePos="0" relativeHeight="251643392" behindDoc="0" locked="0" layoutInCell="1" allowOverlap="1">
            <wp:simplePos x="0" y="0"/>
            <wp:positionH relativeFrom="column">
              <wp:posOffset>400050</wp:posOffset>
            </wp:positionH>
            <wp:positionV relativeFrom="paragraph">
              <wp:posOffset>151130</wp:posOffset>
            </wp:positionV>
            <wp:extent cx="5019675" cy="3004185"/>
            <wp:effectExtent l="0" t="0" r="0" b="0"/>
            <wp:wrapThrough wrapText="bothSides">
              <wp:wrapPolygon edited="0">
                <wp:start x="0" y="0"/>
                <wp:lineTo x="0" y="21504"/>
                <wp:lineTo x="21559" y="21504"/>
                <wp:lineTo x="21559" y="0"/>
                <wp:lineTo x="0" y="0"/>
              </wp:wrapPolygon>
            </wp:wrapThrough>
            <wp:docPr id="40" name="Picture 40" descr="E:\all load\model 2 pic\displacement 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all load\model 2 pic\displacement Y.PN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019675" cy="3004185"/>
                    </a:xfrm>
                    <a:prstGeom prst="rect">
                      <a:avLst/>
                    </a:prstGeom>
                    <a:noFill/>
                    <a:ln>
                      <a:noFill/>
                    </a:ln>
                  </pic:spPr>
                </pic:pic>
              </a:graphicData>
            </a:graphic>
          </wp:anchor>
        </w:drawing>
      </w:r>
    </w:p>
    <w:p w:rsidR="003F559B" w:rsidRPr="007E641C" w:rsidRDefault="003F559B" w:rsidP="007E641C">
      <w:pPr>
        <w:spacing w:line="360" w:lineRule="auto"/>
        <w:jc w:val="both"/>
        <w:rPr>
          <w:sz w:val="24"/>
        </w:rPr>
      </w:pPr>
    </w:p>
    <w:p w:rsidR="003F559B" w:rsidRPr="007E641C" w:rsidRDefault="003F559B" w:rsidP="007E641C">
      <w:pPr>
        <w:spacing w:line="360" w:lineRule="auto"/>
        <w:jc w:val="both"/>
        <w:rPr>
          <w:sz w:val="24"/>
        </w:rPr>
      </w:pPr>
    </w:p>
    <w:p w:rsidR="003F559B" w:rsidRPr="007E641C" w:rsidRDefault="003F559B" w:rsidP="007E641C">
      <w:pPr>
        <w:spacing w:line="360" w:lineRule="auto"/>
        <w:jc w:val="both"/>
        <w:rPr>
          <w:sz w:val="24"/>
        </w:rPr>
      </w:pPr>
    </w:p>
    <w:p w:rsidR="003F559B" w:rsidRPr="007E641C" w:rsidRDefault="003F559B" w:rsidP="007E641C">
      <w:pPr>
        <w:spacing w:line="360" w:lineRule="auto"/>
        <w:jc w:val="both"/>
        <w:rPr>
          <w:sz w:val="24"/>
        </w:rPr>
      </w:pPr>
    </w:p>
    <w:p w:rsidR="003F559B" w:rsidRPr="007E641C" w:rsidRDefault="003F559B" w:rsidP="007E641C">
      <w:pPr>
        <w:spacing w:line="360" w:lineRule="auto"/>
        <w:jc w:val="both"/>
        <w:rPr>
          <w:sz w:val="24"/>
        </w:rPr>
      </w:pPr>
    </w:p>
    <w:p w:rsidR="003F559B" w:rsidRPr="007E641C" w:rsidRDefault="003F559B" w:rsidP="007E641C">
      <w:pPr>
        <w:spacing w:line="360" w:lineRule="auto"/>
        <w:jc w:val="both"/>
        <w:rPr>
          <w:sz w:val="24"/>
        </w:rPr>
      </w:pPr>
    </w:p>
    <w:p w:rsidR="003F559B" w:rsidRPr="007E641C" w:rsidRDefault="003F559B" w:rsidP="007E641C">
      <w:pPr>
        <w:spacing w:line="360" w:lineRule="auto"/>
        <w:jc w:val="both"/>
        <w:rPr>
          <w:sz w:val="24"/>
        </w:rPr>
      </w:pPr>
    </w:p>
    <w:p w:rsidR="003F559B" w:rsidRPr="007E641C" w:rsidRDefault="003F559B" w:rsidP="007E641C">
      <w:pPr>
        <w:spacing w:line="360" w:lineRule="auto"/>
        <w:jc w:val="both"/>
        <w:rPr>
          <w:sz w:val="24"/>
        </w:rPr>
      </w:pPr>
    </w:p>
    <w:p w:rsidR="003F559B" w:rsidRPr="003E7D0E" w:rsidRDefault="00F82E1A" w:rsidP="009D3F08">
      <w:pPr>
        <w:tabs>
          <w:tab w:val="left" w:pos="3450"/>
        </w:tabs>
        <w:spacing w:line="360" w:lineRule="auto"/>
        <w:jc w:val="center"/>
        <w:rPr>
          <w:sz w:val="24"/>
        </w:rPr>
      </w:pPr>
      <w:r w:rsidRPr="003E7D0E">
        <w:rPr>
          <w:sz w:val="24"/>
        </w:rPr>
        <w:t>Figure 4.4: D</w:t>
      </w:r>
      <w:r w:rsidR="003F559B" w:rsidRPr="003E7D0E">
        <w:rPr>
          <w:sz w:val="24"/>
        </w:rPr>
        <w:t>isplacement of Y direction</w:t>
      </w:r>
    </w:p>
    <w:p w:rsidR="00D1795D" w:rsidRDefault="00D1795D" w:rsidP="007E641C">
      <w:pPr>
        <w:tabs>
          <w:tab w:val="left" w:pos="3450"/>
        </w:tabs>
        <w:spacing w:line="360" w:lineRule="auto"/>
        <w:jc w:val="both"/>
        <w:rPr>
          <w:b/>
          <w:sz w:val="32"/>
        </w:rPr>
      </w:pPr>
    </w:p>
    <w:p w:rsidR="008D1E72" w:rsidRPr="007E641C" w:rsidRDefault="008D1E72" w:rsidP="007E641C">
      <w:pPr>
        <w:tabs>
          <w:tab w:val="left" w:pos="3450"/>
        </w:tabs>
        <w:spacing w:line="360" w:lineRule="auto"/>
        <w:jc w:val="both"/>
        <w:rPr>
          <w:b/>
          <w:sz w:val="32"/>
        </w:rPr>
      </w:pPr>
    </w:p>
    <w:p w:rsidR="003F559B" w:rsidRPr="007E641C" w:rsidRDefault="003F559B" w:rsidP="007E641C">
      <w:pPr>
        <w:tabs>
          <w:tab w:val="left" w:pos="3450"/>
        </w:tabs>
        <w:spacing w:line="360" w:lineRule="auto"/>
        <w:jc w:val="both"/>
        <w:rPr>
          <w:b/>
          <w:sz w:val="28"/>
        </w:rPr>
      </w:pPr>
      <w:r w:rsidRPr="007E641C">
        <w:rPr>
          <w:b/>
          <w:sz w:val="28"/>
        </w:rPr>
        <w:lastRenderedPageBreak/>
        <w:t>4.3.3: Displacement with side shear wall:</w:t>
      </w:r>
    </w:p>
    <w:p w:rsidR="003F559B" w:rsidRPr="007E641C" w:rsidRDefault="006841F0" w:rsidP="007E641C">
      <w:pPr>
        <w:tabs>
          <w:tab w:val="left" w:pos="3450"/>
        </w:tabs>
        <w:spacing w:line="360" w:lineRule="auto"/>
        <w:jc w:val="both"/>
        <w:rPr>
          <w:b/>
          <w:sz w:val="32"/>
        </w:rPr>
      </w:pPr>
      <w:r w:rsidRPr="007E641C">
        <w:rPr>
          <w:b/>
          <w:noProof/>
          <w:sz w:val="32"/>
        </w:rPr>
        <w:drawing>
          <wp:anchor distT="0" distB="0" distL="114300" distR="114300" simplePos="0" relativeHeight="251645440" behindDoc="0" locked="0" layoutInCell="1" allowOverlap="1">
            <wp:simplePos x="0" y="0"/>
            <wp:positionH relativeFrom="column">
              <wp:posOffset>152400</wp:posOffset>
            </wp:positionH>
            <wp:positionV relativeFrom="paragraph">
              <wp:posOffset>92075</wp:posOffset>
            </wp:positionV>
            <wp:extent cx="4752975" cy="3271520"/>
            <wp:effectExtent l="0" t="0" r="0" b="0"/>
            <wp:wrapThrough wrapText="bothSides">
              <wp:wrapPolygon edited="0">
                <wp:start x="0" y="0"/>
                <wp:lineTo x="0" y="21508"/>
                <wp:lineTo x="21557" y="21508"/>
                <wp:lineTo x="21557" y="0"/>
                <wp:lineTo x="0" y="0"/>
              </wp:wrapPolygon>
            </wp:wrapThrough>
            <wp:docPr id="44" name="Picture 44" descr="E:\all load\model 3 pic\displacement 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all load\model 3 pic\displacement X.PN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752975" cy="3271520"/>
                    </a:xfrm>
                    <a:prstGeom prst="rect">
                      <a:avLst/>
                    </a:prstGeom>
                    <a:noFill/>
                    <a:ln>
                      <a:noFill/>
                    </a:ln>
                  </pic:spPr>
                </pic:pic>
              </a:graphicData>
            </a:graphic>
          </wp:anchor>
        </w:drawing>
      </w:r>
    </w:p>
    <w:p w:rsidR="003F559B" w:rsidRPr="007E641C" w:rsidRDefault="003F559B" w:rsidP="007E641C">
      <w:pPr>
        <w:tabs>
          <w:tab w:val="left" w:pos="3450"/>
        </w:tabs>
        <w:spacing w:line="360" w:lineRule="auto"/>
        <w:jc w:val="both"/>
        <w:rPr>
          <w:b/>
          <w:sz w:val="32"/>
        </w:rPr>
      </w:pPr>
    </w:p>
    <w:p w:rsidR="003F559B" w:rsidRPr="007E641C" w:rsidRDefault="003F559B" w:rsidP="007E641C">
      <w:pPr>
        <w:tabs>
          <w:tab w:val="left" w:pos="3450"/>
        </w:tabs>
        <w:spacing w:line="360" w:lineRule="auto"/>
        <w:jc w:val="both"/>
        <w:rPr>
          <w:sz w:val="24"/>
        </w:rPr>
      </w:pPr>
    </w:p>
    <w:p w:rsidR="003F559B" w:rsidRPr="007E641C" w:rsidRDefault="003F559B" w:rsidP="007E641C">
      <w:pPr>
        <w:tabs>
          <w:tab w:val="left" w:pos="3450"/>
        </w:tabs>
        <w:spacing w:line="360" w:lineRule="auto"/>
        <w:jc w:val="both"/>
        <w:rPr>
          <w:sz w:val="24"/>
        </w:rPr>
      </w:pPr>
      <w:r w:rsidRPr="007E641C">
        <w:rPr>
          <w:sz w:val="24"/>
        </w:rPr>
        <w:tab/>
      </w:r>
    </w:p>
    <w:p w:rsidR="003F559B" w:rsidRPr="007E641C" w:rsidRDefault="003F559B" w:rsidP="007E641C">
      <w:pPr>
        <w:spacing w:line="360" w:lineRule="auto"/>
        <w:jc w:val="both"/>
        <w:rPr>
          <w:sz w:val="24"/>
        </w:rPr>
      </w:pPr>
    </w:p>
    <w:p w:rsidR="003F559B" w:rsidRPr="007E641C" w:rsidRDefault="003F559B" w:rsidP="007E641C">
      <w:pPr>
        <w:spacing w:line="360" w:lineRule="auto"/>
        <w:jc w:val="both"/>
        <w:rPr>
          <w:sz w:val="24"/>
        </w:rPr>
      </w:pPr>
    </w:p>
    <w:p w:rsidR="003F559B" w:rsidRPr="007E641C" w:rsidRDefault="003F559B" w:rsidP="007E641C">
      <w:pPr>
        <w:spacing w:line="360" w:lineRule="auto"/>
        <w:jc w:val="both"/>
        <w:rPr>
          <w:sz w:val="24"/>
        </w:rPr>
      </w:pPr>
    </w:p>
    <w:p w:rsidR="003F559B" w:rsidRPr="007E641C" w:rsidRDefault="003F559B" w:rsidP="007E641C">
      <w:pPr>
        <w:spacing w:line="360" w:lineRule="auto"/>
        <w:jc w:val="both"/>
        <w:rPr>
          <w:sz w:val="24"/>
        </w:rPr>
      </w:pPr>
    </w:p>
    <w:p w:rsidR="003F559B" w:rsidRPr="007E641C" w:rsidRDefault="003F559B" w:rsidP="007E641C">
      <w:pPr>
        <w:spacing w:line="360" w:lineRule="auto"/>
        <w:jc w:val="both"/>
        <w:rPr>
          <w:sz w:val="24"/>
        </w:rPr>
      </w:pPr>
    </w:p>
    <w:p w:rsidR="003F559B" w:rsidRPr="007E641C" w:rsidRDefault="003F559B" w:rsidP="007E641C">
      <w:pPr>
        <w:spacing w:line="360" w:lineRule="auto"/>
        <w:jc w:val="both"/>
        <w:rPr>
          <w:sz w:val="24"/>
        </w:rPr>
      </w:pPr>
    </w:p>
    <w:p w:rsidR="003F559B" w:rsidRPr="007E641C" w:rsidRDefault="003F559B" w:rsidP="007E641C">
      <w:pPr>
        <w:spacing w:line="360" w:lineRule="auto"/>
        <w:jc w:val="both"/>
        <w:rPr>
          <w:sz w:val="24"/>
        </w:rPr>
      </w:pPr>
    </w:p>
    <w:p w:rsidR="00366247" w:rsidRPr="003E7D0E" w:rsidRDefault="00366247" w:rsidP="009D3F08">
      <w:pPr>
        <w:tabs>
          <w:tab w:val="left" w:pos="2340"/>
        </w:tabs>
        <w:spacing w:line="360" w:lineRule="auto"/>
        <w:jc w:val="center"/>
        <w:rPr>
          <w:sz w:val="20"/>
        </w:rPr>
      </w:pPr>
      <w:r w:rsidRPr="003E7D0E">
        <w:rPr>
          <w:sz w:val="24"/>
        </w:rPr>
        <w:t>Figure</w:t>
      </w:r>
      <w:r w:rsidR="006841F0" w:rsidRPr="003E7D0E">
        <w:rPr>
          <w:sz w:val="24"/>
        </w:rPr>
        <w:t xml:space="preserve"> 4.5: D</w:t>
      </w:r>
      <w:r w:rsidRPr="003E7D0E">
        <w:rPr>
          <w:sz w:val="24"/>
        </w:rPr>
        <w:t>isplacement of X direction</w:t>
      </w:r>
    </w:p>
    <w:p w:rsidR="00366247" w:rsidRPr="007E641C" w:rsidRDefault="00366247" w:rsidP="007E641C">
      <w:pPr>
        <w:tabs>
          <w:tab w:val="left" w:pos="2340"/>
        </w:tabs>
        <w:spacing w:line="360" w:lineRule="auto"/>
        <w:jc w:val="both"/>
        <w:rPr>
          <w:noProof/>
          <w:sz w:val="20"/>
        </w:rPr>
      </w:pPr>
    </w:p>
    <w:p w:rsidR="00E0433E" w:rsidRPr="007E641C" w:rsidRDefault="006841F0" w:rsidP="007E641C">
      <w:pPr>
        <w:tabs>
          <w:tab w:val="left" w:pos="2340"/>
        </w:tabs>
        <w:spacing w:line="360" w:lineRule="auto"/>
        <w:jc w:val="both"/>
        <w:rPr>
          <w:noProof/>
          <w:sz w:val="24"/>
        </w:rPr>
      </w:pPr>
      <w:r w:rsidRPr="007E641C">
        <w:rPr>
          <w:noProof/>
          <w:sz w:val="24"/>
        </w:rPr>
        <w:drawing>
          <wp:anchor distT="0" distB="0" distL="114300" distR="114300" simplePos="0" relativeHeight="251646464" behindDoc="0" locked="0" layoutInCell="1" allowOverlap="1">
            <wp:simplePos x="0" y="0"/>
            <wp:positionH relativeFrom="column">
              <wp:posOffset>257175</wp:posOffset>
            </wp:positionH>
            <wp:positionV relativeFrom="paragraph">
              <wp:posOffset>179070</wp:posOffset>
            </wp:positionV>
            <wp:extent cx="5015230" cy="3333750"/>
            <wp:effectExtent l="0" t="0" r="0" b="0"/>
            <wp:wrapThrough wrapText="bothSides">
              <wp:wrapPolygon edited="0">
                <wp:start x="0" y="0"/>
                <wp:lineTo x="0" y="21477"/>
                <wp:lineTo x="21496" y="21477"/>
                <wp:lineTo x="21496" y="0"/>
                <wp:lineTo x="0" y="0"/>
              </wp:wrapPolygon>
            </wp:wrapThrough>
            <wp:docPr id="46" name="Picture 46" descr="E:\all load\model 3 pic\displacement 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all load\model 3 pic\displacement Y.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015230" cy="3333750"/>
                    </a:xfrm>
                    <a:prstGeom prst="rect">
                      <a:avLst/>
                    </a:prstGeom>
                    <a:noFill/>
                    <a:ln>
                      <a:noFill/>
                    </a:ln>
                  </pic:spPr>
                </pic:pic>
              </a:graphicData>
            </a:graphic>
          </wp:anchor>
        </w:drawing>
      </w:r>
    </w:p>
    <w:p w:rsidR="00E0433E" w:rsidRPr="007E641C" w:rsidRDefault="00E0433E" w:rsidP="007E641C">
      <w:pPr>
        <w:tabs>
          <w:tab w:val="left" w:pos="2340"/>
        </w:tabs>
        <w:spacing w:line="360" w:lineRule="auto"/>
        <w:jc w:val="both"/>
        <w:rPr>
          <w:noProof/>
          <w:sz w:val="24"/>
        </w:rPr>
      </w:pPr>
    </w:p>
    <w:p w:rsidR="00E0433E" w:rsidRPr="007E641C" w:rsidRDefault="00E0433E" w:rsidP="007E641C">
      <w:pPr>
        <w:tabs>
          <w:tab w:val="left" w:pos="2340"/>
        </w:tabs>
        <w:spacing w:line="360" w:lineRule="auto"/>
        <w:jc w:val="both"/>
        <w:rPr>
          <w:noProof/>
          <w:sz w:val="24"/>
        </w:rPr>
      </w:pPr>
    </w:p>
    <w:p w:rsidR="00E0433E" w:rsidRPr="007E641C" w:rsidRDefault="00E0433E" w:rsidP="007E641C">
      <w:pPr>
        <w:tabs>
          <w:tab w:val="left" w:pos="2340"/>
        </w:tabs>
        <w:spacing w:line="360" w:lineRule="auto"/>
        <w:jc w:val="both"/>
        <w:rPr>
          <w:noProof/>
          <w:sz w:val="24"/>
        </w:rPr>
      </w:pPr>
    </w:p>
    <w:p w:rsidR="00E0433E" w:rsidRPr="007E641C" w:rsidRDefault="00E0433E" w:rsidP="007E641C">
      <w:pPr>
        <w:tabs>
          <w:tab w:val="left" w:pos="2340"/>
        </w:tabs>
        <w:spacing w:line="360" w:lineRule="auto"/>
        <w:jc w:val="both"/>
        <w:rPr>
          <w:noProof/>
          <w:sz w:val="24"/>
        </w:rPr>
      </w:pPr>
    </w:p>
    <w:p w:rsidR="00E0433E" w:rsidRPr="007E641C" w:rsidRDefault="00E0433E" w:rsidP="007E641C">
      <w:pPr>
        <w:tabs>
          <w:tab w:val="left" w:pos="2340"/>
        </w:tabs>
        <w:spacing w:line="360" w:lineRule="auto"/>
        <w:jc w:val="both"/>
        <w:rPr>
          <w:noProof/>
          <w:sz w:val="24"/>
        </w:rPr>
      </w:pPr>
    </w:p>
    <w:p w:rsidR="00E0433E" w:rsidRPr="007E641C" w:rsidRDefault="00E0433E" w:rsidP="007E641C">
      <w:pPr>
        <w:tabs>
          <w:tab w:val="left" w:pos="2340"/>
        </w:tabs>
        <w:spacing w:line="360" w:lineRule="auto"/>
        <w:jc w:val="both"/>
        <w:rPr>
          <w:noProof/>
          <w:sz w:val="24"/>
        </w:rPr>
      </w:pPr>
    </w:p>
    <w:p w:rsidR="00E0433E" w:rsidRPr="007E641C" w:rsidRDefault="00E0433E" w:rsidP="007E641C">
      <w:pPr>
        <w:tabs>
          <w:tab w:val="left" w:pos="2340"/>
        </w:tabs>
        <w:spacing w:line="360" w:lineRule="auto"/>
        <w:jc w:val="both"/>
        <w:rPr>
          <w:noProof/>
          <w:sz w:val="24"/>
        </w:rPr>
      </w:pPr>
    </w:p>
    <w:p w:rsidR="00E0433E" w:rsidRPr="007E641C" w:rsidRDefault="00E0433E" w:rsidP="007E641C">
      <w:pPr>
        <w:tabs>
          <w:tab w:val="left" w:pos="2340"/>
        </w:tabs>
        <w:spacing w:line="360" w:lineRule="auto"/>
        <w:jc w:val="both"/>
        <w:rPr>
          <w:noProof/>
          <w:sz w:val="24"/>
        </w:rPr>
      </w:pPr>
    </w:p>
    <w:p w:rsidR="00E0433E" w:rsidRPr="007E641C" w:rsidRDefault="00E0433E" w:rsidP="007E641C">
      <w:pPr>
        <w:tabs>
          <w:tab w:val="left" w:pos="2340"/>
        </w:tabs>
        <w:spacing w:line="360" w:lineRule="auto"/>
        <w:jc w:val="both"/>
        <w:rPr>
          <w:noProof/>
          <w:sz w:val="24"/>
        </w:rPr>
      </w:pPr>
    </w:p>
    <w:p w:rsidR="00E0433E" w:rsidRPr="007E641C" w:rsidRDefault="00E0433E" w:rsidP="007E641C">
      <w:pPr>
        <w:tabs>
          <w:tab w:val="left" w:pos="2340"/>
        </w:tabs>
        <w:spacing w:line="360" w:lineRule="auto"/>
        <w:jc w:val="both"/>
        <w:rPr>
          <w:noProof/>
          <w:sz w:val="24"/>
        </w:rPr>
      </w:pPr>
    </w:p>
    <w:p w:rsidR="00E0433E" w:rsidRPr="007E641C" w:rsidRDefault="00E0433E" w:rsidP="007E641C">
      <w:pPr>
        <w:tabs>
          <w:tab w:val="left" w:pos="2340"/>
        </w:tabs>
        <w:spacing w:line="360" w:lineRule="auto"/>
        <w:jc w:val="both"/>
        <w:rPr>
          <w:noProof/>
          <w:sz w:val="24"/>
        </w:rPr>
      </w:pPr>
    </w:p>
    <w:p w:rsidR="00E0433E" w:rsidRPr="007E641C" w:rsidRDefault="00E0433E" w:rsidP="007E641C">
      <w:pPr>
        <w:tabs>
          <w:tab w:val="left" w:pos="2340"/>
        </w:tabs>
        <w:spacing w:line="360" w:lineRule="auto"/>
        <w:jc w:val="both"/>
        <w:rPr>
          <w:noProof/>
          <w:sz w:val="24"/>
        </w:rPr>
      </w:pPr>
    </w:p>
    <w:p w:rsidR="00366247" w:rsidRPr="007E641C" w:rsidRDefault="00366247" w:rsidP="007E641C">
      <w:pPr>
        <w:tabs>
          <w:tab w:val="left" w:pos="2340"/>
        </w:tabs>
        <w:spacing w:line="360" w:lineRule="auto"/>
        <w:jc w:val="both"/>
        <w:rPr>
          <w:b/>
          <w:sz w:val="24"/>
        </w:rPr>
      </w:pPr>
    </w:p>
    <w:p w:rsidR="003F559B" w:rsidRPr="003E7D0E" w:rsidRDefault="006841F0" w:rsidP="009D3F08">
      <w:pPr>
        <w:tabs>
          <w:tab w:val="left" w:pos="2340"/>
        </w:tabs>
        <w:spacing w:line="360" w:lineRule="auto"/>
        <w:jc w:val="center"/>
        <w:rPr>
          <w:sz w:val="32"/>
        </w:rPr>
        <w:sectPr w:rsidR="003F559B" w:rsidRPr="003E7D0E" w:rsidSect="00B06E74">
          <w:pgSz w:w="11910" w:h="16840" w:code="9"/>
          <w:pgMar w:top="1440" w:right="1440" w:bottom="1440" w:left="2160" w:header="720" w:footer="720" w:gutter="0"/>
          <w:cols w:space="720"/>
        </w:sectPr>
      </w:pPr>
      <w:r w:rsidRPr="003E7D0E">
        <w:rPr>
          <w:sz w:val="24"/>
        </w:rPr>
        <w:t>Figure 4.6: D</w:t>
      </w:r>
      <w:r w:rsidR="00E0433E" w:rsidRPr="003E7D0E">
        <w:rPr>
          <w:sz w:val="24"/>
        </w:rPr>
        <w:t>isplacement of Y direction</w:t>
      </w:r>
      <w:r w:rsidR="003F559B" w:rsidRPr="003E7D0E">
        <w:rPr>
          <w:sz w:val="20"/>
        </w:rPr>
        <w:tab/>
      </w:r>
    </w:p>
    <w:p w:rsidR="00A708CC" w:rsidRPr="007E641C" w:rsidRDefault="000B5C05" w:rsidP="007E641C">
      <w:pPr>
        <w:pStyle w:val="BodyText"/>
        <w:spacing w:line="360" w:lineRule="auto"/>
        <w:jc w:val="both"/>
        <w:rPr>
          <w:b/>
          <w:sz w:val="28"/>
          <w:szCs w:val="28"/>
        </w:rPr>
      </w:pPr>
      <w:r w:rsidRPr="007E641C">
        <w:rPr>
          <w:b/>
          <w:sz w:val="28"/>
          <w:szCs w:val="28"/>
        </w:rPr>
        <w:lastRenderedPageBreak/>
        <w:t>4.3</w:t>
      </w:r>
      <w:r w:rsidR="00E0433E" w:rsidRPr="007E641C">
        <w:rPr>
          <w:b/>
          <w:sz w:val="28"/>
          <w:szCs w:val="28"/>
        </w:rPr>
        <w:t>.4: Displacement with middle shear wall:</w:t>
      </w:r>
    </w:p>
    <w:p w:rsidR="00E0433E" w:rsidRPr="007E641C" w:rsidRDefault="00E0433E" w:rsidP="007E641C">
      <w:pPr>
        <w:pStyle w:val="BodyText"/>
        <w:spacing w:line="360" w:lineRule="auto"/>
        <w:jc w:val="both"/>
        <w:rPr>
          <w:b/>
          <w:sz w:val="20"/>
        </w:rPr>
      </w:pPr>
    </w:p>
    <w:p w:rsidR="00E0433E" w:rsidRPr="007E641C" w:rsidRDefault="00E0433E" w:rsidP="007E641C">
      <w:pPr>
        <w:pStyle w:val="BodyText"/>
        <w:spacing w:line="360" w:lineRule="auto"/>
        <w:jc w:val="both"/>
        <w:rPr>
          <w:b/>
          <w:sz w:val="20"/>
        </w:rPr>
      </w:pPr>
    </w:p>
    <w:p w:rsidR="00A708CC" w:rsidRPr="007E641C" w:rsidRDefault="00285BD6" w:rsidP="007E641C">
      <w:pPr>
        <w:pStyle w:val="BodyText"/>
        <w:spacing w:line="360" w:lineRule="auto"/>
        <w:jc w:val="both"/>
        <w:rPr>
          <w:b/>
          <w:sz w:val="20"/>
        </w:rPr>
      </w:pPr>
      <w:r w:rsidRPr="007E641C">
        <w:rPr>
          <w:b/>
          <w:noProof/>
          <w:sz w:val="20"/>
        </w:rPr>
        <w:drawing>
          <wp:anchor distT="0" distB="0" distL="114300" distR="114300" simplePos="0" relativeHeight="251648512" behindDoc="0" locked="0" layoutInCell="1" allowOverlap="1">
            <wp:simplePos x="0" y="0"/>
            <wp:positionH relativeFrom="column">
              <wp:posOffset>314325</wp:posOffset>
            </wp:positionH>
            <wp:positionV relativeFrom="paragraph">
              <wp:posOffset>13970</wp:posOffset>
            </wp:positionV>
            <wp:extent cx="4962525" cy="3219450"/>
            <wp:effectExtent l="0" t="0" r="0" b="0"/>
            <wp:wrapThrough wrapText="bothSides">
              <wp:wrapPolygon edited="0">
                <wp:start x="0" y="0"/>
                <wp:lineTo x="0" y="21472"/>
                <wp:lineTo x="21559" y="21472"/>
                <wp:lineTo x="21559" y="0"/>
                <wp:lineTo x="0" y="0"/>
              </wp:wrapPolygon>
            </wp:wrapThrough>
            <wp:docPr id="48" name="Picture 48" descr="E:\all load\model 4 pic\displacement 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all load\model 4 pic\displacement X.PN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962525" cy="3219450"/>
                    </a:xfrm>
                    <a:prstGeom prst="rect">
                      <a:avLst/>
                    </a:prstGeom>
                    <a:noFill/>
                    <a:ln>
                      <a:noFill/>
                    </a:ln>
                  </pic:spPr>
                </pic:pic>
              </a:graphicData>
            </a:graphic>
          </wp:anchor>
        </w:drawing>
      </w:r>
    </w:p>
    <w:p w:rsidR="00A708CC" w:rsidRPr="007E641C" w:rsidRDefault="00A708CC" w:rsidP="007E641C">
      <w:pPr>
        <w:pStyle w:val="BodyText"/>
        <w:spacing w:line="360" w:lineRule="auto"/>
        <w:ind w:left="963"/>
        <w:jc w:val="both"/>
        <w:rPr>
          <w:sz w:val="20"/>
        </w:rPr>
      </w:pPr>
    </w:p>
    <w:p w:rsidR="00A708CC" w:rsidRPr="007E641C" w:rsidRDefault="00A708CC" w:rsidP="007E641C">
      <w:pPr>
        <w:pStyle w:val="BodyText"/>
        <w:spacing w:before="8" w:line="360" w:lineRule="auto"/>
        <w:jc w:val="both"/>
        <w:rPr>
          <w:b/>
          <w:sz w:val="29"/>
        </w:rPr>
      </w:pPr>
    </w:p>
    <w:p w:rsidR="005B06F6" w:rsidRPr="007E641C" w:rsidRDefault="005B06F6" w:rsidP="007E641C">
      <w:pPr>
        <w:spacing w:line="360" w:lineRule="auto"/>
        <w:jc w:val="both"/>
        <w:rPr>
          <w:b/>
          <w:sz w:val="24"/>
        </w:rPr>
      </w:pPr>
    </w:p>
    <w:p w:rsidR="005B06F6" w:rsidRPr="007E641C" w:rsidRDefault="005B06F6" w:rsidP="007E641C">
      <w:pPr>
        <w:spacing w:line="360" w:lineRule="auto"/>
        <w:jc w:val="both"/>
        <w:rPr>
          <w:b/>
          <w:sz w:val="24"/>
        </w:rPr>
      </w:pPr>
    </w:p>
    <w:p w:rsidR="005B06F6" w:rsidRPr="007E641C" w:rsidRDefault="005B06F6" w:rsidP="007E641C">
      <w:pPr>
        <w:spacing w:line="360" w:lineRule="auto"/>
        <w:jc w:val="both"/>
        <w:rPr>
          <w:b/>
          <w:sz w:val="24"/>
        </w:rPr>
      </w:pPr>
    </w:p>
    <w:p w:rsidR="005B06F6" w:rsidRPr="007E641C" w:rsidRDefault="005B06F6" w:rsidP="007E641C">
      <w:pPr>
        <w:spacing w:line="360" w:lineRule="auto"/>
        <w:jc w:val="both"/>
        <w:rPr>
          <w:b/>
          <w:sz w:val="24"/>
        </w:rPr>
      </w:pPr>
    </w:p>
    <w:p w:rsidR="005B06F6" w:rsidRPr="007E641C" w:rsidRDefault="005B06F6" w:rsidP="007E641C">
      <w:pPr>
        <w:spacing w:line="360" w:lineRule="auto"/>
        <w:jc w:val="both"/>
        <w:rPr>
          <w:b/>
          <w:sz w:val="24"/>
        </w:rPr>
      </w:pPr>
    </w:p>
    <w:p w:rsidR="005B06F6" w:rsidRPr="007E641C" w:rsidRDefault="005B06F6" w:rsidP="007E641C">
      <w:pPr>
        <w:spacing w:line="360" w:lineRule="auto"/>
        <w:jc w:val="both"/>
        <w:rPr>
          <w:b/>
          <w:sz w:val="24"/>
        </w:rPr>
      </w:pPr>
    </w:p>
    <w:p w:rsidR="005B06F6" w:rsidRPr="007E641C" w:rsidRDefault="005B06F6" w:rsidP="007E641C">
      <w:pPr>
        <w:spacing w:line="360" w:lineRule="auto"/>
        <w:jc w:val="both"/>
        <w:rPr>
          <w:b/>
          <w:sz w:val="24"/>
        </w:rPr>
      </w:pPr>
    </w:p>
    <w:p w:rsidR="005B06F6" w:rsidRPr="007E641C" w:rsidRDefault="005B06F6" w:rsidP="007E641C">
      <w:pPr>
        <w:spacing w:line="360" w:lineRule="auto"/>
        <w:jc w:val="both"/>
        <w:rPr>
          <w:b/>
          <w:sz w:val="24"/>
        </w:rPr>
      </w:pPr>
    </w:p>
    <w:p w:rsidR="005B06F6" w:rsidRPr="007E641C" w:rsidRDefault="005B06F6" w:rsidP="007E641C">
      <w:pPr>
        <w:spacing w:line="360" w:lineRule="auto"/>
        <w:jc w:val="both"/>
        <w:rPr>
          <w:b/>
          <w:sz w:val="24"/>
        </w:rPr>
      </w:pPr>
    </w:p>
    <w:p w:rsidR="005B06F6" w:rsidRPr="007E641C" w:rsidRDefault="005B06F6" w:rsidP="007E641C">
      <w:pPr>
        <w:spacing w:line="360" w:lineRule="auto"/>
        <w:jc w:val="both"/>
        <w:rPr>
          <w:b/>
          <w:sz w:val="24"/>
        </w:rPr>
      </w:pPr>
    </w:p>
    <w:p w:rsidR="00220794" w:rsidRPr="003E7D0E" w:rsidRDefault="00220794" w:rsidP="009D3F08">
      <w:pPr>
        <w:spacing w:line="360" w:lineRule="auto"/>
        <w:jc w:val="center"/>
        <w:rPr>
          <w:sz w:val="18"/>
        </w:rPr>
      </w:pPr>
      <w:r w:rsidRPr="003E7D0E">
        <w:rPr>
          <w:sz w:val="24"/>
        </w:rPr>
        <w:t>Figure</w:t>
      </w:r>
      <w:r w:rsidR="00285BD6" w:rsidRPr="003E7D0E">
        <w:rPr>
          <w:sz w:val="24"/>
        </w:rPr>
        <w:t xml:space="preserve"> 4.7: D</w:t>
      </w:r>
      <w:r w:rsidRPr="003E7D0E">
        <w:rPr>
          <w:sz w:val="24"/>
        </w:rPr>
        <w:t>isplacement of X direction</w:t>
      </w:r>
    </w:p>
    <w:p w:rsidR="00220794" w:rsidRPr="007E641C" w:rsidRDefault="00285BD6" w:rsidP="007E641C">
      <w:pPr>
        <w:spacing w:line="360" w:lineRule="auto"/>
        <w:jc w:val="both"/>
      </w:pPr>
      <w:r w:rsidRPr="007E641C">
        <w:rPr>
          <w:noProof/>
        </w:rPr>
        <w:drawing>
          <wp:anchor distT="0" distB="0" distL="114300" distR="114300" simplePos="0" relativeHeight="251650560" behindDoc="0" locked="0" layoutInCell="1" allowOverlap="1">
            <wp:simplePos x="0" y="0"/>
            <wp:positionH relativeFrom="column">
              <wp:posOffset>304165</wp:posOffset>
            </wp:positionH>
            <wp:positionV relativeFrom="paragraph">
              <wp:posOffset>6350</wp:posOffset>
            </wp:positionV>
            <wp:extent cx="4970145" cy="3467100"/>
            <wp:effectExtent l="0" t="0" r="0" b="0"/>
            <wp:wrapThrough wrapText="bothSides">
              <wp:wrapPolygon edited="0">
                <wp:start x="0" y="0"/>
                <wp:lineTo x="0" y="21481"/>
                <wp:lineTo x="21525" y="21481"/>
                <wp:lineTo x="21525" y="0"/>
                <wp:lineTo x="0" y="0"/>
              </wp:wrapPolygon>
            </wp:wrapThrough>
            <wp:docPr id="50" name="Picture 50" descr="E:\all load\model 4 pic\displacement 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all load\model 4 pic\displacement y.PN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970145" cy="3467100"/>
                    </a:xfrm>
                    <a:prstGeom prst="rect">
                      <a:avLst/>
                    </a:prstGeom>
                    <a:noFill/>
                    <a:ln>
                      <a:noFill/>
                    </a:ln>
                  </pic:spPr>
                </pic:pic>
              </a:graphicData>
            </a:graphic>
          </wp:anchor>
        </w:drawing>
      </w:r>
    </w:p>
    <w:p w:rsidR="00220794" w:rsidRPr="007E641C" w:rsidRDefault="00220794" w:rsidP="007E641C">
      <w:pPr>
        <w:spacing w:line="360" w:lineRule="auto"/>
        <w:jc w:val="both"/>
      </w:pPr>
    </w:p>
    <w:p w:rsidR="00220794" w:rsidRPr="007E641C" w:rsidRDefault="00220794" w:rsidP="007E641C">
      <w:pPr>
        <w:spacing w:line="360" w:lineRule="auto"/>
        <w:jc w:val="both"/>
      </w:pPr>
    </w:p>
    <w:p w:rsidR="00220794" w:rsidRPr="007E641C" w:rsidRDefault="00220794" w:rsidP="007E641C">
      <w:pPr>
        <w:spacing w:line="360" w:lineRule="auto"/>
        <w:jc w:val="both"/>
      </w:pPr>
    </w:p>
    <w:p w:rsidR="00220794" w:rsidRPr="007E641C" w:rsidRDefault="00220794" w:rsidP="007E641C">
      <w:pPr>
        <w:spacing w:line="360" w:lineRule="auto"/>
        <w:jc w:val="both"/>
      </w:pPr>
    </w:p>
    <w:p w:rsidR="00220794" w:rsidRPr="007E641C" w:rsidRDefault="00220794" w:rsidP="007E641C">
      <w:pPr>
        <w:spacing w:line="360" w:lineRule="auto"/>
        <w:jc w:val="both"/>
      </w:pPr>
    </w:p>
    <w:p w:rsidR="00220794" w:rsidRPr="007E641C" w:rsidRDefault="00220794" w:rsidP="007E641C">
      <w:pPr>
        <w:spacing w:line="360" w:lineRule="auto"/>
        <w:jc w:val="both"/>
      </w:pPr>
    </w:p>
    <w:p w:rsidR="00220794" w:rsidRPr="007E641C" w:rsidRDefault="00220794" w:rsidP="007E641C">
      <w:pPr>
        <w:spacing w:line="360" w:lineRule="auto"/>
        <w:jc w:val="both"/>
      </w:pPr>
    </w:p>
    <w:p w:rsidR="00220794" w:rsidRPr="007E641C" w:rsidRDefault="00220794" w:rsidP="007E641C">
      <w:pPr>
        <w:spacing w:line="360" w:lineRule="auto"/>
        <w:jc w:val="both"/>
      </w:pPr>
    </w:p>
    <w:p w:rsidR="00220794" w:rsidRPr="007E641C" w:rsidRDefault="00220794" w:rsidP="007E641C">
      <w:pPr>
        <w:spacing w:line="360" w:lineRule="auto"/>
        <w:jc w:val="both"/>
      </w:pPr>
    </w:p>
    <w:p w:rsidR="00220794" w:rsidRPr="007E641C" w:rsidRDefault="00220794" w:rsidP="007E641C">
      <w:pPr>
        <w:spacing w:line="360" w:lineRule="auto"/>
        <w:jc w:val="both"/>
      </w:pPr>
    </w:p>
    <w:p w:rsidR="00220794" w:rsidRPr="007E641C" w:rsidRDefault="00220794" w:rsidP="007E641C">
      <w:pPr>
        <w:spacing w:line="360" w:lineRule="auto"/>
        <w:jc w:val="both"/>
      </w:pPr>
    </w:p>
    <w:p w:rsidR="00220794" w:rsidRPr="007E641C" w:rsidRDefault="00220794" w:rsidP="007E641C">
      <w:pPr>
        <w:spacing w:line="360" w:lineRule="auto"/>
        <w:jc w:val="both"/>
      </w:pPr>
    </w:p>
    <w:p w:rsidR="00220794" w:rsidRPr="007E641C" w:rsidRDefault="00220794" w:rsidP="007E641C">
      <w:pPr>
        <w:spacing w:line="360" w:lineRule="auto"/>
        <w:jc w:val="both"/>
      </w:pPr>
    </w:p>
    <w:p w:rsidR="00220794" w:rsidRPr="007E641C" w:rsidRDefault="00220794" w:rsidP="007E641C">
      <w:pPr>
        <w:spacing w:line="360" w:lineRule="auto"/>
        <w:jc w:val="both"/>
      </w:pPr>
    </w:p>
    <w:p w:rsidR="00220794" w:rsidRPr="007E641C" w:rsidRDefault="00220794" w:rsidP="007E641C">
      <w:pPr>
        <w:spacing w:line="360" w:lineRule="auto"/>
        <w:jc w:val="both"/>
      </w:pPr>
    </w:p>
    <w:p w:rsidR="00220794" w:rsidRPr="003E7D0E" w:rsidRDefault="00220794" w:rsidP="009D3F08">
      <w:pPr>
        <w:tabs>
          <w:tab w:val="left" w:pos="2835"/>
        </w:tabs>
        <w:spacing w:line="360" w:lineRule="auto"/>
        <w:jc w:val="center"/>
        <w:rPr>
          <w:sz w:val="32"/>
        </w:rPr>
      </w:pPr>
      <w:r w:rsidRPr="003E7D0E">
        <w:t>Figure</w:t>
      </w:r>
      <w:r w:rsidR="00285BD6" w:rsidRPr="003E7D0E">
        <w:t xml:space="preserve"> 4.8: D</w:t>
      </w:r>
      <w:r w:rsidRPr="003E7D0E">
        <w:t>isplacement of Y direction</w:t>
      </w:r>
    </w:p>
    <w:p w:rsidR="00A85CFA" w:rsidRPr="008D1E72" w:rsidRDefault="007B083C" w:rsidP="007B2257">
      <w:pPr>
        <w:tabs>
          <w:tab w:val="left" w:pos="2835"/>
        </w:tabs>
        <w:spacing w:line="360" w:lineRule="auto"/>
        <w:jc w:val="center"/>
        <w:rPr>
          <w:b/>
          <w:sz w:val="24"/>
          <w:szCs w:val="20"/>
        </w:rPr>
      </w:pPr>
      <w:r w:rsidRPr="008D1E72">
        <w:rPr>
          <w:b/>
          <w:sz w:val="24"/>
          <w:szCs w:val="20"/>
        </w:rPr>
        <w:lastRenderedPageBreak/>
        <w:t>4.1. Table</w:t>
      </w:r>
      <w:r w:rsidR="00A85CFA" w:rsidRPr="008D1E72">
        <w:rPr>
          <w:b/>
          <w:sz w:val="24"/>
          <w:szCs w:val="20"/>
        </w:rPr>
        <w:t xml:space="preserve"> of displacement</w:t>
      </w:r>
    </w:p>
    <w:p w:rsidR="00A85CFA" w:rsidRPr="007E641C" w:rsidRDefault="00A85CFA" w:rsidP="007E641C">
      <w:pPr>
        <w:pStyle w:val="ListParagraph"/>
        <w:tabs>
          <w:tab w:val="left" w:pos="2835"/>
        </w:tabs>
        <w:spacing w:line="360" w:lineRule="auto"/>
        <w:ind w:left="1641"/>
        <w:jc w:val="both"/>
      </w:pPr>
    </w:p>
    <w:tbl>
      <w:tblPr>
        <w:tblW w:w="7274" w:type="dxa"/>
        <w:tblInd w:w="1008" w:type="dxa"/>
        <w:tblLook w:val="04A0" w:firstRow="1" w:lastRow="0" w:firstColumn="1" w:lastColumn="0" w:noHBand="0" w:noVBand="1"/>
      </w:tblPr>
      <w:tblGrid>
        <w:gridCol w:w="2451"/>
        <w:gridCol w:w="2214"/>
        <w:gridCol w:w="2609"/>
      </w:tblGrid>
      <w:tr w:rsidR="00A85CFA" w:rsidRPr="007E641C" w:rsidTr="005B06F6">
        <w:trPr>
          <w:trHeight w:val="408"/>
        </w:trPr>
        <w:tc>
          <w:tcPr>
            <w:tcW w:w="2451" w:type="dxa"/>
            <w:tcBorders>
              <w:top w:val="nil"/>
              <w:left w:val="nil"/>
              <w:bottom w:val="nil"/>
              <w:right w:val="nil"/>
            </w:tcBorders>
            <w:shd w:val="clear" w:color="auto" w:fill="auto"/>
            <w:noWrap/>
            <w:vAlign w:val="bottom"/>
            <w:hideMark/>
          </w:tcPr>
          <w:p w:rsidR="00A85CFA" w:rsidRPr="007E641C" w:rsidRDefault="00A85CFA" w:rsidP="007E641C">
            <w:pPr>
              <w:widowControl/>
              <w:autoSpaceDE/>
              <w:autoSpaceDN/>
              <w:spacing w:line="360" w:lineRule="auto"/>
              <w:jc w:val="both"/>
              <w:rPr>
                <w:sz w:val="24"/>
                <w:szCs w:val="24"/>
              </w:rPr>
            </w:pPr>
          </w:p>
        </w:tc>
        <w:tc>
          <w:tcPr>
            <w:tcW w:w="2214" w:type="dxa"/>
            <w:tcBorders>
              <w:top w:val="nil"/>
              <w:left w:val="nil"/>
              <w:bottom w:val="nil"/>
              <w:right w:val="nil"/>
            </w:tcBorders>
            <w:shd w:val="clear" w:color="auto" w:fill="auto"/>
            <w:noWrap/>
            <w:vAlign w:val="bottom"/>
            <w:hideMark/>
          </w:tcPr>
          <w:p w:rsidR="00A85CFA" w:rsidRPr="007E641C" w:rsidRDefault="00A85CFA" w:rsidP="007E641C">
            <w:pPr>
              <w:widowControl/>
              <w:autoSpaceDE/>
              <w:autoSpaceDN/>
              <w:spacing w:line="360" w:lineRule="auto"/>
              <w:jc w:val="both"/>
              <w:rPr>
                <w:b/>
                <w:bCs/>
                <w:color w:val="000000"/>
                <w:sz w:val="32"/>
                <w:szCs w:val="32"/>
              </w:rPr>
            </w:pPr>
          </w:p>
        </w:tc>
        <w:tc>
          <w:tcPr>
            <w:tcW w:w="2609" w:type="dxa"/>
            <w:tcBorders>
              <w:top w:val="nil"/>
              <w:left w:val="nil"/>
              <w:bottom w:val="nil"/>
              <w:right w:val="nil"/>
            </w:tcBorders>
            <w:shd w:val="clear" w:color="auto" w:fill="auto"/>
            <w:noWrap/>
            <w:vAlign w:val="bottom"/>
            <w:hideMark/>
          </w:tcPr>
          <w:p w:rsidR="00A85CFA" w:rsidRPr="007E641C" w:rsidRDefault="00A85CFA" w:rsidP="007E641C">
            <w:pPr>
              <w:widowControl/>
              <w:autoSpaceDE/>
              <w:autoSpaceDN/>
              <w:spacing w:line="360" w:lineRule="auto"/>
              <w:jc w:val="both"/>
              <w:rPr>
                <w:b/>
                <w:bCs/>
                <w:color w:val="000000"/>
                <w:sz w:val="32"/>
                <w:szCs w:val="32"/>
              </w:rPr>
            </w:pPr>
          </w:p>
        </w:tc>
      </w:tr>
      <w:tr w:rsidR="00A85CFA" w:rsidRPr="007E641C" w:rsidTr="005B06F6">
        <w:trPr>
          <w:trHeight w:val="306"/>
        </w:trPr>
        <w:tc>
          <w:tcPr>
            <w:tcW w:w="24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85CFA" w:rsidRPr="007E641C" w:rsidRDefault="00A85CFA" w:rsidP="007E641C">
            <w:pPr>
              <w:widowControl/>
              <w:autoSpaceDE/>
              <w:autoSpaceDN/>
              <w:spacing w:line="360" w:lineRule="auto"/>
              <w:jc w:val="both"/>
              <w:rPr>
                <w:color w:val="000000"/>
                <w:sz w:val="24"/>
                <w:szCs w:val="24"/>
              </w:rPr>
            </w:pPr>
            <w:r w:rsidRPr="007E641C">
              <w:rPr>
                <w:color w:val="000000"/>
                <w:sz w:val="24"/>
                <w:szCs w:val="24"/>
              </w:rPr>
              <w:t>Models</w:t>
            </w:r>
          </w:p>
        </w:tc>
        <w:tc>
          <w:tcPr>
            <w:tcW w:w="2214" w:type="dxa"/>
            <w:tcBorders>
              <w:top w:val="single" w:sz="4" w:space="0" w:color="auto"/>
              <w:left w:val="nil"/>
              <w:bottom w:val="single" w:sz="4" w:space="0" w:color="auto"/>
              <w:right w:val="single" w:sz="4" w:space="0" w:color="auto"/>
            </w:tcBorders>
            <w:shd w:val="clear" w:color="auto" w:fill="auto"/>
            <w:noWrap/>
            <w:vAlign w:val="bottom"/>
            <w:hideMark/>
          </w:tcPr>
          <w:p w:rsidR="00A85CFA" w:rsidRPr="007E641C" w:rsidRDefault="00A85CFA" w:rsidP="007E641C">
            <w:pPr>
              <w:widowControl/>
              <w:autoSpaceDE/>
              <w:autoSpaceDN/>
              <w:spacing w:line="360" w:lineRule="auto"/>
              <w:jc w:val="both"/>
              <w:rPr>
                <w:color w:val="000000"/>
                <w:sz w:val="24"/>
                <w:szCs w:val="24"/>
              </w:rPr>
            </w:pPr>
            <w:r w:rsidRPr="007E641C">
              <w:rPr>
                <w:color w:val="000000"/>
                <w:sz w:val="24"/>
                <w:szCs w:val="24"/>
              </w:rPr>
              <w:t>X direction(EQX)</w:t>
            </w:r>
          </w:p>
        </w:tc>
        <w:tc>
          <w:tcPr>
            <w:tcW w:w="2609" w:type="dxa"/>
            <w:tcBorders>
              <w:top w:val="single" w:sz="4" w:space="0" w:color="auto"/>
              <w:left w:val="nil"/>
              <w:bottom w:val="single" w:sz="4" w:space="0" w:color="auto"/>
              <w:right w:val="single" w:sz="4" w:space="0" w:color="auto"/>
            </w:tcBorders>
            <w:shd w:val="clear" w:color="auto" w:fill="auto"/>
            <w:noWrap/>
            <w:vAlign w:val="bottom"/>
            <w:hideMark/>
          </w:tcPr>
          <w:p w:rsidR="00A85CFA" w:rsidRPr="007E641C" w:rsidRDefault="00A85CFA" w:rsidP="007E641C">
            <w:pPr>
              <w:widowControl/>
              <w:autoSpaceDE/>
              <w:autoSpaceDN/>
              <w:spacing w:line="360" w:lineRule="auto"/>
              <w:jc w:val="both"/>
              <w:rPr>
                <w:color w:val="000000"/>
                <w:sz w:val="24"/>
                <w:szCs w:val="24"/>
              </w:rPr>
            </w:pPr>
            <w:r w:rsidRPr="007E641C">
              <w:rPr>
                <w:color w:val="000000"/>
                <w:sz w:val="24"/>
                <w:szCs w:val="24"/>
              </w:rPr>
              <w:t>Y direction(EQY)</w:t>
            </w:r>
          </w:p>
        </w:tc>
      </w:tr>
      <w:tr w:rsidR="00A85CFA" w:rsidRPr="007E641C" w:rsidTr="005B06F6">
        <w:trPr>
          <w:trHeight w:val="292"/>
        </w:trPr>
        <w:tc>
          <w:tcPr>
            <w:tcW w:w="2451" w:type="dxa"/>
            <w:tcBorders>
              <w:top w:val="nil"/>
              <w:left w:val="single" w:sz="4" w:space="0" w:color="auto"/>
              <w:bottom w:val="single" w:sz="4" w:space="0" w:color="auto"/>
              <w:right w:val="single" w:sz="4" w:space="0" w:color="auto"/>
            </w:tcBorders>
            <w:shd w:val="clear" w:color="auto" w:fill="auto"/>
            <w:noWrap/>
            <w:vAlign w:val="bottom"/>
            <w:hideMark/>
          </w:tcPr>
          <w:p w:rsidR="00A85CFA" w:rsidRPr="007E641C" w:rsidRDefault="00A85CFA" w:rsidP="007E641C">
            <w:pPr>
              <w:widowControl/>
              <w:autoSpaceDE/>
              <w:autoSpaceDN/>
              <w:spacing w:line="360" w:lineRule="auto"/>
              <w:jc w:val="both"/>
              <w:rPr>
                <w:color w:val="000000"/>
              </w:rPr>
            </w:pPr>
            <w:r w:rsidRPr="007E641C">
              <w:rPr>
                <w:color w:val="000000"/>
              </w:rPr>
              <w:t>Without share wall</w:t>
            </w:r>
          </w:p>
        </w:tc>
        <w:tc>
          <w:tcPr>
            <w:tcW w:w="2214" w:type="dxa"/>
            <w:tcBorders>
              <w:top w:val="nil"/>
              <w:left w:val="nil"/>
              <w:bottom w:val="single" w:sz="4" w:space="0" w:color="auto"/>
              <w:right w:val="single" w:sz="4" w:space="0" w:color="auto"/>
            </w:tcBorders>
            <w:shd w:val="clear" w:color="auto" w:fill="auto"/>
            <w:noWrap/>
            <w:vAlign w:val="bottom"/>
            <w:hideMark/>
          </w:tcPr>
          <w:p w:rsidR="00A85CFA" w:rsidRPr="007E641C" w:rsidRDefault="00A85CFA" w:rsidP="007E641C">
            <w:pPr>
              <w:widowControl/>
              <w:autoSpaceDE/>
              <w:autoSpaceDN/>
              <w:spacing w:line="360" w:lineRule="auto"/>
              <w:jc w:val="both"/>
              <w:rPr>
                <w:color w:val="000000"/>
              </w:rPr>
            </w:pPr>
            <w:r w:rsidRPr="007E641C">
              <w:rPr>
                <w:color w:val="000000"/>
              </w:rPr>
              <w:t>6.326</w:t>
            </w:r>
          </w:p>
        </w:tc>
        <w:tc>
          <w:tcPr>
            <w:tcW w:w="2609" w:type="dxa"/>
            <w:tcBorders>
              <w:top w:val="nil"/>
              <w:left w:val="nil"/>
              <w:bottom w:val="single" w:sz="4" w:space="0" w:color="auto"/>
              <w:right w:val="single" w:sz="4" w:space="0" w:color="auto"/>
            </w:tcBorders>
            <w:shd w:val="clear" w:color="auto" w:fill="auto"/>
            <w:noWrap/>
            <w:vAlign w:val="bottom"/>
            <w:hideMark/>
          </w:tcPr>
          <w:p w:rsidR="00A85CFA" w:rsidRPr="007E641C" w:rsidRDefault="00A85CFA" w:rsidP="007E641C">
            <w:pPr>
              <w:widowControl/>
              <w:autoSpaceDE/>
              <w:autoSpaceDN/>
              <w:spacing w:line="360" w:lineRule="auto"/>
              <w:jc w:val="both"/>
              <w:rPr>
                <w:color w:val="000000"/>
              </w:rPr>
            </w:pPr>
            <w:r w:rsidRPr="007E641C">
              <w:rPr>
                <w:color w:val="000000"/>
              </w:rPr>
              <w:t>5.056</w:t>
            </w:r>
          </w:p>
        </w:tc>
      </w:tr>
      <w:tr w:rsidR="00A85CFA" w:rsidRPr="007E641C" w:rsidTr="005B06F6">
        <w:trPr>
          <w:trHeight w:val="292"/>
        </w:trPr>
        <w:tc>
          <w:tcPr>
            <w:tcW w:w="2451" w:type="dxa"/>
            <w:tcBorders>
              <w:top w:val="nil"/>
              <w:left w:val="single" w:sz="4" w:space="0" w:color="auto"/>
              <w:bottom w:val="single" w:sz="4" w:space="0" w:color="auto"/>
              <w:right w:val="single" w:sz="4" w:space="0" w:color="auto"/>
            </w:tcBorders>
            <w:shd w:val="clear" w:color="auto" w:fill="auto"/>
            <w:noWrap/>
            <w:vAlign w:val="bottom"/>
            <w:hideMark/>
          </w:tcPr>
          <w:p w:rsidR="00A85CFA" w:rsidRPr="007E641C" w:rsidRDefault="00A85CFA" w:rsidP="007E641C">
            <w:pPr>
              <w:widowControl/>
              <w:autoSpaceDE/>
              <w:autoSpaceDN/>
              <w:spacing w:line="360" w:lineRule="auto"/>
              <w:jc w:val="both"/>
              <w:rPr>
                <w:color w:val="000000"/>
              </w:rPr>
            </w:pPr>
            <w:r w:rsidRPr="007E641C">
              <w:rPr>
                <w:color w:val="000000"/>
              </w:rPr>
              <w:t>with corner share wall</w:t>
            </w:r>
          </w:p>
        </w:tc>
        <w:tc>
          <w:tcPr>
            <w:tcW w:w="2214" w:type="dxa"/>
            <w:tcBorders>
              <w:top w:val="nil"/>
              <w:left w:val="nil"/>
              <w:bottom w:val="single" w:sz="4" w:space="0" w:color="auto"/>
              <w:right w:val="single" w:sz="4" w:space="0" w:color="auto"/>
            </w:tcBorders>
            <w:shd w:val="clear" w:color="auto" w:fill="auto"/>
            <w:noWrap/>
            <w:vAlign w:val="bottom"/>
            <w:hideMark/>
          </w:tcPr>
          <w:p w:rsidR="00A85CFA" w:rsidRPr="007E641C" w:rsidRDefault="00A85CFA" w:rsidP="007E641C">
            <w:pPr>
              <w:widowControl/>
              <w:autoSpaceDE/>
              <w:autoSpaceDN/>
              <w:spacing w:line="360" w:lineRule="auto"/>
              <w:jc w:val="both"/>
              <w:rPr>
                <w:color w:val="000000"/>
              </w:rPr>
            </w:pPr>
            <w:r w:rsidRPr="007E641C">
              <w:rPr>
                <w:color w:val="000000"/>
              </w:rPr>
              <w:t>5.441</w:t>
            </w:r>
          </w:p>
        </w:tc>
        <w:tc>
          <w:tcPr>
            <w:tcW w:w="2609" w:type="dxa"/>
            <w:tcBorders>
              <w:top w:val="nil"/>
              <w:left w:val="nil"/>
              <w:bottom w:val="single" w:sz="4" w:space="0" w:color="auto"/>
              <w:right w:val="single" w:sz="4" w:space="0" w:color="auto"/>
            </w:tcBorders>
            <w:shd w:val="clear" w:color="auto" w:fill="auto"/>
            <w:noWrap/>
            <w:vAlign w:val="bottom"/>
            <w:hideMark/>
          </w:tcPr>
          <w:p w:rsidR="00A85CFA" w:rsidRPr="007E641C" w:rsidRDefault="00A85CFA" w:rsidP="007E641C">
            <w:pPr>
              <w:widowControl/>
              <w:autoSpaceDE/>
              <w:autoSpaceDN/>
              <w:spacing w:line="360" w:lineRule="auto"/>
              <w:jc w:val="both"/>
              <w:rPr>
                <w:color w:val="000000"/>
              </w:rPr>
            </w:pPr>
            <w:r w:rsidRPr="007E641C">
              <w:rPr>
                <w:color w:val="000000"/>
              </w:rPr>
              <w:t>4.245</w:t>
            </w:r>
          </w:p>
        </w:tc>
      </w:tr>
      <w:tr w:rsidR="00A85CFA" w:rsidRPr="007E641C" w:rsidTr="005B06F6">
        <w:trPr>
          <w:trHeight w:val="292"/>
        </w:trPr>
        <w:tc>
          <w:tcPr>
            <w:tcW w:w="2451" w:type="dxa"/>
            <w:tcBorders>
              <w:top w:val="nil"/>
              <w:left w:val="single" w:sz="4" w:space="0" w:color="auto"/>
              <w:bottom w:val="single" w:sz="4" w:space="0" w:color="auto"/>
              <w:right w:val="single" w:sz="4" w:space="0" w:color="auto"/>
            </w:tcBorders>
            <w:shd w:val="clear" w:color="auto" w:fill="auto"/>
            <w:noWrap/>
            <w:vAlign w:val="bottom"/>
            <w:hideMark/>
          </w:tcPr>
          <w:p w:rsidR="00A85CFA" w:rsidRPr="007E641C" w:rsidRDefault="00A85CFA" w:rsidP="007E641C">
            <w:pPr>
              <w:widowControl/>
              <w:autoSpaceDE/>
              <w:autoSpaceDN/>
              <w:spacing w:line="360" w:lineRule="auto"/>
              <w:jc w:val="both"/>
              <w:rPr>
                <w:color w:val="000000"/>
              </w:rPr>
            </w:pPr>
            <w:r w:rsidRPr="007E641C">
              <w:rPr>
                <w:color w:val="000000"/>
              </w:rPr>
              <w:t>with side share wall</w:t>
            </w:r>
          </w:p>
        </w:tc>
        <w:tc>
          <w:tcPr>
            <w:tcW w:w="2214" w:type="dxa"/>
            <w:tcBorders>
              <w:top w:val="nil"/>
              <w:left w:val="nil"/>
              <w:bottom w:val="single" w:sz="4" w:space="0" w:color="auto"/>
              <w:right w:val="single" w:sz="4" w:space="0" w:color="auto"/>
            </w:tcBorders>
            <w:shd w:val="clear" w:color="auto" w:fill="auto"/>
            <w:noWrap/>
            <w:vAlign w:val="bottom"/>
            <w:hideMark/>
          </w:tcPr>
          <w:p w:rsidR="00A85CFA" w:rsidRPr="007E641C" w:rsidRDefault="00A85CFA" w:rsidP="007E641C">
            <w:pPr>
              <w:widowControl/>
              <w:autoSpaceDE/>
              <w:autoSpaceDN/>
              <w:spacing w:line="360" w:lineRule="auto"/>
              <w:jc w:val="both"/>
              <w:rPr>
                <w:color w:val="000000"/>
              </w:rPr>
            </w:pPr>
            <w:r w:rsidRPr="007E641C">
              <w:rPr>
                <w:color w:val="000000"/>
              </w:rPr>
              <w:t>3.126</w:t>
            </w:r>
          </w:p>
        </w:tc>
        <w:tc>
          <w:tcPr>
            <w:tcW w:w="2609" w:type="dxa"/>
            <w:tcBorders>
              <w:top w:val="nil"/>
              <w:left w:val="nil"/>
              <w:bottom w:val="single" w:sz="4" w:space="0" w:color="auto"/>
              <w:right w:val="single" w:sz="4" w:space="0" w:color="auto"/>
            </w:tcBorders>
            <w:shd w:val="clear" w:color="auto" w:fill="auto"/>
            <w:noWrap/>
            <w:vAlign w:val="bottom"/>
            <w:hideMark/>
          </w:tcPr>
          <w:p w:rsidR="00A85CFA" w:rsidRPr="007E641C" w:rsidRDefault="00A85CFA" w:rsidP="007E641C">
            <w:pPr>
              <w:widowControl/>
              <w:autoSpaceDE/>
              <w:autoSpaceDN/>
              <w:spacing w:line="360" w:lineRule="auto"/>
              <w:jc w:val="both"/>
              <w:rPr>
                <w:color w:val="000000"/>
              </w:rPr>
            </w:pPr>
            <w:r w:rsidRPr="007E641C">
              <w:rPr>
                <w:color w:val="000000"/>
              </w:rPr>
              <w:t>3.007</w:t>
            </w:r>
          </w:p>
        </w:tc>
      </w:tr>
      <w:tr w:rsidR="00A85CFA" w:rsidRPr="007E641C" w:rsidTr="005B06F6">
        <w:trPr>
          <w:trHeight w:val="292"/>
        </w:trPr>
        <w:tc>
          <w:tcPr>
            <w:tcW w:w="2451" w:type="dxa"/>
            <w:tcBorders>
              <w:top w:val="nil"/>
              <w:left w:val="single" w:sz="4" w:space="0" w:color="auto"/>
              <w:bottom w:val="single" w:sz="4" w:space="0" w:color="auto"/>
              <w:right w:val="single" w:sz="4" w:space="0" w:color="auto"/>
            </w:tcBorders>
            <w:shd w:val="clear" w:color="auto" w:fill="auto"/>
            <w:noWrap/>
            <w:vAlign w:val="bottom"/>
            <w:hideMark/>
          </w:tcPr>
          <w:p w:rsidR="00A85CFA" w:rsidRPr="007E641C" w:rsidRDefault="00A85CFA" w:rsidP="007E641C">
            <w:pPr>
              <w:widowControl/>
              <w:autoSpaceDE/>
              <w:autoSpaceDN/>
              <w:spacing w:line="360" w:lineRule="auto"/>
              <w:jc w:val="both"/>
              <w:rPr>
                <w:color w:val="000000"/>
              </w:rPr>
            </w:pPr>
            <w:r w:rsidRPr="007E641C">
              <w:rPr>
                <w:color w:val="000000"/>
              </w:rPr>
              <w:t>with middle share wall</w:t>
            </w:r>
          </w:p>
        </w:tc>
        <w:tc>
          <w:tcPr>
            <w:tcW w:w="2214" w:type="dxa"/>
            <w:tcBorders>
              <w:top w:val="nil"/>
              <w:left w:val="nil"/>
              <w:bottom w:val="single" w:sz="4" w:space="0" w:color="auto"/>
              <w:right w:val="single" w:sz="4" w:space="0" w:color="auto"/>
            </w:tcBorders>
            <w:shd w:val="clear" w:color="auto" w:fill="auto"/>
            <w:noWrap/>
            <w:vAlign w:val="bottom"/>
            <w:hideMark/>
          </w:tcPr>
          <w:p w:rsidR="00A85CFA" w:rsidRPr="007E641C" w:rsidRDefault="00A85CFA" w:rsidP="007E641C">
            <w:pPr>
              <w:widowControl/>
              <w:autoSpaceDE/>
              <w:autoSpaceDN/>
              <w:spacing w:line="360" w:lineRule="auto"/>
              <w:jc w:val="both"/>
              <w:rPr>
                <w:color w:val="000000"/>
              </w:rPr>
            </w:pPr>
            <w:r w:rsidRPr="007E641C">
              <w:rPr>
                <w:color w:val="000000"/>
              </w:rPr>
              <w:t>2.489</w:t>
            </w:r>
          </w:p>
        </w:tc>
        <w:tc>
          <w:tcPr>
            <w:tcW w:w="2609" w:type="dxa"/>
            <w:tcBorders>
              <w:top w:val="nil"/>
              <w:left w:val="nil"/>
              <w:bottom w:val="single" w:sz="4" w:space="0" w:color="auto"/>
              <w:right w:val="single" w:sz="4" w:space="0" w:color="auto"/>
            </w:tcBorders>
            <w:shd w:val="clear" w:color="auto" w:fill="auto"/>
            <w:noWrap/>
            <w:vAlign w:val="bottom"/>
            <w:hideMark/>
          </w:tcPr>
          <w:p w:rsidR="00A85CFA" w:rsidRPr="007E641C" w:rsidRDefault="00A85CFA" w:rsidP="007E641C">
            <w:pPr>
              <w:widowControl/>
              <w:autoSpaceDE/>
              <w:autoSpaceDN/>
              <w:spacing w:line="360" w:lineRule="auto"/>
              <w:jc w:val="both"/>
              <w:rPr>
                <w:color w:val="000000"/>
              </w:rPr>
            </w:pPr>
            <w:r w:rsidRPr="007E641C">
              <w:rPr>
                <w:color w:val="000000"/>
              </w:rPr>
              <w:t>2.222</w:t>
            </w:r>
          </w:p>
        </w:tc>
      </w:tr>
      <w:tr w:rsidR="00A85CFA" w:rsidRPr="007E641C" w:rsidTr="005B06F6">
        <w:trPr>
          <w:trHeight w:val="292"/>
        </w:trPr>
        <w:tc>
          <w:tcPr>
            <w:tcW w:w="2451" w:type="dxa"/>
            <w:tcBorders>
              <w:top w:val="nil"/>
              <w:left w:val="nil"/>
              <w:bottom w:val="nil"/>
              <w:right w:val="nil"/>
            </w:tcBorders>
            <w:shd w:val="clear" w:color="auto" w:fill="auto"/>
            <w:noWrap/>
            <w:vAlign w:val="bottom"/>
            <w:hideMark/>
          </w:tcPr>
          <w:p w:rsidR="00A85CFA" w:rsidRPr="007E641C" w:rsidRDefault="00A85CFA" w:rsidP="007E641C">
            <w:pPr>
              <w:widowControl/>
              <w:autoSpaceDE/>
              <w:autoSpaceDN/>
              <w:spacing w:line="360" w:lineRule="auto"/>
              <w:jc w:val="both"/>
              <w:rPr>
                <w:color w:val="000000"/>
              </w:rPr>
            </w:pPr>
          </w:p>
        </w:tc>
        <w:tc>
          <w:tcPr>
            <w:tcW w:w="2214" w:type="dxa"/>
            <w:tcBorders>
              <w:top w:val="nil"/>
              <w:left w:val="nil"/>
              <w:bottom w:val="nil"/>
              <w:right w:val="nil"/>
            </w:tcBorders>
            <w:shd w:val="clear" w:color="auto" w:fill="auto"/>
            <w:noWrap/>
            <w:vAlign w:val="bottom"/>
            <w:hideMark/>
          </w:tcPr>
          <w:p w:rsidR="00A85CFA" w:rsidRPr="007E641C" w:rsidRDefault="00A85CFA" w:rsidP="007E641C">
            <w:pPr>
              <w:widowControl/>
              <w:autoSpaceDE/>
              <w:autoSpaceDN/>
              <w:spacing w:line="360" w:lineRule="auto"/>
              <w:jc w:val="both"/>
              <w:rPr>
                <w:sz w:val="20"/>
                <w:szCs w:val="20"/>
              </w:rPr>
            </w:pPr>
          </w:p>
        </w:tc>
        <w:tc>
          <w:tcPr>
            <w:tcW w:w="2609" w:type="dxa"/>
            <w:tcBorders>
              <w:top w:val="nil"/>
              <w:left w:val="nil"/>
              <w:bottom w:val="nil"/>
              <w:right w:val="nil"/>
            </w:tcBorders>
            <w:shd w:val="clear" w:color="auto" w:fill="auto"/>
            <w:noWrap/>
            <w:vAlign w:val="bottom"/>
            <w:hideMark/>
          </w:tcPr>
          <w:p w:rsidR="00A85CFA" w:rsidRPr="007E641C" w:rsidRDefault="00A85CFA" w:rsidP="007E641C">
            <w:pPr>
              <w:widowControl/>
              <w:autoSpaceDE/>
              <w:autoSpaceDN/>
              <w:spacing w:line="360" w:lineRule="auto"/>
              <w:jc w:val="both"/>
              <w:rPr>
                <w:sz w:val="20"/>
                <w:szCs w:val="20"/>
              </w:rPr>
            </w:pPr>
          </w:p>
        </w:tc>
      </w:tr>
    </w:tbl>
    <w:p w:rsidR="00103614" w:rsidRPr="007E641C" w:rsidRDefault="00220794" w:rsidP="007E641C">
      <w:pPr>
        <w:tabs>
          <w:tab w:val="left" w:pos="2835"/>
        </w:tabs>
        <w:spacing w:line="360" w:lineRule="auto"/>
        <w:jc w:val="both"/>
      </w:pPr>
      <w:r w:rsidRPr="007E641C">
        <w:tab/>
      </w:r>
    </w:p>
    <w:p w:rsidR="00103614" w:rsidRPr="007E641C" w:rsidRDefault="00103614" w:rsidP="007E641C">
      <w:pPr>
        <w:tabs>
          <w:tab w:val="left" w:pos="2835"/>
        </w:tabs>
        <w:spacing w:line="360" w:lineRule="auto"/>
        <w:jc w:val="both"/>
      </w:pPr>
    </w:p>
    <w:p w:rsidR="00103614" w:rsidRPr="007E641C" w:rsidRDefault="00DE7F2F" w:rsidP="007E641C">
      <w:pPr>
        <w:spacing w:line="360" w:lineRule="auto"/>
        <w:jc w:val="both"/>
      </w:pPr>
      <w:r w:rsidRPr="007E641C">
        <w:rPr>
          <w:noProof/>
        </w:rPr>
        <w:drawing>
          <wp:anchor distT="0" distB="0" distL="114300" distR="114300" simplePos="0" relativeHeight="251652608" behindDoc="0" locked="0" layoutInCell="1" allowOverlap="1">
            <wp:simplePos x="0" y="0"/>
            <wp:positionH relativeFrom="column">
              <wp:posOffset>228600</wp:posOffset>
            </wp:positionH>
            <wp:positionV relativeFrom="paragraph">
              <wp:posOffset>29845</wp:posOffset>
            </wp:positionV>
            <wp:extent cx="5191125" cy="3695700"/>
            <wp:effectExtent l="0" t="0" r="9525" b="0"/>
            <wp:wrapThrough wrapText="bothSides">
              <wp:wrapPolygon edited="0">
                <wp:start x="0" y="0"/>
                <wp:lineTo x="0" y="21489"/>
                <wp:lineTo x="21560" y="21489"/>
                <wp:lineTo x="21560" y="0"/>
                <wp:lineTo x="0" y="0"/>
              </wp:wrapPolygon>
            </wp:wrapThrough>
            <wp:docPr id="52" name="Chart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anchor>
        </w:drawing>
      </w:r>
    </w:p>
    <w:p w:rsidR="00103614" w:rsidRPr="007E641C" w:rsidRDefault="00103614" w:rsidP="007E641C">
      <w:pPr>
        <w:spacing w:line="360" w:lineRule="auto"/>
        <w:jc w:val="both"/>
      </w:pPr>
    </w:p>
    <w:p w:rsidR="00103614" w:rsidRPr="007E641C" w:rsidRDefault="00103614" w:rsidP="007E641C">
      <w:pPr>
        <w:spacing w:line="360" w:lineRule="auto"/>
        <w:jc w:val="both"/>
      </w:pPr>
    </w:p>
    <w:p w:rsidR="00103614" w:rsidRPr="007E641C" w:rsidRDefault="00103614" w:rsidP="007E641C">
      <w:pPr>
        <w:spacing w:line="360" w:lineRule="auto"/>
        <w:jc w:val="both"/>
      </w:pPr>
    </w:p>
    <w:p w:rsidR="00103614" w:rsidRPr="007E641C" w:rsidRDefault="00103614" w:rsidP="007E641C">
      <w:pPr>
        <w:spacing w:line="360" w:lineRule="auto"/>
        <w:jc w:val="both"/>
      </w:pPr>
    </w:p>
    <w:p w:rsidR="00103614" w:rsidRPr="007E641C" w:rsidRDefault="00103614" w:rsidP="007E641C">
      <w:pPr>
        <w:spacing w:line="360" w:lineRule="auto"/>
        <w:jc w:val="both"/>
      </w:pPr>
    </w:p>
    <w:p w:rsidR="00103614" w:rsidRPr="007E641C" w:rsidRDefault="00103614" w:rsidP="007E641C">
      <w:pPr>
        <w:spacing w:line="360" w:lineRule="auto"/>
        <w:jc w:val="both"/>
      </w:pPr>
    </w:p>
    <w:p w:rsidR="00103614" w:rsidRPr="007E641C" w:rsidRDefault="00103614" w:rsidP="007E641C">
      <w:pPr>
        <w:spacing w:line="360" w:lineRule="auto"/>
        <w:jc w:val="both"/>
      </w:pPr>
    </w:p>
    <w:p w:rsidR="00103614" w:rsidRPr="007E641C" w:rsidRDefault="00103614" w:rsidP="007E641C">
      <w:pPr>
        <w:spacing w:line="360" w:lineRule="auto"/>
        <w:jc w:val="both"/>
      </w:pPr>
    </w:p>
    <w:p w:rsidR="00103614" w:rsidRPr="007E641C" w:rsidRDefault="00103614" w:rsidP="007E641C">
      <w:pPr>
        <w:spacing w:line="360" w:lineRule="auto"/>
        <w:jc w:val="both"/>
      </w:pPr>
    </w:p>
    <w:p w:rsidR="00103614" w:rsidRPr="007E641C" w:rsidRDefault="00103614" w:rsidP="007E641C">
      <w:pPr>
        <w:spacing w:line="360" w:lineRule="auto"/>
        <w:jc w:val="both"/>
      </w:pPr>
    </w:p>
    <w:p w:rsidR="00103614" w:rsidRPr="007E641C" w:rsidRDefault="00103614" w:rsidP="007E641C">
      <w:pPr>
        <w:spacing w:line="360" w:lineRule="auto"/>
        <w:jc w:val="both"/>
      </w:pPr>
    </w:p>
    <w:p w:rsidR="00103614" w:rsidRPr="007E641C" w:rsidRDefault="00103614" w:rsidP="007E641C">
      <w:pPr>
        <w:spacing w:line="360" w:lineRule="auto"/>
        <w:jc w:val="both"/>
      </w:pPr>
    </w:p>
    <w:p w:rsidR="00103614" w:rsidRPr="007E641C" w:rsidRDefault="00103614" w:rsidP="007E641C">
      <w:pPr>
        <w:spacing w:line="360" w:lineRule="auto"/>
        <w:jc w:val="both"/>
      </w:pPr>
    </w:p>
    <w:p w:rsidR="00103614" w:rsidRPr="007E641C" w:rsidRDefault="00103614" w:rsidP="007E641C">
      <w:pPr>
        <w:spacing w:line="360" w:lineRule="auto"/>
        <w:jc w:val="both"/>
      </w:pPr>
    </w:p>
    <w:p w:rsidR="00103614" w:rsidRPr="007E641C" w:rsidRDefault="00103614" w:rsidP="007E641C">
      <w:pPr>
        <w:spacing w:line="360" w:lineRule="auto"/>
        <w:jc w:val="both"/>
      </w:pPr>
    </w:p>
    <w:p w:rsidR="00103614" w:rsidRPr="007E641C" w:rsidRDefault="00103614" w:rsidP="007E641C">
      <w:pPr>
        <w:spacing w:line="360" w:lineRule="auto"/>
        <w:jc w:val="both"/>
      </w:pPr>
    </w:p>
    <w:p w:rsidR="00103614" w:rsidRPr="007E641C" w:rsidRDefault="00103614" w:rsidP="007E641C">
      <w:pPr>
        <w:spacing w:line="360" w:lineRule="auto"/>
        <w:jc w:val="both"/>
      </w:pPr>
    </w:p>
    <w:p w:rsidR="00103614" w:rsidRPr="007E641C" w:rsidRDefault="00103614" w:rsidP="007E641C">
      <w:pPr>
        <w:spacing w:line="360" w:lineRule="auto"/>
        <w:jc w:val="both"/>
      </w:pPr>
    </w:p>
    <w:p w:rsidR="00103614" w:rsidRPr="003E7D0E" w:rsidRDefault="00DE7F2F" w:rsidP="009D3F08">
      <w:pPr>
        <w:tabs>
          <w:tab w:val="left" w:pos="1200"/>
        </w:tabs>
        <w:spacing w:line="360" w:lineRule="auto"/>
        <w:jc w:val="center"/>
      </w:pPr>
      <w:r w:rsidRPr="003E7D0E">
        <w:rPr>
          <w:sz w:val="24"/>
        </w:rPr>
        <w:t>Figure 4.9</w:t>
      </w:r>
      <w:r w:rsidR="005B06F6" w:rsidRPr="003E7D0E">
        <w:rPr>
          <w:sz w:val="24"/>
        </w:rPr>
        <w:t>: G</w:t>
      </w:r>
      <w:r w:rsidR="00103614" w:rsidRPr="003E7D0E">
        <w:rPr>
          <w:sz w:val="24"/>
        </w:rPr>
        <w:t>raph of displacement</w:t>
      </w:r>
      <w:r w:rsidR="00103614" w:rsidRPr="003E7D0E">
        <w:t>.</w:t>
      </w:r>
    </w:p>
    <w:p w:rsidR="00220794" w:rsidRPr="003E7D0E" w:rsidRDefault="00220794" w:rsidP="007E641C">
      <w:pPr>
        <w:tabs>
          <w:tab w:val="left" w:pos="1200"/>
        </w:tabs>
        <w:spacing w:line="360" w:lineRule="auto"/>
        <w:jc w:val="both"/>
        <w:sectPr w:rsidR="00220794" w:rsidRPr="003E7D0E" w:rsidSect="00B06E74">
          <w:pgSz w:w="11910" w:h="16840" w:code="9"/>
          <w:pgMar w:top="1440" w:right="1440" w:bottom="1440" w:left="2160" w:header="720" w:footer="720" w:gutter="0"/>
          <w:cols w:space="720"/>
        </w:sectPr>
      </w:pPr>
    </w:p>
    <w:p w:rsidR="00C73DFA" w:rsidRPr="008D1E72" w:rsidRDefault="007B083C" w:rsidP="008D1E72">
      <w:pPr>
        <w:tabs>
          <w:tab w:val="left" w:pos="1662"/>
        </w:tabs>
        <w:spacing w:before="88" w:line="360" w:lineRule="auto"/>
        <w:jc w:val="center"/>
        <w:rPr>
          <w:b/>
          <w:sz w:val="24"/>
          <w:szCs w:val="20"/>
        </w:rPr>
      </w:pPr>
      <w:r w:rsidRPr="008D1E72">
        <w:rPr>
          <w:b/>
          <w:sz w:val="24"/>
          <w:szCs w:val="20"/>
        </w:rPr>
        <w:lastRenderedPageBreak/>
        <w:t>4.2</w:t>
      </w:r>
      <w:r w:rsidR="00C73DFA" w:rsidRPr="008D1E72">
        <w:rPr>
          <w:b/>
          <w:sz w:val="24"/>
          <w:szCs w:val="20"/>
        </w:rPr>
        <w:t>. Table of drift:</w:t>
      </w:r>
    </w:p>
    <w:tbl>
      <w:tblPr>
        <w:tblW w:w="7619" w:type="dxa"/>
        <w:tblInd w:w="697" w:type="dxa"/>
        <w:tblLook w:val="04A0" w:firstRow="1" w:lastRow="0" w:firstColumn="1" w:lastColumn="0" w:noHBand="0" w:noVBand="1"/>
      </w:tblPr>
      <w:tblGrid>
        <w:gridCol w:w="2703"/>
        <w:gridCol w:w="2540"/>
        <w:gridCol w:w="2376"/>
      </w:tblGrid>
      <w:tr w:rsidR="003A7761" w:rsidRPr="007E641C" w:rsidTr="002215A6">
        <w:trPr>
          <w:trHeight w:val="196"/>
        </w:trPr>
        <w:tc>
          <w:tcPr>
            <w:tcW w:w="27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A7761" w:rsidRPr="007E641C" w:rsidRDefault="003A7761" w:rsidP="007E641C">
            <w:pPr>
              <w:widowControl/>
              <w:autoSpaceDE/>
              <w:autoSpaceDN/>
              <w:spacing w:line="360" w:lineRule="auto"/>
              <w:jc w:val="both"/>
              <w:rPr>
                <w:color w:val="000000"/>
                <w:sz w:val="24"/>
                <w:szCs w:val="24"/>
              </w:rPr>
            </w:pPr>
            <w:r w:rsidRPr="007E641C">
              <w:rPr>
                <w:color w:val="000000"/>
                <w:sz w:val="24"/>
                <w:szCs w:val="24"/>
              </w:rPr>
              <w:t>Models</w:t>
            </w:r>
          </w:p>
        </w:tc>
        <w:tc>
          <w:tcPr>
            <w:tcW w:w="2540" w:type="dxa"/>
            <w:tcBorders>
              <w:top w:val="single" w:sz="4" w:space="0" w:color="auto"/>
              <w:left w:val="nil"/>
              <w:bottom w:val="single" w:sz="4" w:space="0" w:color="auto"/>
              <w:right w:val="single" w:sz="4" w:space="0" w:color="auto"/>
            </w:tcBorders>
            <w:shd w:val="clear" w:color="auto" w:fill="auto"/>
            <w:noWrap/>
            <w:vAlign w:val="bottom"/>
            <w:hideMark/>
          </w:tcPr>
          <w:p w:rsidR="003A7761" w:rsidRPr="007E641C" w:rsidRDefault="003A7761" w:rsidP="007E641C">
            <w:pPr>
              <w:widowControl/>
              <w:autoSpaceDE/>
              <w:autoSpaceDN/>
              <w:spacing w:line="360" w:lineRule="auto"/>
              <w:jc w:val="both"/>
              <w:rPr>
                <w:color w:val="000000"/>
                <w:sz w:val="24"/>
                <w:szCs w:val="24"/>
              </w:rPr>
            </w:pPr>
            <w:r w:rsidRPr="007E641C">
              <w:rPr>
                <w:color w:val="000000"/>
                <w:sz w:val="24"/>
                <w:szCs w:val="24"/>
              </w:rPr>
              <w:t>X direction(EQX)</w:t>
            </w:r>
          </w:p>
        </w:tc>
        <w:tc>
          <w:tcPr>
            <w:tcW w:w="2376" w:type="dxa"/>
            <w:tcBorders>
              <w:top w:val="single" w:sz="4" w:space="0" w:color="auto"/>
              <w:left w:val="nil"/>
              <w:bottom w:val="single" w:sz="4" w:space="0" w:color="auto"/>
              <w:right w:val="single" w:sz="4" w:space="0" w:color="auto"/>
            </w:tcBorders>
            <w:shd w:val="clear" w:color="auto" w:fill="auto"/>
            <w:noWrap/>
            <w:vAlign w:val="bottom"/>
            <w:hideMark/>
          </w:tcPr>
          <w:p w:rsidR="003A7761" w:rsidRPr="007E641C" w:rsidRDefault="003A7761" w:rsidP="007E641C">
            <w:pPr>
              <w:widowControl/>
              <w:autoSpaceDE/>
              <w:autoSpaceDN/>
              <w:spacing w:line="360" w:lineRule="auto"/>
              <w:jc w:val="both"/>
              <w:rPr>
                <w:color w:val="000000"/>
                <w:sz w:val="24"/>
                <w:szCs w:val="24"/>
              </w:rPr>
            </w:pPr>
            <w:r w:rsidRPr="007E641C">
              <w:rPr>
                <w:color w:val="000000"/>
                <w:sz w:val="24"/>
                <w:szCs w:val="24"/>
              </w:rPr>
              <w:t>Y direction(EQY)</w:t>
            </w:r>
          </w:p>
        </w:tc>
      </w:tr>
      <w:tr w:rsidR="003A7761" w:rsidRPr="007E641C" w:rsidTr="002215A6">
        <w:trPr>
          <w:trHeight w:val="187"/>
        </w:trPr>
        <w:tc>
          <w:tcPr>
            <w:tcW w:w="2703" w:type="dxa"/>
            <w:tcBorders>
              <w:top w:val="nil"/>
              <w:left w:val="single" w:sz="4" w:space="0" w:color="auto"/>
              <w:bottom w:val="single" w:sz="4" w:space="0" w:color="auto"/>
              <w:right w:val="single" w:sz="4" w:space="0" w:color="auto"/>
            </w:tcBorders>
            <w:shd w:val="clear" w:color="auto" w:fill="auto"/>
            <w:noWrap/>
            <w:vAlign w:val="bottom"/>
            <w:hideMark/>
          </w:tcPr>
          <w:p w:rsidR="003A7761" w:rsidRPr="007E641C" w:rsidRDefault="003A7761" w:rsidP="007E641C">
            <w:pPr>
              <w:widowControl/>
              <w:autoSpaceDE/>
              <w:autoSpaceDN/>
              <w:spacing w:line="360" w:lineRule="auto"/>
              <w:jc w:val="both"/>
              <w:rPr>
                <w:color w:val="000000"/>
              </w:rPr>
            </w:pPr>
            <w:r w:rsidRPr="007E641C">
              <w:rPr>
                <w:color w:val="000000"/>
              </w:rPr>
              <w:t>Without share wall</w:t>
            </w:r>
          </w:p>
        </w:tc>
        <w:tc>
          <w:tcPr>
            <w:tcW w:w="2540" w:type="dxa"/>
            <w:tcBorders>
              <w:top w:val="nil"/>
              <w:left w:val="nil"/>
              <w:bottom w:val="single" w:sz="4" w:space="0" w:color="auto"/>
              <w:right w:val="single" w:sz="4" w:space="0" w:color="auto"/>
            </w:tcBorders>
            <w:shd w:val="clear" w:color="auto" w:fill="auto"/>
            <w:noWrap/>
            <w:vAlign w:val="bottom"/>
            <w:hideMark/>
          </w:tcPr>
          <w:p w:rsidR="003A7761" w:rsidRPr="007E641C" w:rsidRDefault="003A7761" w:rsidP="007E641C">
            <w:pPr>
              <w:widowControl/>
              <w:autoSpaceDE/>
              <w:autoSpaceDN/>
              <w:spacing w:line="360" w:lineRule="auto"/>
              <w:jc w:val="both"/>
              <w:rPr>
                <w:color w:val="000000"/>
              </w:rPr>
            </w:pPr>
            <w:r w:rsidRPr="007E641C">
              <w:rPr>
                <w:color w:val="000000"/>
              </w:rPr>
              <w:t>0.006967</w:t>
            </w:r>
          </w:p>
        </w:tc>
        <w:tc>
          <w:tcPr>
            <w:tcW w:w="2376" w:type="dxa"/>
            <w:tcBorders>
              <w:top w:val="nil"/>
              <w:left w:val="nil"/>
              <w:bottom w:val="single" w:sz="4" w:space="0" w:color="auto"/>
              <w:right w:val="single" w:sz="4" w:space="0" w:color="auto"/>
            </w:tcBorders>
            <w:shd w:val="clear" w:color="auto" w:fill="auto"/>
            <w:noWrap/>
            <w:vAlign w:val="bottom"/>
            <w:hideMark/>
          </w:tcPr>
          <w:p w:rsidR="003A7761" w:rsidRPr="007E641C" w:rsidRDefault="003A7761" w:rsidP="007E641C">
            <w:pPr>
              <w:widowControl/>
              <w:autoSpaceDE/>
              <w:autoSpaceDN/>
              <w:spacing w:line="360" w:lineRule="auto"/>
              <w:jc w:val="both"/>
              <w:rPr>
                <w:color w:val="000000"/>
              </w:rPr>
            </w:pPr>
            <w:r w:rsidRPr="007E641C">
              <w:rPr>
                <w:color w:val="000000"/>
              </w:rPr>
              <w:t>0.005481</w:t>
            </w:r>
          </w:p>
        </w:tc>
      </w:tr>
      <w:tr w:rsidR="003A7761" w:rsidRPr="007E641C" w:rsidTr="002215A6">
        <w:trPr>
          <w:trHeight w:val="187"/>
        </w:trPr>
        <w:tc>
          <w:tcPr>
            <w:tcW w:w="2703" w:type="dxa"/>
            <w:tcBorders>
              <w:top w:val="nil"/>
              <w:left w:val="single" w:sz="4" w:space="0" w:color="auto"/>
              <w:bottom w:val="single" w:sz="4" w:space="0" w:color="auto"/>
              <w:right w:val="single" w:sz="4" w:space="0" w:color="auto"/>
            </w:tcBorders>
            <w:shd w:val="clear" w:color="auto" w:fill="auto"/>
            <w:noWrap/>
            <w:vAlign w:val="bottom"/>
            <w:hideMark/>
          </w:tcPr>
          <w:p w:rsidR="003A7761" w:rsidRPr="007E641C" w:rsidRDefault="003A7761" w:rsidP="007E641C">
            <w:pPr>
              <w:widowControl/>
              <w:autoSpaceDE/>
              <w:autoSpaceDN/>
              <w:spacing w:line="360" w:lineRule="auto"/>
              <w:jc w:val="both"/>
              <w:rPr>
                <w:color w:val="000000"/>
              </w:rPr>
            </w:pPr>
            <w:r w:rsidRPr="007E641C">
              <w:rPr>
                <w:color w:val="000000"/>
              </w:rPr>
              <w:t>with corner share wall</w:t>
            </w:r>
          </w:p>
        </w:tc>
        <w:tc>
          <w:tcPr>
            <w:tcW w:w="2540" w:type="dxa"/>
            <w:tcBorders>
              <w:top w:val="nil"/>
              <w:left w:val="nil"/>
              <w:bottom w:val="single" w:sz="4" w:space="0" w:color="auto"/>
              <w:right w:val="single" w:sz="4" w:space="0" w:color="auto"/>
            </w:tcBorders>
            <w:shd w:val="clear" w:color="auto" w:fill="auto"/>
            <w:noWrap/>
            <w:vAlign w:val="bottom"/>
            <w:hideMark/>
          </w:tcPr>
          <w:p w:rsidR="003A7761" w:rsidRPr="007E641C" w:rsidRDefault="003A7761" w:rsidP="007E641C">
            <w:pPr>
              <w:widowControl/>
              <w:autoSpaceDE/>
              <w:autoSpaceDN/>
              <w:spacing w:line="360" w:lineRule="auto"/>
              <w:jc w:val="both"/>
              <w:rPr>
                <w:color w:val="000000"/>
              </w:rPr>
            </w:pPr>
            <w:r w:rsidRPr="007E641C">
              <w:rPr>
                <w:color w:val="000000"/>
              </w:rPr>
              <w:t>0.005959</w:t>
            </w:r>
          </w:p>
        </w:tc>
        <w:tc>
          <w:tcPr>
            <w:tcW w:w="2376" w:type="dxa"/>
            <w:tcBorders>
              <w:top w:val="nil"/>
              <w:left w:val="nil"/>
              <w:bottom w:val="single" w:sz="4" w:space="0" w:color="auto"/>
              <w:right w:val="single" w:sz="4" w:space="0" w:color="auto"/>
            </w:tcBorders>
            <w:shd w:val="clear" w:color="auto" w:fill="auto"/>
            <w:noWrap/>
            <w:vAlign w:val="bottom"/>
            <w:hideMark/>
          </w:tcPr>
          <w:p w:rsidR="003A7761" w:rsidRPr="007E641C" w:rsidRDefault="003A7761" w:rsidP="007E641C">
            <w:pPr>
              <w:widowControl/>
              <w:autoSpaceDE/>
              <w:autoSpaceDN/>
              <w:spacing w:line="360" w:lineRule="auto"/>
              <w:jc w:val="both"/>
              <w:rPr>
                <w:color w:val="000000"/>
              </w:rPr>
            </w:pPr>
            <w:r w:rsidRPr="007E641C">
              <w:rPr>
                <w:color w:val="000000"/>
              </w:rPr>
              <w:t>0.004565</w:t>
            </w:r>
          </w:p>
        </w:tc>
      </w:tr>
      <w:tr w:rsidR="003A7761" w:rsidRPr="007E641C" w:rsidTr="002215A6">
        <w:trPr>
          <w:trHeight w:val="187"/>
        </w:trPr>
        <w:tc>
          <w:tcPr>
            <w:tcW w:w="2703" w:type="dxa"/>
            <w:tcBorders>
              <w:top w:val="nil"/>
              <w:left w:val="single" w:sz="4" w:space="0" w:color="auto"/>
              <w:bottom w:val="single" w:sz="4" w:space="0" w:color="auto"/>
              <w:right w:val="single" w:sz="4" w:space="0" w:color="auto"/>
            </w:tcBorders>
            <w:shd w:val="clear" w:color="auto" w:fill="auto"/>
            <w:noWrap/>
            <w:vAlign w:val="bottom"/>
            <w:hideMark/>
          </w:tcPr>
          <w:p w:rsidR="003A7761" w:rsidRPr="007E641C" w:rsidRDefault="003A7761" w:rsidP="007E641C">
            <w:pPr>
              <w:widowControl/>
              <w:autoSpaceDE/>
              <w:autoSpaceDN/>
              <w:spacing w:line="360" w:lineRule="auto"/>
              <w:jc w:val="both"/>
              <w:rPr>
                <w:color w:val="000000"/>
              </w:rPr>
            </w:pPr>
            <w:r w:rsidRPr="007E641C">
              <w:rPr>
                <w:color w:val="000000"/>
              </w:rPr>
              <w:t>with side share wall</w:t>
            </w:r>
          </w:p>
        </w:tc>
        <w:tc>
          <w:tcPr>
            <w:tcW w:w="2540" w:type="dxa"/>
            <w:tcBorders>
              <w:top w:val="nil"/>
              <w:left w:val="nil"/>
              <w:bottom w:val="single" w:sz="4" w:space="0" w:color="auto"/>
              <w:right w:val="single" w:sz="4" w:space="0" w:color="auto"/>
            </w:tcBorders>
            <w:shd w:val="clear" w:color="auto" w:fill="auto"/>
            <w:noWrap/>
            <w:vAlign w:val="bottom"/>
            <w:hideMark/>
          </w:tcPr>
          <w:p w:rsidR="003A7761" w:rsidRPr="007E641C" w:rsidRDefault="003A7761" w:rsidP="007E641C">
            <w:pPr>
              <w:widowControl/>
              <w:autoSpaceDE/>
              <w:autoSpaceDN/>
              <w:spacing w:line="360" w:lineRule="auto"/>
              <w:jc w:val="both"/>
              <w:rPr>
                <w:color w:val="000000"/>
              </w:rPr>
            </w:pPr>
            <w:r w:rsidRPr="007E641C">
              <w:rPr>
                <w:color w:val="000000"/>
              </w:rPr>
              <w:t>0.003145</w:t>
            </w:r>
          </w:p>
        </w:tc>
        <w:tc>
          <w:tcPr>
            <w:tcW w:w="2376" w:type="dxa"/>
            <w:tcBorders>
              <w:top w:val="nil"/>
              <w:left w:val="nil"/>
              <w:bottom w:val="single" w:sz="4" w:space="0" w:color="auto"/>
              <w:right w:val="single" w:sz="4" w:space="0" w:color="auto"/>
            </w:tcBorders>
            <w:shd w:val="clear" w:color="auto" w:fill="auto"/>
            <w:noWrap/>
            <w:vAlign w:val="bottom"/>
            <w:hideMark/>
          </w:tcPr>
          <w:p w:rsidR="003A7761" w:rsidRPr="007E641C" w:rsidRDefault="003A7761" w:rsidP="007E641C">
            <w:pPr>
              <w:widowControl/>
              <w:autoSpaceDE/>
              <w:autoSpaceDN/>
              <w:spacing w:line="360" w:lineRule="auto"/>
              <w:jc w:val="both"/>
              <w:rPr>
                <w:color w:val="000000"/>
              </w:rPr>
            </w:pPr>
            <w:r w:rsidRPr="007E641C">
              <w:rPr>
                <w:color w:val="000000"/>
              </w:rPr>
              <w:t>0.002883</w:t>
            </w:r>
          </w:p>
        </w:tc>
      </w:tr>
      <w:tr w:rsidR="003A7761" w:rsidRPr="007E641C" w:rsidTr="002215A6">
        <w:trPr>
          <w:trHeight w:val="212"/>
        </w:trPr>
        <w:tc>
          <w:tcPr>
            <w:tcW w:w="2703" w:type="dxa"/>
            <w:tcBorders>
              <w:top w:val="nil"/>
              <w:left w:val="single" w:sz="4" w:space="0" w:color="auto"/>
              <w:bottom w:val="single" w:sz="4" w:space="0" w:color="auto"/>
              <w:right w:val="single" w:sz="4" w:space="0" w:color="auto"/>
            </w:tcBorders>
            <w:shd w:val="clear" w:color="auto" w:fill="auto"/>
            <w:noWrap/>
            <w:vAlign w:val="bottom"/>
            <w:hideMark/>
          </w:tcPr>
          <w:p w:rsidR="003A7761" w:rsidRPr="007E641C" w:rsidRDefault="003A7761" w:rsidP="007E641C">
            <w:pPr>
              <w:widowControl/>
              <w:autoSpaceDE/>
              <w:autoSpaceDN/>
              <w:spacing w:line="360" w:lineRule="auto"/>
              <w:jc w:val="both"/>
              <w:rPr>
                <w:color w:val="000000"/>
              </w:rPr>
            </w:pPr>
            <w:r w:rsidRPr="007E641C">
              <w:rPr>
                <w:color w:val="000000"/>
              </w:rPr>
              <w:t>with middle share wall</w:t>
            </w:r>
          </w:p>
        </w:tc>
        <w:tc>
          <w:tcPr>
            <w:tcW w:w="2540" w:type="dxa"/>
            <w:tcBorders>
              <w:top w:val="nil"/>
              <w:left w:val="nil"/>
              <w:bottom w:val="single" w:sz="4" w:space="0" w:color="auto"/>
              <w:right w:val="single" w:sz="4" w:space="0" w:color="auto"/>
            </w:tcBorders>
            <w:shd w:val="clear" w:color="auto" w:fill="auto"/>
            <w:noWrap/>
            <w:vAlign w:val="bottom"/>
            <w:hideMark/>
          </w:tcPr>
          <w:p w:rsidR="003A7761" w:rsidRPr="007E641C" w:rsidRDefault="003A7761" w:rsidP="007E641C">
            <w:pPr>
              <w:widowControl/>
              <w:autoSpaceDE/>
              <w:autoSpaceDN/>
              <w:spacing w:line="360" w:lineRule="auto"/>
              <w:jc w:val="both"/>
              <w:rPr>
                <w:color w:val="000000"/>
              </w:rPr>
            </w:pPr>
            <w:r w:rsidRPr="007E641C">
              <w:rPr>
                <w:color w:val="000000"/>
              </w:rPr>
              <w:t>0.002457</w:t>
            </w:r>
          </w:p>
        </w:tc>
        <w:tc>
          <w:tcPr>
            <w:tcW w:w="2376" w:type="dxa"/>
            <w:tcBorders>
              <w:top w:val="nil"/>
              <w:left w:val="nil"/>
              <w:bottom w:val="single" w:sz="4" w:space="0" w:color="auto"/>
              <w:right w:val="single" w:sz="4" w:space="0" w:color="auto"/>
            </w:tcBorders>
            <w:shd w:val="clear" w:color="auto" w:fill="auto"/>
            <w:noWrap/>
            <w:vAlign w:val="bottom"/>
            <w:hideMark/>
          </w:tcPr>
          <w:p w:rsidR="003A7761" w:rsidRPr="007E641C" w:rsidRDefault="003A7761" w:rsidP="007E641C">
            <w:pPr>
              <w:widowControl/>
              <w:autoSpaceDE/>
              <w:autoSpaceDN/>
              <w:spacing w:line="360" w:lineRule="auto"/>
              <w:jc w:val="both"/>
              <w:rPr>
                <w:color w:val="000000"/>
              </w:rPr>
            </w:pPr>
            <w:r w:rsidRPr="007E641C">
              <w:rPr>
                <w:color w:val="000000"/>
              </w:rPr>
              <w:t>0.002064</w:t>
            </w:r>
          </w:p>
        </w:tc>
      </w:tr>
    </w:tbl>
    <w:p w:rsidR="00C73DFA" w:rsidRPr="007E641C" w:rsidRDefault="00A96DAB" w:rsidP="007E641C">
      <w:pPr>
        <w:tabs>
          <w:tab w:val="left" w:pos="1662"/>
        </w:tabs>
        <w:spacing w:before="88" w:line="360" w:lineRule="auto"/>
        <w:jc w:val="both"/>
        <w:rPr>
          <w:sz w:val="32"/>
        </w:rPr>
      </w:pPr>
      <w:r w:rsidRPr="007E641C">
        <w:rPr>
          <w:noProof/>
        </w:rPr>
        <w:drawing>
          <wp:anchor distT="0" distB="0" distL="114300" distR="114300" simplePos="0" relativeHeight="251657216" behindDoc="0" locked="0" layoutInCell="1" allowOverlap="1">
            <wp:simplePos x="0" y="0"/>
            <wp:positionH relativeFrom="column">
              <wp:posOffset>10795</wp:posOffset>
            </wp:positionH>
            <wp:positionV relativeFrom="paragraph">
              <wp:posOffset>371475</wp:posOffset>
            </wp:positionV>
            <wp:extent cx="5264150" cy="3568700"/>
            <wp:effectExtent l="0" t="0" r="12700" b="12700"/>
            <wp:wrapThrough wrapText="bothSides">
              <wp:wrapPolygon edited="0">
                <wp:start x="0" y="0"/>
                <wp:lineTo x="0" y="21562"/>
                <wp:lineTo x="21574" y="21562"/>
                <wp:lineTo x="21574" y="0"/>
                <wp:lineTo x="0" y="0"/>
              </wp:wrapPolygon>
            </wp:wrapThrough>
            <wp:docPr id="54" name="Chart 54"/>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anchor>
        </w:drawing>
      </w:r>
    </w:p>
    <w:p w:rsidR="00C73DFA" w:rsidRPr="007E641C" w:rsidRDefault="00C73DFA" w:rsidP="007E641C">
      <w:pPr>
        <w:tabs>
          <w:tab w:val="left" w:pos="2430"/>
        </w:tabs>
        <w:spacing w:line="360" w:lineRule="auto"/>
        <w:jc w:val="both"/>
        <w:rPr>
          <w:sz w:val="32"/>
        </w:rPr>
      </w:pPr>
    </w:p>
    <w:p w:rsidR="00A96DAB" w:rsidRPr="003E7D0E" w:rsidRDefault="00A96DAB" w:rsidP="009D3F08">
      <w:pPr>
        <w:tabs>
          <w:tab w:val="left" w:pos="2430"/>
        </w:tabs>
        <w:spacing w:line="360" w:lineRule="auto"/>
        <w:jc w:val="center"/>
        <w:rPr>
          <w:sz w:val="32"/>
        </w:rPr>
      </w:pPr>
      <w:r w:rsidRPr="003E7D0E">
        <w:rPr>
          <w:sz w:val="24"/>
          <w:szCs w:val="24"/>
        </w:rPr>
        <w:t>Fig</w:t>
      </w:r>
      <w:r w:rsidR="00DE7F2F" w:rsidRPr="003E7D0E">
        <w:rPr>
          <w:sz w:val="24"/>
          <w:szCs w:val="24"/>
        </w:rPr>
        <w:t>ure 4.10: G</w:t>
      </w:r>
      <w:r w:rsidRPr="003E7D0E">
        <w:rPr>
          <w:sz w:val="24"/>
          <w:szCs w:val="24"/>
        </w:rPr>
        <w:t>raph of drift.</w:t>
      </w:r>
    </w:p>
    <w:p w:rsidR="003A7761" w:rsidRPr="007E641C" w:rsidRDefault="003A7761" w:rsidP="007E641C">
      <w:pPr>
        <w:spacing w:line="360" w:lineRule="auto"/>
        <w:jc w:val="both"/>
        <w:rPr>
          <w:sz w:val="32"/>
        </w:rPr>
      </w:pPr>
    </w:p>
    <w:p w:rsidR="003A7761" w:rsidRPr="007E641C" w:rsidRDefault="003A7761" w:rsidP="007E641C">
      <w:pPr>
        <w:spacing w:line="360" w:lineRule="auto"/>
        <w:jc w:val="both"/>
        <w:rPr>
          <w:sz w:val="32"/>
        </w:rPr>
      </w:pPr>
    </w:p>
    <w:p w:rsidR="003A7761" w:rsidRPr="007E641C" w:rsidRDefault="003A7761" w:rsidP="007E641C">
      <w:pPr>
        <w:spacing w:line="360" w:lineRule="auto"/>
        <w:jc w:val="both"/>
        <w:rPr>
          <w:sz w:val="32"/>
        </w:rPr>
      </w:pPr>
    </w:p>
    <w:p w:rsidR="00A708CC" w:rsidRPr="007E641C" w:rsidRDefault="003A7761" w:rsidP="007E641C">
      <w:pPr>
        <w:tabs>
          <w:tab w:val="left" w:pos="1965"/>
        </w:tabs>
        <w:spacing w:line="360" w:lineRule="auto"/>
        <w:jc w:val="both"/>
        <w:rPr>
          <w:sz w:val="6"/>
        </w:rPr>
      </w:pPr>
      <w:r w:rsidRPr="007E641C">
        <w:rPr>
          <w:sz w:val="32"/>
        </w:rPr>
        <w:tab/>
      </w:r>
    </w:p>
    <w:p w:rsidR="008D1E72" w:rsidRDefault="008D1E72" w:rsidP="007B2257">
      <w:pPr>
        <w:pStyle w:val="BodyText"/>
        <w:spacing w:before="2" w:line="360" w:lineRule="auto"/>
        <w:jc w:val="center"/>
        <w:rPr>
          <w:b/>
          <w:sz w:val="20"/>
          <w:szCs w:val="20"/>
        </w:rPr>
      </w:pPr>
    </w:p>
    <w:p w:rsidR="008D1E72" w:rsidRDefault="008D1E72" w:rsidP="007B2257">
      <w:pPr>
        <w:pStyle w:val="BodyText"/>
        <w:spacing w:before="2" w:line="360" w:lineRule="auto"/>
        <w:jc w:val="center"/>
        <w:rPr>
          <w:b/>
          <w:sz w:val="20"/>
          <w:szCs w:val="20"/>
        </w:rPr>
      </w:pPr>
    </w:p>
    <w:p w:rsidR="008D1E72" w:rsidRDefault="008D1E72" w:rsidP="007B2257">
      <w:pPr>
        <w:pStyle w:val="BodyText"/>
        <w:spacing w:before="2" w:line="360" w:lineRule="auto"/>
        <w:jc w:val="center"/>
        <w:rPr>
          <w:b/>
          <w:sz w:val="20"/>
          <w:szCs w:val="20"/>
        </w:rPr>
      </w:pPr>
    </w:p>
    <w:p w:rsidR="008D1E72" w:rsidRDefault="008D1E72" w:rsidP="007B2257">
      <w:pPr>
        <w:pStyle w:val="BodyText"/>
        <w:spacing w:before="2" w:line="360" w:lineRule="auto"/>
        <w:jc w:val="center"/>
        <w:rPr>
          <w:b/>
          <w:sz w:val="20"/>
          <w:szCs w:val="20"/>
        </w:rPr>
      </w:pPr>
    </w:p>
    <w:p w:rsidR="008D1E72" w:rsidRDefault="008D1E72" w:rsidP="007B2257">
      <w:pPr>
        <w:pStyle w:val="BodyText"/>
        <w:spacing w:before="2" w:line="360" w:lineRule="auto"/>
        <w:jc w:val="center"/>
        <w:rPr>
          <w:b/>
          <w:sz w:val="20"/>
          <w:szCs w:val="20"/>
        </w:rPr>
      </w:pPr>
    </w:p>
    <w:p w:rsidR="00A96DAB" w:rsidRPr="008D1E72" w:rsidRDefault="007B083C" w:rsidP="007B2257">
      <w:pPr>
        <w:pStyle w:val="BodyText"/>
        <w:spacing w:before="2" w:line="360" w:lineRule="auto"/>
        <w:jc w:val="center"/>
        <w:rPr>
          <w:szCs w:val="20"/>
        </w:rPr>
      </w:pPr>
      <w:r w:rsidRPr="008D1E72">
        <w:rPr>
          <w:b/>
          <w:szCs w:val="20"/>
        </w:rPr>
        <w:lastRenderedPageBreak/>
        <w:t xml:space="preserve">4.3. </w:t>
      </w:r>
      <w:r w:rsidR="00505770" w:rsidRPr="008D1E72">
        <w:rPr>
          <w:b/>
          <w:szCs w:val="20"/>
        </w:rPr>
        <w:t>Table of</w:t>
      </w:r>
      <w:r w:rsidR="00A96DAB" w:rsidRPr="008D1E72">
        <w:rPr>
          <w:b/>
          <w:szCs w:val="20"/>
        </w:rPr>
        <w:t xml:space="preserve"> rebar percentage (%)</w:t>
      </w:r>
    </w:p>
    <w:p w:rsidR="00A708CC" w:rsidRPr="007E641C" w:rsidRDefault="00A708CC" w:rsidP="007E641C">
      <w:pPr>
        <w:pStyle w:val="BodyText"/>
        <w:spacing w:line="360" w:lineRule="auto"/>
        <w:ind w:left="1892"/>
        <w:jc w:val="both"/>
        <w:rPr>
          <w:sz w:val="20"/>
        </w:rPr>
      </w:pPr>
    </w:p>
    <w:p w:rsidR="00C73DFA" w:rsidRPr="007E641C" w:rsidRDefault="002215A6" w:rsidP="007E641C">
      <w:pPr>
        <w:pStyle w:val="BodyText"/>
        <w:spacing w:before="2" w:line="360" w:lineRule="auto"/>
        <w:jc w:val="both"/>
        <w:rPr>
          <w:sz w:val="29"/>
        </w:rPr>
      </w:pPr>
      <w:r w:rsidRPr="007E641C">
        <w:rPr>
          <w:noProof/>
        </w:rPr>
        <w:drawing>
          <wp:inline distT="0" distB="0" distL="0" distR="0">
            <wp:extent cx="5262398" cy="914400"/>
            <wp:effectExtent l="1905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261088" cy="914172"/>
                    </a:xfrm>
                    <a:prstGeom prst="rect">
                      <a:avLst/>
                    </a:prstGeom>
                    <a:noFill/>
                    <a:ln>
                      <a:noFill/>
                    </a:ln>
                  </pic:spPr>
                </pic:pic>
              </a:graphicData>
            </a:graphic>
          </wp:inline>
        </w:drawing>
      </w:r>
    </w:p>
    <w:p w:rsidR="00C73DFA" w:rsidRPr="007E641C" w:rsidRDefault="002215A6" w:rsidP="007E641C">
      <w:pPr>
        <w:pStyle w:val="BodyText"/>
        <w:spacing w:before="2" w:line="360" w:lineRule="auto"/>
        <w:ind w:left="1641"/>
        <w:jc w:val="both"/>
        <w:rPr>
          <w:sz w:val="29"/>
        </w:rPr>
      </w:pPr>
      <w:r w:rsidRPr="007E641C">
        <w:rPr>
          <w:noProof/>
        </w:rPr>
        <w:drawing>
          <wp:anchor distT="0" distB="0" distL="114300" distR="114300" simplePos="0" relativeHeight="251660800" behindDoc="0" locked="0" layoutInCell="1" allowOverlap="1">
            <wp:simplePos x="0" y="0"/>
            <wp:positionH relativeFrom="column">
              <wp:posOffset>-635</wp:posOffset>
            </wp:positionH>
            <wp:positionV relativeFrom="paragraph">
              <wp:posOffset>295910</wp:posOffset>
            </wp:positionV>
            <wp:extent cx="5229225" cy="2743200"/>
            <wp:effectExtent l="0" t="0" r="9525" b="0"/>
            <wp:wrapThrough wrapText="bothSides">
              <wp:wrapPolygon edited="0">
                <wp:start x="0" y="0"/>
                <wp:lineTo x="0" y="21450"/>
                <wp:lineTo x="21561" y="21450"/>
                <wp:lineTo x="21561" y="0"/>
                <wp:lineTo x="0" y="0"/>
              </wp:wrapPolygon>
            </wp:wrapThrough>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anchor>
        </w:drawing>
      </w:r>
    </w:p>
    <w:p w:rsidR="00A708CC" w:rsidRPr="007E641C" w:rsidRDefault="00A708CC" w:rsidP="007E641C">
      <w:pPr>
        <w:pStyle w:val="Heading5"/>
        <w:spacing w:before="90" w:line="360" w:lineRule="auto"/>
        <w:ind w:right="52"/>
        <w:jc w:val="both"/>
        <w:rPr>
          <w:b w:val="0"/>
          <w:sz w:val="16"/>
        </w:rPr>
      </w:pPr>
    </w:p>
    <w:p w:rsidR="00A708CC" w:rsidRPr="007E641C" w:rsidRDefault="00A708CC" w:rsidP="007E641C">
      <w:pPr>
        <w:pStyle w:val="BodyText"/>
        <w:spacing w:before="3" w:line="360" w:lineRule="auto"/>
        <w:jc w:val="both"/>
        <w:rPr>
          <w:sz w:val="12"/>
        </w:rPr>
      </w:pPr>
    </w:p>
    <w:p w:rsidR="00E806F8" w:rsidRPr="007E641C" w:rsidRDefault="00E806F8" w:rsidP="009D3F08">
      <w:pPr>
        <w:tabs>
          <w:tab w:val="left" w:pos="1965"/>
        </w:tabs>
        <w:spacing w:line="360" w:lineRule="auto"/>
        <w:jc w:val="center"/>
        <w:rPr>
          <w:sz w:val="18"/>
        </w:rPr>
      </w:pPr>
      <w:r w:rsidRPr="007E641C">
        <w:rPr>
          <w:sz w:val="24"/>
        </w:rPr>
        <w:t>Fig</w:t>
      </w:r>
      <w:r w:rsidR="0050547E" w:rsidRPr="007E641C">
        <w:rPr>
          <w:sz w:val="24"/>
        </w:rPr>
        <w:t>ure 4.11: G</w:t>
      </w:r>
      <w:r w:rsidRPr="007E641C">
        <w:rPr>
          <w:sz w:val="24"/>
        </w:rPr>
        <w:t>raph of rebar percentage (%).</w:t>
      </w:r>
    </w:p>
    <w:p w:rsidR="00A708CC" w:rsidRPr="007E641C" w:rsidRDefault="00A708CC" w:rsidP="007E641C">
      <w:pPr>
        <w:tabs>
          <w:tab w:val="left" w:pos="3990"/>
        </w:tabs>
        <w:spacing w:line="360" w:lineRule="auto"/>
        <w:jc w:val="both"/>
        <w:rPr>
          <w:sz w:val="18"/>
        </w:rPr>
      </w:pPr>
    </w:p>
    <w:p w:rsidR="00F009B4" w:rsidRPr="007E641C" w:rsidRDefault="00F009B4" w:rsidP="007E641C">
      <w:pPr>
        <w:tabs>
          <w:tab w:val="left" w:pos="3990"/>
        </w:tabs>
        <w:spacing w:line="360" w:lineRule="auto"/>
        <w:jc w:val="both"/>
      </w:pPr>
    </w:p>
    <w:p w:rsidR="00F009B4" w:rsidRPr="007E641C" w:rsidRDefault="00F009B4" w:rsidP="007E641C">
      <w:pPr>
        <w:tabs>
          <w:tab w:val="left" w:pos="3990"/>
        </w:tabs>
        <w:spacing w:line="360" w:lineRule="auto"/>
        <w:jc w:val="both"/>
      </w:pPr>
    </w:p>
    <w:p w:rsidR="00F009B4" w:rsidRPr="007E641C" w:rsidRDefault="00F009B4" w:rsidP="007E641C">
      <w:pPr>
        <w:tabs>
          <w:tab w:val="left" w:pos="3990"/>
        </w:tabs>
        <w:spacing w:line="360" w:lineRule="auto"/>
        <w:jc w:val="both"/>
      </w:pPr>
    </w:p>
    <w:p w:rsidR="00F009B4" w:rsidRPr="007E641C" w:rsidRDefault="00F009B4" w:rsidP="007E641C">
      <w:pPr>
        <w:tabs>
          <w:tab w:val="left" w:pos="3990"/>
        </w:tabs>
        <w:spacing w:line="360" w:lineRule="auto"/>
        <w:jc w:val="both"/>
      </w:pPr>
    </w:p>
    <w:p w:rsidR="00F009B4" w:rsidRPr="007E641C" w:rsidRDefault="00F009B4" w:rsidP="007E641C">
      <w:pPr>
        <w:tabs>
          <w:tab w:val="left" w:pos="3990"/>
        </w:tabs>
        <w:spacing w:line="360" w:lineRule="auto"/>
        <w:jc w:val="both"/>
      </w:pPr>
    </w:p>
    <w:p w:rsidR="00F009B4" w:rsidRPr="007E641C" w:rsidRDefault="00F009B4" w:rsidP="007E641C">
      <w:pPr>
        <w:tabs>
          <w:tab w:val="left" w:pos="3990"/>
        </w:tabs>
        <w:spacing w:line="360" w:lineRule="auto"/>
        <w:jc w:val="both"/>
      </w:pPr>
    </w:p>
    <w:p w:rsidR="00F009B4" w:rsidRPr="007E641C" w:rsidRDefault="00F009B4" w:rsidP="007E641C">
      <w:pPr>
        <w:tabs>
          <w:tab w:val="left" w:pos="3990"/>
        </w:tabs>
        <w:spacing w:line="360" w:lineRule="auto"/>
        <w:jc w:val="both"/>
      </w:pPr>
    </w:p>
    <w:p w:rsidR="00F009B4" w:rsidRPr="007E641C" w:rsidRDefault="00F009B4" w:rsidP="007E641C">
      <w:pPr>
        <w:tabs>
          <w:tab w:val="left" w:pos="3990"/>
        </w:tabs>
        <w:spacing w:line="360" w:lineRule="auto"/>
        <w:jc w:val="both"/>
      </w:pPr>
    </w:p>
    <w:p w:rsidR="00F009B4" w:rsidRPr="007E641C" w:rsidRDefault="00F009B4" w:rsidP="007E641C">
      <w:pPr>
        <w:tabs>
          <w:tab w:val="left" w:pos="3990"/>
        </w:tabs>
        <w:spacing w:line="360" w:lineRule="auto"/>
        <w:jc w:val="both"/>
        <w:rPr>
          <w:color w:val="FF0000"/>
          <w:sz w:val="48"/>
          <w:szCs w:val="48"/>
        </w:rPr>
        <w:sectPr w:rsidR="00F009B4" w:rsidRPr="007E641C" w:rsidSect="00B06E74">
          <w:pgSz w:w="11910" w:h="16840" w:code="9"/>
          <w:pgMar w:top="1440" w:right="1440" w:bottom="1440" w:left="2160" w:header="720" w:footer="720" w:gutter="0"/>
          <w:cols w:space="720"/>
        </w:sectPr>
      </w:pPr>
    </w:p>
    <w:p w:rsidR="00A708CC" w:rsidRPr="007E641C" w:rsidRDefault="00A708CC" w:rsidP="007E641C">
      <w:pPr>
        <w:pStyle w:val="BodyText"/>
        <w:spacing w:line="360" w:lineRule="auto"/>
        <w:jc w:val="both"/>
        <w:rPr>
          <w:sz w:val="20"/>
        </w:rPr>
      </w:pPr>
    </w:p>
    <w:p w:rsidR="00A708CC" w:rsidRPr="007E641C" w:rsidRDefault="00A708CC" w:rsidP="007E641C">
      <w:pPr>
        <w:pStyle w:val="BodyText"/>
        <w:spacing w:before="11" w:line="360" w:lineRule="auto"/>
        <w:jc w:val="both"/>
        <w:rPr>
          <w:sz w:val="15"/>
        </w:rPr>
      </w:pPr>
    </w:p>
    <w:p w:rsidR="0030280C" w:rsidRPr="007E641C" w:rsidRDefault="0030280C" w:rsidP="009D3F08">
      <w:pPr>
        <w:pStyle w:val="Heading1"/>
        <w:spacing w:line="360" w:lineRule="auto"/>
        <w:ind w:left="0"/>
        <w:jc w:val="center"/>
        <w:rPr>
          <w:sz w:val="56"/>
          <w:szCs w:val="56"/>
        </w:rPr>
      </w:pPr>
      <w:r w:rsidRPr="007E641C">
        <w:rPr>
          <w:sz w:val="56"/>
          <w:szCs w:val="56"/>
        </w:rPr>
        <w:t>CHAPTER 5</w:t>
      </w:r>
    </w:p>
    <w:p w:rsidR="00A708CC" w:rsidRDefault="0030280C" w:rsidP="009D3F08">
      <w:pPr>
        <w:pStyle w:val="Heading1"/>
        <w:spacing w:line="360" w:lineRule="auto"/>
        <w:ind w:left="0"/>
        <w:jc w:val="center"/>
        <w:rPr>
          <w:sz w:val="56"/>
          <w:szCs w:val="56"/>
        </w:rPr>
      </w:pPr>
      <w:r w:rsidRPr="007E641C">
        <w:rPr>
          <w:sz w:val="56"/>
          <w:szCs w:val="56"/>
        </w:rPr>
        <w:t>CONCLUSIONS</w:t>
      </w:r>
    </w:p>
    <w:p w:rsidR="008D1E72" w:rsidRPr="008D1E72" w:rsidRDefault="008D1E72" w:rsidP="009D3F08">
      <w:pPr>
        <w:pStyle w:val="Heading1"/>
        <w:spacing w:line="360" w:lineRule="auto"/>
        <w:ind w:left="0"/>
        <w:jc w:val="center"/>
      </w:pPr>
    </w:p>
    <w:p w:rsidR="0030280C" w:rsidRPr="007E641C" w:rsidRDefault="0030280C" w:rsidP="007E641C">
      <w:pPr>
        <w:pStyle w:val="Heading1"/>
        <w:spacing w:line="360" w:lineRule="auto"/>
        <w:jc w:val="both"/>
      </w:pPr>
      <w:r w:rsidRPr="007E641C">
        <w:t xml:space="preserve">5.1. CONCLUSIONS </w:t>
      </w:r>
    </w:p>
    <w:p w:rsidR="0030280C" w:rsidRPr="008D1E72" w:rsidRDefault="0030280C" w:rsidP="007E641C">
      <w:pPr>
        <w:pStyle w:val="Heading1"/>
        <w:spacing w:line="360" w:lineRule="auto"/>
        <w:jc w:val="both"/>
        <w:rPr>
          <w:sz w:val="22"/>
          <w:szCs w:val="22"/>
        </w:rPr>
      </w:pPr>
    </w:p>
    <w:p w:rsidR="00206511" w:rsidRPr="007E641C" w:rsidRDefault="0030280C" w:rsidP="00213A00">
      <w:pPr>
        <w:pStyle w:val="Heading1"/>
        <w:spacing w:line="360" w:lineRule="auto"/>
        <w:ind w:left="0"/>
        <w:jc w:val="both"/>
        <w:rPr>
          <w:b w:val="0"/>
          <w:sz w:val="24"/>
          <w:szCs w:val="24"/>
        </w:rPr>
      </w:pPr>
      <w:r w:rsidRPr="007E641C">
        <w:rPr>
          <w:b w:val="0"/>
          <w:sz w:val="24"/>
          <w:szCs w:val="24"/>
        </w:rPr>
        <w:t xml:space="preserve">The performance of the reinforced concrete structure were investigated using the shear walls at different position. As a result of work that was completed in this study. From the limited study of various 2D and 3D models of the shear wall building frames, displacements,  drift and </w:t>
      </w:r>
      <w:r w:rsidR="00206511" w:rsidRPr="007E641C">
        <w:rPr>
          <w:b w:val="0"/>
          <w:sz w:val="24"/>
          <w:szCs w:val="24"/>
        </w:rPr>
        <w:t>rebar percentages at the middle positions shear wal</w:t>
      </w:r>
      <w:r w:rsidR="008D1E72">
        <w:rPr>
          <w:b w:val="0"/>
          <w:sz w:val="24"/>
          <w:szCs w:val="24"/>
        </w:rPr>
        <w:t>ls yield very good results.  If</w:t>
      </w:r>
      <w:r w:rsidR="00206511" w:rsidRPr="007E641C">
        <w:rPr>
          <w:b w:val="0"/>
          <w:sz w:val="24"/>
          <w:szCs w:val="24"/>
        </w:rPr>
        <w:t xml:space="preserve"> shear wall use in the middle position can be found better stability of the structure.</w:t>
      </w:r>
    </w:p>
    <w:p w:rsidR="00206511" w:rsidRPr="007E641C" w:rsidRDefault="00206511" w:rsidP="007E641C">
      <w:pPr>
        <w:pStyle w:val="Heading1"/>
        <w:spacing w:line="360" w:lineRule="auto"/>
        <w:jc w:val="both"/>
        <w:rPr>
          <w:b w:val="0"/>
          <w:sz w:val="24"/>
          <w:szCs w:val="24"/>
        </w:rPr>
      </w:pPr>
    </w:p>
    <w:p w:rsidR="00206511" w:rsidRPr="008D1E72" w:rsidRDefault="00206511" w:rsidP="00213A00">
      <w:pPr>
        <w:pStyle w:val="Heading1"/>
        <w:spacing w:line="360" w:lineRule="auto"/>
        <w:ind w:left="0"/>
        <w:jc w:val="both"/>
      </w:pPr>
      <w:r w:rsidRPr="007E641C">
        <w:t>5.2. Limitations of the work</w:t>
      </w:r>
    </w:p>
    <w:p w:rsidR="00206511" w:rsidRPr="007E641C" w:rsidRDefault="00206511" w:rsidP="00213A00">
      <w:pPr>
        <w:pStyle w:val="Heading1"/>
        <w:spacing w:line="360" w:lineRule="auto"/>
        <w:ind w:left="0"/>
        <w:jc w:val="both"/>
        <w:rPr>
          <w:sz w:val="24"/>
          <w:szCs w:val="24"/>
        </w:rPr>
      </w:pPr>
    </w:p>
    <w:p w:rsidR="00206511" w:rsidRPr="007E641C" w:rsidRDefault="00057E02" w:rsidP="00213A00">
      <w:pPr>
        <w:pStyle w:val="Heading1"/>
        <w:numPr>
          <w:ilvl w:val="2"/>
          <w:numId w:val="33"/>
        </w:numPr>
        <w:spacing w:line="360" w:lineRule="auto"/>
        <w:ind w:left="1008"/>
        <w:jc w:val="both"/>
        <w:rPr>
          <w:b w:val="0"/>
          <w:sz w:val="24"/>
          <w:szCs w:val="24"/>
        </w:rPr>
      </w:pPr>
      <w:r w:rsidRPr="007E641C">
        <w:rPr>
          <w:b w:val="0"/>
          <w:sz w:val="24"/>
          <w:szCs w:val="24"/>
        </w:rPr>
        <w:t>It has a low stiffness and energy dissipation capacity.</w:t>
      </w:r>
    </w:p>
    <w:p w:rsidR="00057E02" w:rsidRPr="007E641C" w:rsidRDefault="00057E02" w:rsidP="00213A00">
      <w:pPr>
        <w:pStyle w:val="Heading1"/>
        <w:numPr>
          <w:ilvl w:val="2"/>
          <w:numId w:val="33"/>
        </w:numPr>
        <w:spacing w:line="360" w:lineRule="auto"/>
        <w:ind w:left="1008"/>
        <w:jc w:val="both"/>
        <w:rPr>
          <w:b w:val="0"/>
          <w:sz w:val="24"/>
          <w:szCs w:val="24"/>
        </w:rPr>
      </w:pPr>
      <w:r w:rsidRPr="007E641C">
        <w:rPr>
          <w:b w:val="0"/>
          <w:sz w:val="24"/>
          <w:szCs w:val="24"/>
        </w:rPr>
        <w:t>For more accuracy need to changing column and beam size repeatedly.</w:t>
      </w:r>
    </w:p>
    <w:p w:rsidR="00057E02" w:rsidRPr="007E641C" w:rsidRDefault="005311E4" w:rsidP="00213A00">
      <w:pPr>
        <w:pStyle w:val="Heading1"/>
        <w:numPr>
          <w:ilvl w:val="2"/>
          <w:numId w:val="33"/>
        </w:numPr>
        <w:spacing w:line="360" w:lineRule="auto"/>
        <w:ind w:left="1008"/>
        <w:jc w:val="both"/>
        <w:rPr>
          <w:b w:val="0"/>
          <w:sz w:val="24"/>
          <w:szCs w:val="24"/>
        </w:rPr>
      </w:pPr>
      <w:r w:rsidRPr="007E641C">
        <w:rPr>
          <w:b w:val="0"/>
          <w:sz w:val="24"/>
          <w:szCs w:val="24"/>
        </w:rPr>
        <w:t>Input data &amp; combinations of load check repeatedly.</w:t>
      </w:r>
    </w:p>
    <w:p w:rsidR="00206511" w:rsidRPr="007E641C" w:rsidRDefault="00206511" w:rsidP="007E641C">
      <w:pPr>
        <w:pStyle w:val="Heading1"/>
        <w:spacing w:line="360" w:lineRule="auto"/>
        <w:jc w:val="both"/>
      </w:pPr>
    </w:p>
    <w:p w:rsidR="00206511" w:rsidRPr="007E641C" w:rsidRDefault="00206511" w:rsidP="00213A00">
      <w:pPr>
        <w:pStyle w:val="Heading1"/>
        <w:spacing w:line="360" w:lineRule="auto"/>
        <w:ind w:left="0"/>
        <w:jc w:val="both"/>
      </w:pPr>
      <w:r w:rsidRPr="007E641C">
        <w:t xml:space="preserve">5.3. Future scopes of the work </w:t>
      </w:r>
    </w:p>
    <w:p w:rsidR="00206511" w:rsidRPr="007E641C" w:rsidRDefault="00206511" w:rsidP="007E641C">
      <w:pPr>
        <w:pStyle w:val="Heading1"/>
        <w:spacing w:line="360" w:lineRule="auto"/>
        <w:ind w:left="720"/>
        <w:jc w:val="both"/>
      </w:pPr>
    </w:p>
    <w:p w:rsidR="00B85792" w:rsidRPr="007E641C" w:rsidRDefault="00B85792" w:rsidP="00213A00">
      <w:pPr>
        <w:pStyle w:val="Heading1"/>
        <w:numPr>
          <w:ilvl w:val="0"/>
          <w:numId w:val="37"/>
        </w:numPr>
        <w:spacing w:line="360" w:lineRule="auto"/>
        <w:ind w:left="792"/>
        <w:jc w:val="both"/>
        <w:rPr>
          <w:b w:val="0"/>
          <w:sz w:val="24"/>
          <w:szCs w:val="24"/>
        </w:rPr>
      </w:pPr>
      <w:r w:rsidRPr="007E641C">
        <w:rPr>
          <w:b w:val="0"/>
          <w:sz w:val="24"/>
          <w:szCs w:val="24"/>
        </w:rPr>
        <w:t>To know the overall condition of Bangladesh can be analyze the other 3 seismic zone at the same process in future.</w:t>
      </w:r>
    </w:p>
    <w:p w:rsidR="00B85792" w:rsidRPr="007E641C" w:rsidRDefault="00B85792" w:rsidP="00213A00">
      <w:pPr>
        <w:pStyle w:val="Heading1"/>
        <w:numPr>
          <w:ilvl w:val="0"/>
          <w:numId w:val="37"/>
        </w:numPr>
        <w:spacing w:line="360" w:lineRule="auto"/>
        <w:ind w:left="792"/>
        <w:jc w:val="both"/>
        <w:rPr>
          <w:b w:val="0"/>
          <w:sz w:val="24"/>
          <w:szCs w:val="24"/>
        </w:rPr>
      </w:pPr>
      <w:r w:rsidRPr="007E641C">
        <w:rPr>
          <w:b w:val="0"/>
          <w:sz w:val="24"/>
          <w:szCs w:val="24"/>
        </w:rPr>
        <w:t>Further studies can be performed on composite and steel structures.</w:t>
      </w:r>
    </w:p>
    <w:p w:rsidR="00B85792" w:rsidRPr="007E641C" w:rsidRDefault="00B85792" w:rsidP="00213A00">
      <w:pPr>
        <w:pStyle w:val="Heading1"/>
        <w:numPr>
          <w:ilvl w:val="0"/>
          <w:numId w:val="37"/>
        </w:numPr>
        <w:spacing w:line="360" w:lineRule="auto"/>
        <w:ind w:left="792"/>
        <w:jc w:val="both"/>
        <w:rPr>
          <w:b w:val="0"/>
          <w:sz w:val="24"/>
          <w:szCs w:val="24"/>
        </w:rPr>
      </w:pPr>
      <w:r w:rsidRPr="007E641C">
        <w:rPr>
          <w:b w:val="0"/>
          <w:sz w:val="24"/>
          <w:szCs w:val="24"/>
        </w:rPr>
        <w:t>For more accuracy in the seismic analysis “Time History Analysis ‘’ can be done.</w:t>
      </w:r>
    </w:p>
    <w:p w:rsidR="0030280C" w:rsidRPr="007E641C" w:rsidRDefault="0030280C" w:rsidP="007E641C">
      <w:pPr>
        <w:pStyle w:val="Heading1"/>
        <w:spacing w:line="360" w:lineRule="auto"/>
        <w:ind w:left="1157"/>
        <w:jc w:val="both"/>
        <w:rPr>
          <w:sz w:val="24"/>
          <w:szCs w:val="24"/>
        </w:rPr>
      </w:pPr>
    </w:p>
    <w:p w:rsidR="00A708CC" w:rsidRPr="007E641C" w:rsidRDefault="00A708CC" w:rsidP="007E641C">
      <w:pPr>
        <w:pStyle w:val="BodyText"/>
        <w:spacing w:before="4" w:line="360" w:lineRule="auto"/>
        <w:jc w:val="both"/>
        <w:rPr>
          <w:sz w:val="16"/>
        </w:rPr>
      </w:pPr>
    </w:p>
    <w:p w:rsidR="00A708CC" w:rsidRPr="007E641C" w:rsidRDefault="00A708CC" w:rsidP="007E641C">
      <w:pPr>
        <w:pStyle w:val="BodyText"/>
        <w:spacing w:before="5" w:line="360" w:lineRule="auto"/>
        <w:jc w:val="both"/>
      </w:pPr>
    </w:p>
    <w:p w:rsidR="00A708CC" w:rsidRPr="007E641C" w:rsidRDefault="00A708CC" w:rsidP="007E641C">
      <w:pPr>
        <w:pStyle w:val="BodyText"/>
        <w:spacing w:before="10" w:line="360" w:lineRule="auto"/>
        <w:jc w:val="both"/>
        <w:rPr>
          <w:sz w:val="8"/>
        </w:rPr>
      </w:pPr>
    </w:p>
    <w:p w:rsidR="00A708CC" w:rsidRPr="007E641C" w:rsidRDefault="00A708CC" w:rsidP="007E641C">
      <w:pPr>
        <w:pStyle w:val="BodyText"/>
        <w:spacing w:before="3" w:line="360" w:lineRule="auto"/>
        <w:jc w:val="both"/>
        <w:rPr>
          <w:sz w:val="16"/>
        </w:rPr>
      </w:pPr>
    </w:p>
    <w:p w:rsidR="00A708CC" w:rsidRPr="00627455" w:rsidRDefault="00EF5C8C" w:rsidP="003B2BC9">
      <w:pPr>
        <w:pStyle w:val="Heading5"/>
        <w:spacing w:before="90" w:line="360" w:lineRule="auto"/>
        <w:ind w:left="0" w:right="1440"/>
        <w:rPr>
          <w:sz w:val="56"/>
          <w:szCs w:val="56"/>
        </w:rPr>
      </w:pPr>
      <w:r w:rsidRPr="00627455">
        <w:rPr>
          <w:sz w:val="56"/>
          <w:szCs w:val="56"/>
        </w:rPr>
        <w:t>REFERENCES</w:t>
      </w:r>
    </w:p>
    <w:p w:rsidR="00866267" w:rsidRPr="007E641C" w:rsidRDefault="00583939" w:rsidP="00833750">
      <w:pPr>
        <w:pStyle w:val="NoSpacing"/>
        <w:spacing w:line="360" w:lineRule="auto"/>
        <w:ind w:right="-50"/>
        <w:jc w:val="both"/>
        <w:rPr>
          <w:sz w:val="24"/>
          <w:szCs w:val="24"/>
        </w:rPr>
      </w:pPr>
      <w:r w:rsidRPr="007E641C">
        <w:rPr>
          <w:sz w:val="24"/>
          <w:szCs w:val="24"/>
        </w:rPr>
        <w:t xml:space="preserve">[1] O.  Esmaili,    S.  Epackachi,  M.  </w:t>
      </w:r>
      <w:r w:rsidR="000B4C1C" w:rsidRPr="007E641C">
        <w:rPr>
          <w:sz w:val="24"/>
          <w:szCs w:val="24"/>
        </w:rPr>
        <w:t>Samizdat</w:t>
      </w:r>
      <w:r w:rsidRPr="007E641C">
        <w:rPr>
          <w:sz w:val="24"/>
          <w:szCs w:val="24"/>
        </w:rPr>
        <w:t xml:space="preserve">  and  S.R.Mi</w:t>
      </w:r>
      <w:r w:rsidR="00833750">
        <w:rPr>
          <w:sz w:val="24"/>
          <w:szCs w:val="24"/>
        </w:rPr>
        <w:t xml:space="preserve">rghaderi,  “Study of </w:t>
      </w:r>
      <w:r w:rsidRPr="007E641C">
        <w:rPr>
          <w:sz w:val="24"/>
          <w:szCs w:val="24"/>
        </w:rPr>
        <w:t xml:space="preserve">Structural  RC Shear  Wall  System ina56-Story RC Tall Building,” The 14thWorld Conference  onEarthquake </w:t>
      </w:r>
      <w:r w:rsidR="00866267" w:rsidRPr="007E641C">
        <w:rPr>
          <w:sz w:val="24"/>
          <w:szCs w:val="24"/>
        </w:rPr>
        <w:t>Engineering, October</w:t>
      </w:r>
      <w:r w:rsidRPr="007E641C">
        <w:rPr>
          <w:sz w:val="24"/>
          <w:szCs w:val="24"/>
        </w:rPr>
        <w:t xml:space="preserve"> 12-17, 2008, Beijing, China.</w:t>
      </w:r>
    </w:p>
    <w:p w:rsidR="00866267" w:rsidRPr="007E641C" w:rsidRDefault="00866267" w:rsidP="00833750">
      <w:pPr>
        <w:pStyle w:val="NoSpacing"/>
        <w:spacing w:line="360" w:lineRule="auto"/>
        <w:ind w:right="-50"/>
        <w:jc w:val="both"/>
        <w:rPr>
          <w:sz w:val="24"/>
          <w:szCs w:val="24"/>
        </w:rPr>
      </w:pPr>
    </w:p>
    <w:p w:rsidR="00583939" w:rsidRPr="007E641C" w:rsidRDefault="00F636BC" w:rsidP="00833750">
      <w:pPr>
        <w:pStyle w:val="NoSpacing"/>
        <w:spacing w:line="360" w:lineRule="auto"/>
        <w:ind w:right="-50"/>
        <w:jc w:val="both"/>
        <w:rPr>
          <w:sz w:val="24"/>
          <w:szCs w:val="24"/>
        </w:rPr>
      </w:pPr>
      <w:r w:rsidRPr="007E641C">
        <w:rPr>
          <w:sz w:val="24"/>
          <w:szCs w:val="24"/>
        </w:rPr>
        <w:t>[2</w:t>
      </w:r>
      <w:r w:rsidR="00583939" w:rsidRPr="007E641C">
        <w:rPr>
          <w:sz w:val="24"/>
          <w:szCs w:val="24"/>
        </w:rPr>
        <w:t xml:space="preserve">] R. Himalee and S.R.Satone,  “Design  </w:t>
      </w:r>
      <w:r w:rsidR="00866267" w:rsidRPr="007E641C">
        <w:rPr>
          <w:sz w:val="24"/>
          <w:szCs w:val="24"/>
        </w:rPr>
        <w:t>And Analysis</w:t>
      </w:r>
      <w:r w:rsidR="00583939" w:rsidRPr="007E641C">
        <w:rPr>
          <w:sz w:val="24"/>
          <w:szCs w:val="24"/>
        </w:rPr>
        <w:t xml:space="preserve"> Of Multistoried Building With Effect </w:t>
      </w:r>
      <w:r w:rsidR="00866267" w:rsidRPr="007E641C">
        <w:rPr>
          <w:sz w:val="24"/>
          <w:szCs w:val="24"/>
        </w:rPr>
        <w:t>Of Shear</w:t>
      </w:r>
      <w:r w:rsidR="00583939" w:rsidRPr="007E641C">
        <w:rPr>
          <w:sz w:val="24"/>
          <w:szCs w:val="24"/>
        </w:rPr>
        <w:t xml:space="preserve"> Wall,” Vol. 3, Issue 3,pp.223-232, May-Jun 2013.</w:t>
      </w:r>
    </w:p>
    <w:p w:rsidR="00866267" w:rsidRPr="007E641C" w:rsidRDefault="00866267" w:rsidP="00833750">
      <w:pPr>
        <w:pStyle w:val="NoSpacing"/>
        <w:spacing w:line="360" w:lineRule="auto"/>
        <w:ind w:right="-50"/>
        <w:jc w:val="both"/>
        <w:rPr>
          <w:sz w:val="24"/>
          <w:szCs w:val="24"/>
        </w:rPr>
      </w:pPr>
    </w:p>
    <w:p w:rsidR="00583939" w:rsidRPr="007E641C" w:rsidRDefault="00F636BC" w:rsidP="00833750">
      <w:pPr>
        <w:pStyle w:val="NoSpacing"/>
        <w:spacing w:line="360" w:lineRule="auto"/>
        <w:ind w:right="-50"/>
        <w:jc w:val="both"/>
        <w:rPr>
          <w:sz w:val="24"/>
          <w:szCs w:val="24"/>
        </w:rPr>
      </w:pPr>
      <w:r w:rsidRPr="007E641C">
        <w:rPr>
          <w:sz w:val="24"/>
          <w:szCs w:val="24"/>
        </w:rPr>
        <w:t>[3</w:t>
      </w:r>
      <w:r w:rsidR="00583939" w:rsidRPr="007E641C">
        <w:rPr>
          <w:sz w:val="24"/>
          <w:szCs w:val="24"/>
        </w:rPr>
        <w:t>] E.  A. Syed  and M.  U. A.   Mohd. “Study of Strength of RC</w:t>
      </w:r>
      <w:r w:rsidR="00BF316E">
        <w:rPr>
          <w:sz w:val="24"/>
          <w:szCs w:val="24"/>
        </w:rPr>
        <w:t xml:space="preserve">C </w:t>
      </w:r>
      <w:r w:rsidR="00583939" w:rsidRPr="007E641C">
        <w:rPr>
          <w:sz w:val="24"/>
          <w:szCs w:val="24"/>
        </w:rPr>
        <w:t>shear wall  at different location  on Multi  Storied  ResidentialBuilding,”ISSN:2248-9622, Vol 4, Issue 9, September 2014.</w:t>
      </w:r>
    </w:p>
    <w:p w:rsidR="00583939" w:rsidRPr="007E641C" w:rsidRDefault="00583939" w:rsidP="00833750">
      <w:pPr>
        <w:pStyle w:val="NoSpacing"/>
        <w:spacing w:line="360" w:lineRule="auto"/>
        <w:ind w:right="-50"/>
        <w:jc w:val="both"/>
        <w:rPr>
          <w:sz w:val="24"/>
          <w:szCs w:val="24"/>
        </w:rPr>
      </w:pPr>
    </w:p>
    <w:p w:rsidR="00F636BC" w:rsidRPr="007E641C" w:rsidRDefault="00F636BC" w:rsidP="00833750">
      <w:pPr>
        <w:pStyle w:val="NoSpacing"/>
        <w:spacing w:line="360" w:lineRule="auto"/>
        <w:ind w:right="-50"/>
        <w:jc w:val="both"/>
        <w:rPr>
          <w:sz w:val="24"/>
          <w:szCs w:val="24"/>
        </w:rPr>
      </w:pPr>
      <w:r w:rsidRPr="007E641C">
        <w:rPr>
          <w:sz w:val="24"/>
          <w:szCs w:val="24"/>
        </w:rPr>
        <w:t xml:space="preserve">[4] Anuj  Chandiwala  “earthquake  analysis  of  </w:t>
      </w:r>
      <w:r w:rsidR="00BF316E" w:rsidRPr="007E641C">
        <w:rPr>
          <w:sz w:val="24"/>
          <w:szCs w:val="24"/>
        </w:rPr>
        <w:t>building configuration</w:t>
      </w:r>
      <w:r w:rsidRPr="007E641C">
        <w:rPr>
          <w:sz w:val="24"/>
          <w:szCs w:val="24"/>
        </w:rPr>
        <w:t xml:space="preserve">  with  different  position  of  shear</w:t>
      </w:r>
      <w:r w:rsidR="00866267" w:rsidRPr="007E641C">
        <w:rPr>
          <w:sz w:val="24"/>
          <w:szCs w:val="24"/>
        </w:rPr>
        <w:t>wall, “International</w:t>
      </w:r>
      <w:r w:rsidRPr="007E641C">
        <w:rPr>
          <w:sz w:val="24"/>
          <w:szCs w:val="24"/>
        </w:rPr>
        <w:t xml:space="preserve">  Journal  of  Emerging  Technology  andAdvanced  Engineering,  ISSN  2250-2459,  Volume  2,  Issue12, December 2012.</w:t>
      </w:r>
    </w:p>
    <w:p w:rsidR="00866267" w:rsidRPr="007E641C" w:rsidRDefault="00866267" w:rsidP="00833750">
      <w:pPr>
        <w:pStyle w:val="NoSpacing"/>
        <w:spacing w:line="360" w:lineRule="auto"/>
        <w:ind w:right="-50"/>
        <w:jc w:val="both"/>
        <w:rPr>
          <w:sz w:val="24"/>
          <w:szCs w:val="24"/>
        </w:rPr>
      </w:pPr>
    </w:p>
    <w:p w:rsidR="00F636BC" w:rsidRPr="007E641C" w:rsidRDefault="00F636BC" w:rsidP="00833750">
      <w:pPr>
        <w:pStyle w:val="NoSpacing"/>
        <w:spacing w:line="360" w:lineRule="auto"/>
        <w:ind w:right="-50"/>
        <w:jc w:val="both"/>
        <w:rPr>
          <w:sz w:val="24"/>
          <w:szCs w:val="24"/>
        </w:rPr>
      </w:pPr>
      <w:r w:rsidRPr="007E641C">
        <w:rPr>
          <w:sz w:val="24"/>
          <w:szCs w:val="24"/>
        </w:rPr>
        <w:t xml:space="preserve">[5] S. A.  Ashish  and S.  D. Charkha,  “Effect of change  in shearwall  location  on  storey  drift  of  multi-storey  </w:t>
      </w:r>
      <w:r w:rsidR="00BF316E" w:rsidRPr="007E641C">
        <w:rPr>
          <w:sz w:val="24"/>
          <w:szCs w:val="24"/>
        </w:rPr>
        <w:t>residential building</w:t>
      </w:r>
      <w:r w:rsidR="002F44E0" w:rsidRPr="007E641C">
        <w:rPr>
          <w:sz w:val="24"/>
          <w:szCs w:val="24"/>
        </w:rPr>
        <w:t xml:space="preserve"> apply </w:t>
      </w:r>
      <w:r w:rsidRPr="007E641C">
        <w:rPr>
          <w:sz w:val="24"/>
          <w:szCs w:val="24"/>
        </w:rPr>
        <w:t>to lateral load,” IJERA, Volume 2, Issue 3,pp.1786-1793</w:t>
      </w:r>
    </w:p>
    <w:p w:rsidR="00866267" w:rsidRPr="007E641C" w:rsidRDefault="00866267" w:rsidP="00833750">
      <w:pPr>
        <w:pStyle w:val="NoSpacing"/>
        <w:spacing w:line="360" w:lineRule="auto"/>
        <w:ind w:right="-50"/>
        <w:jc w:val="both"/>
        <w:rPr>
          <w:sz w:val="24"/>
          <w:szCs w:val="24"/>
        </w:rPr>
      </w:pPr>
    </w:p>
    <w:p w:rsidR="00866267" w:rsidRPr="007E641C" w:rsidRDefault="00866267" w:rsidP="00833750">
      <w:pPr>
        <w:pStyle w:val="NoSpacing"/>
        <w:spacing w:line="360" w:lineRule="auto"/>
        <w:ind w:right="-50"/>
        <w:jc w:val="both"/>
        <w:rPr>
          <w:sz w:val="24"/>
          <w:szCs w:val="24"/>
        </w:rPr>
      </w:pPr>
      <w:r w:rsidRPr="007E641C">
        <w:rPr>
          <w:sz w:val="24"/>
          <w:szCs w:val="24"/>
        </w:rPr>
        <w:t>[6] Reitherman, Robert (2012). </w:t>
      </w:r>
      <w:hyperlink r:id="rId48" w:history="1">
        <w:r w:rsidRPr="007E641C">
          <w:rPr>
            <w:color w:val="663366"/>
            <w:sz w:val="24"/>
            <w:szCs w:val="24"/>
          </w:rPr>
          <w:t>Earthquakes and Engineers: An International History</w:t>
        </w:r>
      </w:hyperlink>
      <w:r w:rsidRPr="007E641C">
        <w:rPr>
          <w:sz w:val="24"/>
          <w:szCs w:val="24"/>
        </w:rPr>
        <w:t>. Reston, VA: ASCE Press. </w:t>
      </w:r>
      <w:hyperlink r:id="rId49" w:tooltip="ISBN (identifier)" w:history="1">
        <w:r w:rsidRPr="003B2BC9">
          <w:rPr>
            <w:sz w:val="24"/>
            <w:szCs w:val="24"/>
          </w:rPr>
          <w:t>ISBN</w:t>
        </w:r>
      </w:hyperlink>
      <w:r w:rsidRPr="003B2BC9">
        <w:rPr>
          <w:sz w:val="24"/>
          <w:szCs w:val="24"/>
        </w:rPr>
        <w:t> </w:t>
      </w:r>
      <w:hyperlink r:id="rId50" w:tooltip="Special:BookSources/9780784410714" w:history="1">
        <w:r w:rsidRPr="003B2BC9">
          <w:rPr>
            <w:sz w:val="24"/>
            <w:szCs w:val="24"/>
          </w:rPr>
          <w:t>9780784410714</w:t>
        </w:r>
      </w:hyperlink>
      <w:r w:rsidRPr="003B2BC9">
        <w:rPr>
          <w:sz w:val="24"/>
          <w:szCs w:val="24"/>
        </w:rPr>
        <w:t xml:space="preserve">. </w:t>
      </w:r>
      <w:r w:rsidRPr="007E641C">
        <w:rPr>
          <w:sz w:val="24"/>
          <w:szCs w:val="24"/>
        </w:rPr>
        <w:t>Archived from </w:t>
      </w:r>
      <w:hyperlink r:id="rId51" w:history="1">
        <w:r w:rsidRPr="007E641C">
          <w:rPr>
            <w:color w:val="663366"/>
            <w:sz w:val="24"/>
            <w:szCs w:val="24"/>
          </w:rPr>
          <w:t>the original</w:t>
        </w:r>
      </w:hyperlink>
      <w:r w:rsidRPr="007E641C">
        <w:rPr>
          <w:sz w:val="24"/>
          <w:szCs w:val="24"/>
        </w:rPr>
        <w:t> on 2012-07-26.</w:t>
      </w:r>
    </w:p>
    <w:p w:rsidR="00866267" w:rsidRPr="007E641C" w:rsidRDefault="00866267" w:rsidP="00833750">
      <w:pPr>
        <w:pStyle w:val="NoSpacing"/>
        <w:spacing w:line="360" w:lineRule="auto"/>
        <w:ind w:left="2160" w:right="-50"/>
        <w:jc w:val="both"/>
        <w:rPr>
          <w:sz w:val="24"/>
          <w:szCs w:val="24"/>
        </w:rPr>
      </w:pPr>
    </w:p>
    <w:p w:rsidR="000B4C1C" w:rsidRPr="007E641C" w:rsidRDefault="000B4C1C" w:rsidP="007E641C">
      <w:pPr>
        <w:pStyle w:val="Heading5"/>
        <w:spacing w:before="63" w:line="360" w:lineRule="auto"/>
        <w:ind w:left="0"/>
        <w:jc w:val="both"/>
      </w:pPr>
    </w:p>
    <w:sectPr w:rsidR="000B4C1C" w:rsidRPr="007E641C" w:rsidSect="00B06E74">
      <w:pgSz w:w="11910" w:h="16840"/>
      <w:pgMar w:top="1360" w:right="1470" w:bottom="1260" w:left="2160" w:header="0" w:footer="106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128A" w:rsidRDefault="00CC128A">
      <w:r>
        <w:separator/>
      </w:r>
    </w:p>
  </w:endnote>
  <w:endnote w:type="continuationSeparator" w:id="0">
    <w:p w:rsidR="00CC128A" w:rsidRDefault="00CC12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128A" w:rsidRPr="00CC128A" w:rsidRDefault="00CC128A" w:rsidP="00CC128A">
    <w:pPr>
      <w:pStyle w:val="BodyText"/>
      <w:jc w:val="center"/>
    </w:pPr>
    <w:r w:rsidRPr="00CC128A">
      <w:rPr>
        <w:noProof/>
      </w:rPr>
      <w:drawing>
        <wp:anchor distT="0" distB="0" distL="114300" distR="114300" simplePos="0" relativeHeight="251592704" behindDoc="1" locked="0" layoutInCell="1" allowOverlap="1">
          <wp:simplePos x="0" y="0"/>
          <wp:positionH relativeFrom="column">
            <wp:posOffset>1457325</wp:posOffset>
          </wp:positionH>
          <wp:positionV relativeFrom="paragraph">
            <wp:posOffset>5715</wp:posOffset>
          </wp:positionV>
          <wp:extent cx="152400" cy="152400"/>
          <wp:effectExtent l="0" t="0" r="0" b="0"/>
          <wp:wrapNone/>
          <wp:docPr id="27" name="Picture 27" descr="C:\Users\Alam\Desktop\170px-Copyright.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am\Desktop\170px-Copyright.svg.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14:sizeRelH relativeFrom="page">
            <wp14:pctWidth>0</wp14:pctWidth>
          </wp14:sizeRelH>
          <wp14:sizeRelV relativeFrom="page">
            <wp14:pctHeight>0</wp14:pctHeight>
          </wp14:sizeRelV>
        </wp:anchor>
      </w:drawing>
    </w:r>
    <w:r>
      <w:t>D</w:t>
    </w:r>
    <w:r w:rsidRPr="00CC128A">
      <w:t xml:space="preserve">affodil </w:t>
    </w:r>
    <w:r>
      <w:t>I</w:t>
    </w:r>
    <w:r w:rsidRPr="00CC128A">
      <w:t xml:space="preserve">nternational </w:t>
    </w:r>
    <w:r>
      <w:t>U</w:t>
    </w:r>
    <w:r w:rsidRPr="00CC128A">
      <w:t>niversity</w:t>
    </w:r>
  </w:p>
  <w:p w:rsidR="00CC128A" w:rsidRDefault="00CC128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66997"/>
      <w:docPartObj>
        <w:docPartGallery w:val="Page Numbers (Bottom of Page)"/>
        <w:docPartUnique/>
      </w:docPartObj>
    </w:sdtPr>
    <w:sdtEndPr/>
    <w:sdtContent>
      <w:p w:rsidR="00CC128A" w:rsidRDefault="00B43E4A" w:rsidP="00CC128A">
        <w:pPr>
          <w:pStyle w:val="Footer"/>
        </w:pPr>
        <w:r w:rsidRPr="00CC128A">
          <w:rPr>
            <w:noProof/>
          </w:rPr>
          <w:drawing>
            <wp:anchor distT="0" distB="0" distL="114300" distR="114300" simplePos="0" relativeHeight="251722752" behindDoc="1" locked="0" layoutInCell="1" allowOverlap="1" wp14:anchorId="50DF2C57" wp14:editId="1CB4D7BB">
              <wp:simplePos x="0" y="0"/>
              <wp:positionH relativeFrom="column">
                <wp:posOffset>1123950</wp:posOffset>
              </wp:positionH>
              <wp:positionV relativeFrom="paragraph">
                <wp:posOffset>13335</wp:posOffset>
              </wp:positionV>
              <wp:extent cx="152400" cy="152400"/>
              <wp:effectExtent l="0" t="0" r="0" b="0"/>
              <wp:wrapNone/>
              <wp:docPr id="33" name="Picture 33" descr="C:\Users\Alam\Desktop\170px-Copyright.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am\Desktop\170px-Copyright.svg.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CC128A">
          <w:t xml:space="preserve">                                     D</w:t>
        </w:r>
        <w:r w:rsidR="00CC128A" w:rsidRPr="00CC128A">
          <w:t xml:space="preserve">affodil </w:t>
        </w:r>
        <w:r w:rsidR="00CC128A">
          <w:t>I</w:t>
        </w:r>
        <w:r w:rsidR="00CC128A" w:rsidRPr="00CC128A">
          <w:t xml:space="preserve">nternational </w:t>
        </w:r>
        <w:r w:rsidR="00CC128A">
          <w:t>U</w:t>
        </w:r>
        <w:r w:rsidR="00CC128A" w:rsidRPr="00CC128A">
          <w:t>niversity</w:t>
        </w:r>
        <w:r w:rsidR="00CC128A">
          <w:t xml:space="preserve">                                                      </w:t>
        </w:r>
        <w:r w:rsidR="00CC128A">
          <w:fldChar w:fldCharType="begin"/>
        </w:r>
        <w:r w:rsidR="00CC128A">
          <w:instrText xml:space="preserve"> PAGE   \* MERGEFORMAT </w:instrText>
        </w:r>
        <w:r w:rsidR="00CC128A">
          <w:fldChar w:fldCharType="separate"/>
        </w:r>
        <w:r w:rsidR="00751F01">
          <w:rPr>
            <w:noProof/>
          </w:rPr>
          <w:t>viii</w:t>
        </w:r>
        <w:r w:rsidR="00CC128A">
          <w:rPr>
            <w:noProof/>
          </w:rPr>
          <w:fldChar w:fldCharType="end"/>
        </w:r>
      </w:p>
    </w:sdtContent>
  </w:sdt>
  <w:p w:rsidR="00CC128A" w:rsidRDefault="00CC128A">
    <w:pPr>
      <w:pStyle w:val="BodyText"/>
      <w:spacing w:line="14" w:lineRule="auto"/>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66988"/>
      <w:docPartObj>
        <w:docPartGallery w:val="Page Numbers (Bottom of Page)"/>
        <w:docPartUnique/>
      </w:docPartObj>
    </w:sdtPr>
    <w:sdtEndPr/>
    <w:sdtContent>
      <w:p w:rsidR="00CC128A" w:rsidRPr="00CC128A" w:rsidRDefault="00CC128A" w:rsidP="00CC128A">
        <w:pPr>
          <w:pStyle w:val="Footer"/>
          <w:jc w:val="center"/>
        </w:pPr>
        <w:r w:rsidRPr="00CC128A">
          <w:rPr>
            <w:noProof/>
          </w:rPr>
          <w:drawing>
            <wp:anchor distT="0" distB="0" distL="114300" distR="114300" simplePos="0" relativeHeight="251664384" behindDoc="1" locked="0" layoutInCell="1" allowOverlap="1" wp14:anchorId="1F855ED1" wp14:editId="5A932D0C">
              <wp:simplePos x="0" y="0"/>
              <wp:positionH relativeFrom="column">
                <wp:posOffset>1181100</wp:posOffset>
              </wp:positionH>
              <wp:positionV relativeFrom="paragraph">
                <wp:posOffset>9525</wp:posOffset>
              </wp:positionV>
              <wp:extent cx="152400" cy="152400"/>
              <wp:effectExtent l="0" t="0" r="0" b="0"/>
              <wp:wrapNone/>
              <wp:docPr id="29" name="Picture 29" descr="C:\Users\Alam\Desktop\170px-Copyright.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am\Desktop\170px-Copyright.svg.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t xml:space="preserve"> </w:t>
        </w:r>
        <w:r>
          <w:t xml:space="preserve">                                     D</w:t>
        </w:r>
        <w:r w:rsidRPr="00CC128A">
          <w:t xml:space="preserve">affodil </w:t>
        </w:r>
        <w:r>
          <w:t>I</w:t>
        </w:r>
        <w:r w:rsidRPr="00CC128A">
          <w:t xml:space="preserve">nternational </w:t>
        </w:r>
        <w:r>
          <w:t>U</w:t>
        </w:r>
        <w:r w:rsidRPr="00CC128A">
          <w:t>niversity</w:t>
        </w:r>
        <w:r>
          <w:t xml:space="preserve">                                                      </w:t>
        </w:r>
        <w:r>
          <w:fldChar w:fldCharType="begin"/>
        </w:r>
        <w:r>
          <w:instrText xml:space="preserve"> PAGE   \* MERGEFORMAT </w:instrText>
        </w:r>
        <w:r>
          <w:fldChar w:fldCharType="separate"/>
        </w:r>
        <w:r w:rsidR="00751F01">
          <w:rPr>
            <w:noProof/>
          </w:rPr>
          <w:t>18</w:t>
        </w:r>
        <w:r>
          <w:rPr>
            <w:noProof/>
          </w:rPr>
          <w:fldChar w:fldCharType="end"/>
        </w:r>
      </w:p>
    </w:sdtContent>
  </w:sdt>
  <w:p w:rsidR="00CC128A" w:rsidRDefault="00CC128A" w:rsidP="000B4C1C">
    <w:pPr>
      <w:pStyle w:val="BodyText"/>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128A" w:rsidRDefault="00CC128A">
      <w:r>
        <w:separator/>
      </w:r>
    </w:p>
  </w:footnote>
  <w:footnote w:type="continuationSeparator" w:id="0">
    <w:p w:rsidR="00CC128A" w:rsidRDefault="00CC12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128A" w:rsidRDefault="00CC128A">
    <w:pPr>
      <w:pStyle w:val="Header"/>
    </w:pPr>
  </w:p>
  <w:p w:rsidR="00CC128A" w:rsidRDefault="00CC128A">
    <w:pPr>
      <w:pStyle w:val="Header"/>
    </w:pPr>
  </w:p>
  <w:p w:rsidR="00CC128A" w:rsidRDefault="00CC128A">
    <w:pPr>
      <w:pStyle w:val="Header"/>
    </w:pPr>
  </w:p>
  <w:p w:rsidR="00CC128A" w:rsidRDefault="00CC128A" w:rsidP="00E93CFA">
    <w:pPr>
      <w:pStyle w:val="Header"/>
      <w:tabs>
        <w:tab w:val="clear" w:pos="4680"/>
        <w:tab w:val="clear" w:pos="9360"/>
        <w:tab w:val="left" w:pos="978"/>
      </w:tabs>
    </w:pPr>
    <w:r>
      <w:tab/>
    </w:r>
  </w:p>
  <w:p w:rsidR="00CC128A" w:rsidRPr="0075436B" w:rsidRDefault="00CC128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C350C"/>
    <w:multiLevelType w:val="multilevel"/>
    <w:tmpl w:val="3822ECD0"/>
    <w:lvl w:ilvl="0">
      <w:start w:val="2"/>
      <w:numFmt w:val="decimal"/>
      <w:lvlText w:val="%1"/>
      <w:lvlJc w:val="left"/>
      <w:pPr>
        <w:ind w:left="1666" w:hanging="566"/>
      </w:pPr>
      <w:rPr>
        <w:rFonts w:hint="default"/>
        <w:lang w:val="en-US" w:eastAsia="en-US" w:bidi="ar-SA"/>
      </w:rPr>
    </w:lvl>
    <w:lvl w:ilvl="1">
      <w:start w:val="2"/>
      <w:numFmt w:val="decimal"/>
      <w:lvlText w:val="%1.%2."/>
      <w:lvlJc w:val="left"/>
      <w:pPr>
        <w:ind w:left="1376" w:hanging="566"/>
      </w:pPr>
      <w:rPr>
        <w:rFonts w:ascii="Times New Roman" w:eastAsia="Times New Roman" w:hAnsi="Times New Roman" w:cs="Times New Roman" w:hint="default"/>
        <w:b/>
        <w:bCs/>
        <w:spacing w:val="-4"/>
        <w:w w:val="100"/>
        <w:sz w:val="32"/>
        <w:szCs w:val="32"/>
        <w:lang w:val="en-US" w:eastAsia="en-US" w:bidi="ar-SA"/>
      </w:rPr>
    </w:lvl>
    <w:lvl w:ilvl="2">
      <w:numFmt w:val="bullet"/>
      <w:lvlText w:val="•"/>
      <w:lvlJc w:val="left"/>
      <w:pPr>
        <w:ind w:left="3333" w:hanging="566"/>
      </w:pPr>
      <w:rPr>
        <w:rFonts w:hint="default"/>
        <w:lang w:val="en-US" w:eastAsia="en-US" w:bidi="ar-SA"/>
      </w:rPr>
    </w:lvl>
    <w:lvl w:ilvl="3">
      <w:numFmt w:val="bullet"/>
      <w:lvlText w:val="•"/>
      <w:lvlJc w:val="left"/>
      <w:pPr>
        <w:ind w:left="4170" w:hanging="566"/>
      </w:pPr>
      <w:rPr>
        <w:rFonts w:hint="default"/>
        <w:lang w:val="en-US" w:eastAsia="en-US" w:bidi="ar-SA"/>
      </w:rPr>
    </w:lvl>
    <w:lvl w:ilvl="4">
      <w:numFmt w:val="bullet"/>
      <w:lvlText w:val="•"/>
      <w:lvlJc w:val="left"/>
      <w:pPr>
        <w:ind w:left="5007" w:hanging="566"/>
      </w:pPr>
      <w:rPr>
        <w:rFonts w:hint="default"/>
        <w:lang w:val="en-US" w:eastAsia="en-US" w:bidi="ar-SA"/>
      </w:rPr>
    </w:lvl>
    <w:lvl w:ilvl="5">
      <w:numFmt w:val="bullet"/>
      <w:lvlText w:val="•"/>
      <w:lvlJc w:val="left"/>
      <w:pPr>
        <w:ind w:left="5844" w:hanging="566"/>
      </w:pPr>
      <w:rPr>
        <w:rFonts w:hint="default"/>
        <w:lang w:val="en-US" w:eastAsia="en-US" w:bidi="ar-SA"/>
      </w:rPr>
    </w:lvl>
    <w:lvl w:ilvl="6">
      <w:numFmt w:val="bullet"/>
      <w:lvlText w:val="•"/>
      <w:lvlJc w:val="left"/>
      <w:pPr>
        <w:ind w:left="6681" w:hanging="566"/>
      </w:pPr>
      <w:rPr>
        <w:rFonts w:hint="default"/>
        <w:lang w:val="en-US" w:eastAsia="en-US" w:bidi="ar-SA"/>
      </w:rPr>
    </w:lvl>
    <w:lvl w:ilvl="7">
      <w:numFmt w:val="bullet"/>
      <w:lvlText w:val="•"/>
      <w:lvlJc w:val="left"/>
      <w:pPr>
        <w:ind w:left="7518" w:hanging="566"/>
      </w:pPr>
      <w:rPr>
        <w:rFonts w:hint="default"/>
        <w:lang w:val="en-US" w:eastAsia="en-US" w:bidi="ar-SA"/>
      </w:rPr>
    </w:lvl>
    <w:lvl w:ilvl="8">
      <w:numFmt w:val="bullet"/>
      <w:lvlText w:val="•"/>
      <w:lvlJc w:val="left"/>
      <w:pPr>
        <w:ind w:left="8355" w:hanging="566"/>
      </w:pPr>
      <w:rPr>
        <w:rFonts w:hint="default"/>
        <w:lang w:val="en-US" w:eastAsia="en-US" w:bidi="ar-SA"/>
      </w:rPr>
    </w:lvl>
  </w:abstractNum>
  <w:abstractNum w:abstractNumId="1">
    <w:nsid w:val="02C313AE"/>
    <w:multiLevelType w:val="hybridMultilevel"/>
    <w:tmpl w:val="A7B4103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DF748B"/>
    <w:multiLevelType w:val="hybridMultilevel"/>
    <w:tmpl w:val="6F6AA9B8"/>
    <w:lvl w:ilvl="0" w:tplc="04090001">
      <w:start w:val="1"/>
      <w:numFmt w:val="bullet"/>
      <w:lvlText w:val=""/>
      <w:lvlJc w:val="left"/>
      <w:pPr>
        <w:ind w:left="2386" w:hanging="360"/>
      </w:pPr>
      <w:rPr>
        <w:rFonts w:ascii="Symbol" w:hAnsi="Symbol" w:hint="default"/>
      </w:rPr>
    </w:lvl>
    <w:lvl w:ilvl="1" w:tplc="04090003" w:tentative="1">
      <w:start w:val="1"/>
      <w:numFmt w:val="bullet"/>
      <w:lvlText w:val="o"/>
      <w:lvlJc w:val="left"/>
      <w:pPr>
        <w:ind w:left="3106" w:hanging="360"/>
      </w:pPr>
      <w:rPr>
        <w:rFonts w:ascii="Courier New" w:hAnsi="Courier New" w:cs="Courier New" w:hint="default"/>
      </w:rPr>
    </w:lvl>
    <w:lvl w:ilvl="2" w:tplc="04090005" w:tentative="1">
      <w:start w:val="1"/>
      <w:numFmt w:val="bullet"/>
      <w:lvlText w:val=""/>
      <w:lvlJc w:val="left"/>
      <w:pPr>
        <w:ind w:left="3826" w:hanging="360"/>
      </w:pPr>
      <w:rPr>
        <w:rFonts w:ascii="Wingdings" w:hAnsi="Wingdings" w:hint="default"/>
      </w:rPr>
    </w:lvl>
    <w:lvl w:ilvl="3" w:tplc="04090001" w:tentative="1">
      <w:start w:val="1"/>
      <w:numFmt w:val="bullet"/>
      <w:lvlText w:val=""/>
      <w:lvlJc w:val="left"/>
      <w:pPr>
        <w:ind w:left="4546" w:hanging="360"/>
      </w:pPr>
      <w:rPr>
        <w:rFonts w:ascii="Symbol" w:hAnsi="Symbol" w:hint="default"/>
      </w:rPr>
    </w:lvl>
    <w:lvl w:ilvl="4" w:tplc="04090003" w:tentative="1">
      <w:start w:val="1"/>
      <w:numFmt w:val="bullet"/>
      <w:lvlText w:val="o"/>
      <w:lvlJc w:val="left"/>
      <w:pPr>
        <w:ind w:left="5266" w:hanging="360"/>
      </w:pPr>
      <w:rPr>
        <w:rFonts w:ascii="Courier New" w:hAnsi="Courier New" w:cs="Courier New" w:hint="default"/>
      </w:rPr>
    </w:lvl>
    <w:lvl w:ilvl="5" w:tplc="04090005" w:tentative="1">
      <w:start w:val="1"/>
      <w:numFmt w:val="bullet"/>
      <w:lvlText w:val=""/>
      <w:lvlJc w:val="left"/>
      <w:pPr>
        <w:ind w:left="5986" w:hanging="360"/>
      </w:pPr>
      <w:rPr>
        <w:rFonts w:ascii="Wingdings" w:hAnsi="Wingdings" w:hint="default"/>
      </w:rPr>
    </w:lvl>
    <w:lvl w:ilvl="6" w:tplc="04090001" w:tentative="1">
      <w:start w:val="1"/>
      <w:numFmt w:val="bullet"/>
      <w:lvlText w:val=""/>
      <w:lvlJc w:val="left"/>
      <w:pPr>
        <w:ind w:left="6706" w:hanging="360"/>
      </w:pPr>
      <w:rPr>
        <w:rFonts w:ascii="Symbol" w:hAnsi="Symbol" w:hint="default"/>
      </w:rPr>
    </w:lvl>
    <w:lvl w:ilvl="7" w:tplc="04090003" w:tentative="1">
      <w:start w:val="1"/>
      <w:numFmt w:val="bullet"/>
      <w:lvlText w:val="o"/>
      <w:lvlJc w:val="left"/>
      <w:pPr>
        <w:ind w:left="7426" w:hanging="360"/>
      </w:pPr>
      <w:rPr>
        <w:rFonts w:ascii="Courier New" w:hAnsi="Courier New" w:cs="Courier New" w:hint="default"/>
      </w:rPr>
    </w:lvl>
    <w:lvl w:ilvl="8" w:tplc="04090005" w:tentative="1">
      <w:start w:val="1"/>
      <w:numFmt w:val="bullet"/>
      <w:lvlText w:val=""/>
      <w:lvlJc w:val="left"/>
      <w:pPr>
        <w:ind w:left="8146" w:hanging="360"/>
      </w:pPr>
      <w:rPr>
        <w:rFonts w:ascii="Wingdings" w:hAnsi="Wingdings" w:hint="default"/>
      </w:rPr>
    </w:lvl>
  </w:abstractNum>
  <w:abstractNum w:abstractNumId="3">
    <w:nsid w:val="0A336C08"/>
    <w:multiLevelType w:val="hybridMultilevel"/>
    <w:tmpl w:val="891C93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DBA50CA"/>
    <w:multiLevelType w:val="multilevel"/>
    <w:tmpl w:val="CEDEB7BC"/>
    <w:lvl w:ilvl="0">
      <w:start w:val="1"/>
      <w:numFmt w:val="decimal"/>
      <w:lvlText w:val="%1."/>
      <w:lvlJc w:val="left"/>
      <w:pPr>
        <w:ind w:left="720" w:hanging="360"/>
      </w:pPr>
      <w:rPr>
        <w:rFonts w:hint="default"/>
      </w:rPr>
    </w:lvl>
    <w:lvl w:ilvl="1">
      <w:start w:val="2"/>
      <w:numFmt w:val="decimal"/>
      <w:isLgl/>
      <w:lvlText w:val="%1.%2"/>
      <w:lvlJc w:val="left"/>
      <w:pPr>
        <w:ind w:left="1500" w:hanging="720"/>
      </w:pPr>
      <w:rPr>
        <w:rFonts w:hint="default"/>
      </w:rPr>
    </w:lvl>
    <w:lvl w:ilvl="2">
      <w:start w:val="1"/>
      <w:numFmt w:val="decimal"/>
      <w:isLgl/>
      <w:lvlText w:val="%1.%2.%3"/>
      <w:lvlJc w:val="left"/>
      <w:pPr>
        <w:ind w:left="1920" w:hanging="720"/>
      </w:pPr>
      <w:rPr>
        <w:rFonts w:hint="default"/>
      </w:rPr>
    </w:lvl>
    <w:lvl w:ilvl="3">
      <w:start w:val="1"/>
      <w:numFmt w:val="decimal"/>
      <w:isLgl/>
      <w:lvlText w:val="%1.%2.%3.%4"/>
      <w:lvlJc w:val="left"/>
      <w:pPr>
        <w:ind w:left="2700" w:hanging="1080"/>
      </w:pPr>
      <w:rPr>
        <w:rFonts w:hint="default"/>
      </w:rPr>
    </w:lvl>
    <w:lvl w:ilvl="4">
      <w:start w:val="1"/>
      <w:numFmt w:val="decimal"/>
      <w:isLgl/>
      <w:lvlText w:val="%1.%2.%3.%4.%5"/>
      <w:lvlJc w:val="left"/>
      <w:pPr>
        <w:ind w:left="3480" w:hanging="1440"/>
      </w:pPr>
      <w:rPr>
        <w:rFonts w:hint="default"/>
      </w:rPr>
    </w:lvl>
    <w:lvl w:ilvl="5">
      <w:start w:val="1"/>
      <w:numFmt w:val="decimal"/>
      <w:isLgl/>
      <w:lvlText w:val="%1.%2.%3.%4.%5.%6"/>
      <w:lvlJc w:val="left"/>
      <w:pPr>
        <w:ind w:left="3900" w:hanging="1440"/>
      </w:pPr>
      <w:rPr>
        <w:rFonts w:hint="default"/>
      </w:rPr>
    </w:lvl>
    <w:lvl w:ilvl="6">
      <w:start w:val="1"/>
      <w:numFmt w:val="decimal"/>
      <w:isLgl/>
      <w:lvlText w:val="%1.%2.%3.%4.%5.%6.%7"/>
      <w:lvlJc w:val="left"/>
      <w:pPr>
        <w:ind w:left="4680" w:hanging="1800"/>
      </w:pPr>
      <w:rPr>
        <w:rFonts w:hint="default"/>
      </w:rPr>
    </w:lvl>
    <w:lvl w:ilvl="7">
      <w:start w:val="1"/>
      <w:numFmt w:val="decimal"/>
      <w:isLgl/>
      <w:lvlText w:val="%1.%2.%3.%4.%5.%6.%7.%8"/>
      <w:lvlJc w:val="left"/>
      <w:pPr>
        <w:ind w:left="5460" w:hanging="2160"/>
      </w:pPr>
      <w:rPr>
        <w:rFonts w:hint="default"/>
      </w:rPr>
    </w:lvl>
    <w:lvl w:ilvl="8">
      <w:start w:val="1"/>
      <w:numFmt w:val="decimal"/>
      <w:isLgl/>
      <w:lvlText w:val="%1.%2.%3.%4.%5.%6.%7.%8.%9"/>
      <w:lvlJc w:val="left"/>
      <w:pPr>
        <w:ind w:left="5880" w:hanging="2160"/>
      </w:pPr>
      <w:rPr>
        <w:rFonts w:hint="default"/>
      </w:rPr>
    </w:lvl>
  </w:abstractNum>
  <w:abstractNum w:abstractNumId="5">
    <w:nsid w:val="0FDC2F8B"/>
    <w:multiLevelType w:val="hybridMultilevel"/>
    <w:tmpl w:val="FEBC3D36"/>
    <w:lvl w:ilvl="0" w:tplc="FA60EAB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284E748D"/>
    <w:multiLevelType w:val="multilevel"/>
    <w:tmpl w:val="3808DBD6"/>
    <w:lvl w:ilvl="0">
      <w:start w:val="4"/>
      <w:numFmt w:val="decimal"/>
      <w:lvlText w:val="%1."/>
      <w:lvlJc w:val="left"/>
      <w:pPr>
        <w:ind w:left="450" w:hanging="450"/>
      </w:pPr>
      <w:rPr>
        <w:rFonts w:hint="default"/>
        <w:b/>
      </w:rPr>
    </w:lvl>
    <w:lvl w:ilvl="1">
      <w:start w:val="6"/>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7">
    <w:nsid w:val="2C6E44C6"/>
    <w:multiLevelType w:val="hybridMultilevel"/>
    <w:tmpl w:val="2EA26D26"/>
    <w:lvl w:ilvl="0" w:tplc="C886743E">
      <w:start w:val="1"/>
      <w:numFmt w:val="decimal"/>
      <w:lvlText w:val="%1."/>
      <w:lvlJc w:val="left"/>
      <w:pPr>
        <w:ind w:left="1101" w:hanging="264"/>
      </w:pPr>
      <w:rPr>
        <w:rFonts w:ascii="Times New Roman" w:eastAsia="Times New Roman" w:hAnsi="Times New Roman" w:cs="Times New Roman" w:hint="default"/>
        <w:w w:val="100"/>
        <w:sz w:val="24"/>
        <w:szCs w:val="24"/>
        <w:lang w:val="en-US" w:eastAsia="en-US" w:bidi="ar-SA"/>
      </w:rPr>
    </w:lvl>
    <w:lvl w:ilvl="1" w:tplc="04A20C8C">
      <w:numFmt w:val="bullet"/>
      <w:lvlText w:val="•"/>
      <w:lvlJc w:val="left"/>
      <w:pPr>
        <w:ind w:left="1992" w:hanging="264"/>
      </w:pPr>
      <w:rPr>
        <w:rFonts w:hint="default"/>
        <w:lang w:val="en-US" w:eastAsia="en-US" w:bidi="ar-SA"/>
      </w:rPr>
    </w:lvl>
    <w:lvl w:ilvl="2" w:tplc="C564238C">
      <w:numFmt w:val="bullet"/>
      <w:lvlText w:val="•"/>
      <w:lvlJc w:val="left"/>
      <w:pPr>
        <w:ind w:left="2885" w:hanging="264"/>
      </w:pPr>
      <w:rPr>
        <w:rFonts w:hint="default"/>
        <w:lang w:val="en-US" w:eastAsia="en-US" w:bidi="ar-SA"/>
      </w:rPr>
    </w:lvl>
    <w:lvl w:ilvl="3" w:tplc="2F064F0C">
      <w:numFmt w:val="bullet"/>
      <w:lvlText w:val="•"/>
      <w:lvlJc w:val="left"/>
      <w:pPr>
        <w:ind w:left="3778" w:hanging="264"/>
      </w:pPr>
      <w:rPr>
        <w:rFonts w:hint="default"/>
        <w:lang w:val="en-US" w:eastAsia="en-US" w:bidi="ar-SA"/>
      </w:rPr>
    </w:lvl>
    <w:lvl w:ilvl="4" w:tplc="0B5E8758">
      <w:numFmt w:val="bullet"/>
      <w:lvlText w:val="•"/>
      <w:lvlJc w:val="left"/>
      <w:pPr>
        <w:ind w:left="4671" w:hanging="264"/>
      </w:pPr>
      <w:rPr>
        <w:rFonts w:hint="default"/>
        <w:lang w:val="en-US" w:eastAsia="en-US" w:bidi="ar-SA"/>
      </w:rPr>
    </w:lvl>
    <w:lvl w:ilvl="5" w:tplc="B19EA7C6">
      <w:numFmt w:val="bullet"/>
      <w:lvlText w:val="•"/>
      <w:lvlJc w:val="left"/>
      <w:pPr>
        <w:ind w:left="5564" w:hanging="264"/>
      </w:pPr>
      <w:rPr>
        <w:rFonts w:hint="default"/>
        <w:lang w:val="en-US" w:eastAsia="en-US" w:bidi="ar-SA"/>
      </w:rPr>
    </w:lvl>
    <w:lvl w:ilvl="6" w:tplc="E3D29004">
      <w:numFmt w:val="bullet"/>
      <w:lvlText w:val="•"/>
      <w:lvlJc w:val="left"/>
      <w:pPr>
        <w:ind w:left="6457" w:hanging="264"/>
      </w:pPr>
      <w:rPr>
        <w:rFonts w:hint="default"/>
        <w:lang w:val="en-US" w:eastAsia="en-US" w:bidi="ar-SA"/>
      </w:rPr>
    </w:lvl>
    <w:lvl w:ilvl="7" w:tplc="80001A8E">
      <w:numFmt w:val="bullet"/>
      <w:lvlText w:val="•"/>
      <w:lvlJc w:val="left"/>
      <w:pPr>
        <w:ind w:left="7350" w:hanging="264"/>
      </w:pPr>
      <w:rPr>
        <w:rFonts w:hint="default"/>
        <w:lang w:val="en-US" w:eastAsia="en-US" w:bidi="ar-SA"/>
      </w:rPr>
    </w:lvl>
    <w:lvl w:ilvl="8" w:tplc="24B0F2BE">
      <w:numFmt w:val="bullet"/>
      <w:lvlText w:val="•"/>
      <w:lvlJc w:val="left"/>
      <w:pPr>
        <w:ind w:left="8243" w:hanging="264"/>
      </w:pPr>
      <w:rPr>
        <w:rFonts w:hint="default"/>
        <w:lang w:val="en-US" w:eastAsia="en-US" w:bidi="ar-SA"/>
      </w:rPr>
    </w:lvl>
  </w:abstractNum>
  <w:abstractNum w:abstractNumId="8">
    <w:nsid w:val="2CDC25DA"/>
    <w:multiLevelType w:val="multilevel"/>
    <w:tmpl w:val="A2EA71C6"/>
    <w:lvl w:ilvl="0">
      <w:start w:val="3"/>
      <w:numFmt w:val="decimal"/>
      <w:lvlText w:val="%1"/>
      <w:lvlJc w:val="left"/>
      <w:pPr>
        <w:ind w:left="1778" w:hanging="1398"/>
      </w:pPr>
      <w:rPr>
        <w:rFonts w:hint="default"/>
        <w:lang w:val="en-US" w:eastAsia="en-US" w:bidi="ar-SA"/>
      </w:rPr>
    </w:lvl>
    <w:lvl w:ilvl="1">
      <w:start w:val="2"/>
      <w:numFmt w:val="decimal"/>
      <w:lvlText w:val="%1.%2"/>
      <w:lvlJc w:val="left"/>
      <w:pPr>
        <w:ind w:left="1778" w:hanging="1398"/>
      </w:pPr>
      <w:rPr>
        <w:rFonts w:ascii="Times New Roman" w:eastAsia="Times New Roman" w:hAnsi="Times New Roman" w:cs="Times New Roman" w:hint="default"/>
        <w:spacing w:val="-5"/>
        <w:w w:val="99"/>
        <w:sz w:val="24"/>
        <w:szCs w:val="24"/>
        <w:lang w:val="en-US" w:eastAsia="en-US" w:bidi="ar-SA"/>
      </w:rPr>
    </w:lvl>
    <w:lvl w:ilvl="2">
      <w:start w:val="1"/>
      <w:numFmt w:val="decimal"/>
      <w:lvlText w:val="%3."/>
      <w:lvlJc w:val="left"/>
      <w:pPr>
        <w:ind w:left="1207" w:hanging="577"/>
        <w:jc w:val="right"/>
      </w:pPr>
      <w:rPr>
        <w:rFonts w:ascii="Times New Roman" w:eastAsia="Times New Roman" w:hAnsi="Times New Roman" w:cs="Times New Roman" w:hint="default"/>
        <w:spacing w:val="-2"/>
        <w:w w:val="99"/>
        <w:sz w:val="24"/>
        <w:szCs w:val="24"/>
        <w:lang w:val="en-US" w:eastAsia="en-US" w:bidi="ar-SA"/>
      </w:rPr>
    </w:lvl>
    <w:lvl w:ilvl="3">
      <w:start w:val="1"/>
      <w:numFmt w:val="decimal"/>
      <w:lvlText w:val="%3.%4."/>
      <w:lvlJc w:val="left"/>
      <w:pPr>
        <w:ind w:left="1666" w:hanging="566"/>
      </w:pPr>
      <w:rPr>
        <w:rFonts w:ascii="Times New Roman" w:eastAsia="Times New Roman" w:hAnsi="Times New Roman" w:cs="Times New Roman" w:hint="default"/>
        <w:b/>
        <w:bCs/>
        <w:spacing w:val="-4"/>
        <w:w w:val="100"/>
        <w:sz w:val="32"/>
        <w:szCs w:val="32"/>
        <w:lang w:val="en-US" w:eastAsia="en-US" w:bidi="ar-SA"/>
      </w:rPr>
    </w:lvl>
    <w:lvl w:ilvl="4">
      <w:numFmt w:val="bullet"/>
      <w:lvlText w:val="•"/>
      <w:lvlJc w:val="left"/>
      <w:pPr>
        <w:ind w:left="2314" w:hanging="566"/>
      </w:pPr>
      <w:rPr>
        <w:rFonts w:hint="default"/>
        <w:lang w:val="en-US" w:eastAsia="en-US" w:bidi="ar-SA"/>
      </w:rPr>
    </w:lvl>
    <w:lvl w:ilvl="5">
      <w:numFmt w:val="bullet"/>
      <w:lvlText w:val="•"/>
      <w:lvlJc w:val="left"/>
      <w:pPr>
        <w:ind w:left="2581" w:hanging="566"/>
      </w:pPr>
      <w:rPr>
        <w:rFonts w:hint="default"/>
        <w:lang w:val="en-US" w:eastAsia="en-US" w:bidi="ar-SA"/>
      </w:rPr>
    </w:lvl>
    <w:lvl w:ilvl="6">
      <w:numFmt w:val="bullet"/>
      <w:lvlText w:val="•"/>
      <w:lvlJc w:val="left"/>
      <w:pPr>
        <w:ind w:left="2848" w:hanging="566"/>
      </w:pPr>
      <w:rPr>
        <w:rFonts w:hint="default"/>
        <w:lang w:val="en-US" w:eastAsia="en-US" w:bidi="ar-SA"/>
      </w:rPr>
    </w:lvl>
    <w:lvl w:ilvl="7">
      <w:numFmt w:val="bullet"/>
      <w:lvlText w:val="•"/>
      <w:lvlJc w:val="left"/>
      <w:pPr>
        <w:ind w:left="3116" w:hanging="566"/>
      </w:pPr>
      <w:rPr>
        <w:rFonts w:hint="default"/>
        <w:lang w:val="en-US" w:eastAsia="en-US" w:bidi="ar-SA"/>
      </w:rPr>
    </w:lvl>
    <w:lvl w:ilvl="8">
      <w:numFmt w:val="bullet"/>
      <w:lvlText w:val="•"/>
      <w:lvlJc w:val="left"/>
      <w:pPr>
        <w:ind w:left="3383" w:hanging="566"/>
      </w:pPr>
      <w:rPr>
        <w:rFonts w:hint="default"/>
        <w:lang w:val="en-US" w:eastAsia="en-US" w:bidi="ar-SA"/>
      </w:rPr>
    </w:lvl>
  </w:abstractNum>
  <w:abstractNum w:abstractNumId="9">
    <w:nsid w:val="30630CFB"/>
    <w:multiLevelType w:val="multilevel"/>
    <w:tmpl w:val="EE2C8E42"/>
    <w:lvl w:ilvl="0">
      <w:start w:val="4"/>
      <w:numFmt w:val="decimal"/>
      <w:lvlText w:val="%1"/>
      <w:lvlJc w:val="left"/>
      <w:pPr>
        <w:ind w:left="1661" w:hanging="561"/>
      </w:pPr>
      <w:rPr>
        <w:rFonts w:hint="default"/>
        <w:lang w:val="en-US" w:eastAsia="en-US" w:bidi="ar-SA"/>
      </w:rPr>
    </w:lvl>
    <w:lvl w:ilvl="1">
      <w:start w:val="1"/>
      <w:numFmt w:val="decimal"/>
      <w:lvlText w:val="%1.%2."/>
      <w:lvlJc w:val="left"/>
      <w:pPr>
        <w:ind w:left="1641" w:hanging="561"/>
      </w:pPr>
      <w:rPr>
        <w:rFonts w:ascii="Times New Roman" w:eastAsia="Times New Roman" w:hAnsi="Times New Roman" w:cs="Times New Roman" w:hint="default"/>
        <w:b/>
        <w:bCs/>
        <w:spacing w:val="-4"/>
        <w:w w:val="100"/>
        <w:sz w:val="32"/>
        <w:szCs w:val="32"/>
        <w:lang w:val="en-US" w:eastAsia="en-US" w:bidi="ar-SA"/>
      </w:rPr>
    </w:lvl>
    <w:lvl w:ilvl="2">
      <w:start w:val="1"/>
      <w:numFmt w:val="decimal"/>
      <w:lvlText w:val="%3."/>
      <w:lvlJc w:val="left"/>
      <w:pPr>
        <w:ind w:left="1821" w:hanging="361"/>
      </w:pPr>
      <w:rPr>
        <w:rFonts w:ascii="Times New Roman" w:eastAsia="Times New Roman" w:hAnsi="Times New Roman" w:cs="Times New Roman" w:hint="default"/>
        <w:spacing w:val="-10"/>
        <w:w w:val="99"/>
        <w:sz w:val="24"/>
        <w:szCs w:val="24"/>
        <w:lang w:val="en-US" w:eastAsia="en-US" w:bidi="ar-SA"/>
      </w:rPr>
    </w:lvl>
    <w:lvl w:ilvl="3">
      <w:numFmt w:val="bullet"/>
      <w:lvlText w:val="•"/>
      <w:lvlJc w:val="left"/>
      <w:pPr>
        <w:ind w:left="3644" w:hanging="361"/>
      </w:pPr>
      <w:rPr>
        <w:rFonts w:hint="default"/>
        <w:lang w:val="en-US" w:eastAsia="en-US" w:bidi="ar-SA"/>
      </w:rPr>
    </w:lvl>
    <w:lvl w:ilvl="4">
      <w:numFmt w:val="bullet"/>
      <w:lvlText w:val="•"/>
      <w:lvlJc w:val="left"/>
      <w:pPr>
        <w:ind w:left="4556" w:hanging="361"/>
      </w:pPr>
      <w:rPr>
        <w:rFonts w:hint="default"/>
        <w:lang w:val="en-US" w:eastAsia="en-US" w:bidi="ar-SA"/>
      </w:rPr>
    </w:lvl>
    <w:lvl w:ilvl="5">
      <w:numFmt w:val="bullet"/>
      <w:lvlText w:val="•"/>
      <w:lvlJc w:val="left"/>
      <w:pPr>
        <w:ind w:left="5468" w:hanging="361"/>
      </w:pPr>
      <w:rPr>
        <w:rFonts w:hint="default"/>
        <w:lang w:val="en-US" w:eastAsia="en-US" w:bidi="ar-SA"/>
      </w:rPr>
    </w:lvl>
    <w:lvl w:ilvl="6">
      <w:numFmt w:val="bullet"/>
      <w:lvlText w:val="•"/>
      <w:lvlJc w:val="left"/>
      <w:pPr>
        <w:ind w:left="6380" w:hanging="361"/>
      </w:pPr>
      <w:rPr>
        <w:rFonts w:hint="default"/>
        <w:lang w:val="en-US" w:eastAsia="en-US" w:bidi="ar-SA"/>
      </w:rPr>
    </w:lvl>
    <w:lvl w:ilvl="7">
      <w:numFmt w:val="bullet"/>
      <w:lvlText w:val="•"/>
      <w:lvlJc w:val="left"/>
      <w:pPr>
        <w:ind w:left="7292" w:hanging="361"/>
      </w:pPr>
      <w:rPr>
        <w:rFonts w:hint="default"/>
        <w:lang w:val="en-US" w:eastAsia="en-US" w:bidi="ar-SA"/>
      </w:rPr>
    </w:lvl>
    <w:lvl w:ilvl="8">
      <w:numFmt w:val="bullet"/>
      <w:lvlText w:val="•"/>
      <w:lvlJc w:val="left"/>
      <w:pPr>
        <w:ind w:left="8204" w:hanging="361"/>
      </w:pPr>
      <w:rPr>
        <w:rFonts w:hint="default"/>
        <w:lang w:val="en-US" w:eastAsia="en-US" w:bidi="ar-SA"/>
      </w:rPr>
    </w:lvl>
  </w:abstractNum>
  <w:abstractNum w:abstractNumId="10">
    <w:nsid w:val="30B01F38"/>
    <w:multiLevelType w:val="multilevel"/>
    <w:tmpl w:val="1CD8CE6C"/>
    <w:lvl w:ilvl="0">
      <w:start w:val="2"/>
      <w:numFmt w:val="decimal"/>
      <w:lvlText w:val="%1"/>
      <w:lvlJc w:val="left"/>
      <w:pPr>
        <w:ind w:left="1792" w:hanging="1413"/>
      </w:pPr>
      <w:rPr>
        <w:rFonts w:hint="default"/>
        <w:lang w:val="en-US" w:eastAsia="en-US" w:bidi="ar-SA"/>
      </w:rPr>
    </w:lvl>
    <w:lvl w:ilvl="1">
      <w:start w:val="1"/>
      <w:numFmt w:val="decimal"/>
      <w:lvlText w:val="%1.%2"/>
      <w:lvlJc w:val="left"/>
      <w:pPr>
        <w:ind w:left="1792" w:hanging="1413"/>
      </w:pPr>
      <w:rPr>
        <w:rFonts w:ascii="Times New Roman" w:eastAsia="Times New Roman" w:hAnsi="Times New Roman" w:cs="Times New Roman" w:hint="default"/>
        <w:spacing w:val="-10"/>
        <w:w w:val="100"/>
        <w:sz w:val="24"/>
        <w:szCs w:val="24"/>
        <w:lang w:val="en-US" w:eastAsia="en-US" w:bidi="ar-SA"/>
      </w:rPr>
    </w:lvl>
    <w:lvl w:ilvl="2">
      <w:numFmt w:val="bullet"/>
      <w:lvlText w:val="•"/>
      <w:lvlJc w:val="left"/>
      <w:pPr>
        <w:ind w:left="3445" w:hanging="1413"/>
      </w:pPr>
      <w:rPr>
        <w:rFonts w:hint="default"/>
        <w:lang w:val="en-US" w:eastAsia="en-US" w:bidi="ar-SA"/>
      </w:rPr>
    </w:lvl>
    <w:lvl w:ilvl="3">
      <w:numFmt w:val="bullet"/>
      <w:lvlText w:val="•"/>
      <w:lvlJc w:val="left"/>
      <w:pPr>
        <w:ind w:left="4268" w:hanging="1413"/>
      </w:pPr>
      <w:rPr>
        <w:rFonts w:hint="default"/>
        <w:lang w:val="en-US" w:eastAsia="en-US" w:bidi="ar-SA"/>
      </w:rPr>
    </w:lvl>
    <w:lvl w:ilvl="4">
      <w:numFmt w:val="bullet"/>
      <w:lvlText w:val="•"/>
      <w:lvlJc w:val="left"/>
      <w:pPr>
        <w:ind w:left="5091" w:hanging="1413"/>
      </w:pPr>
      <w:rPr>
        <w:rFonts w:hint="default"/>
        <w:lang w:val="en-US" w:eastAsia="en-US" w:bidi="ar-SA"/>
      </w:rPr>
    </w:lvl>
    <w:lvl w:ilvl="5">
      <w:numFmt w:val="bullet"/>
      <w:lvlText w:val="•"/>
      <w:lvlJc w:val="left"/>
      <w:pPr>
        <w:ind w:left="5914" w:hanging="1413"/>
      </w:pPr>
      <w:rPr>
        <w:rFonts w:hint="default"/>
        <w:lang w:val="en-US" w:eastAsia="en-US" w:bidi="ar-SA"/>
      </w:rPr>
    </w:lvl>
    <w:lvl w:ilvl="6">
      <w:numFmt w:val="bullet"/>
      <w:lvlText w:val="•"/>
      <w:lvlJc w:val="left"/>
      <w:pPr>
        <w:ind w:left="6737" w:hanging="1413"/>
      </w:pPr>
      <w:rPr>
        <w:rFonts w:hint="default"/>
        <w:lang w:val="en-US" w:eastAsia="en-US" w:bidi="ar-SA"/>
      </w:rPr>
    </w:lvl>
    <w:lvl w:ilvl="7">
      <w:numFmt w:val="bullet"/>
      <w:lvlText w:val="•"/>
      <w:lvlJc w:val="left"/>
      <w:pPr>
        <w:ind w:left="7560" w:hanging="1413"/>
      </w:pPr>
      <w:rPr>
        <w:rFonts w:hint="default"/>
        <w:lang w:val="en-US" w:eastAsia="en-US" w:bidi="ar-SA"/>
      </w:rPr>
    </w:lvl>
    <w:lvl w:ilvl="8">
      <w:numFmt w:val="bullet"/>
      <w:lvlText w:val="•"/>
      <w:lvlJc w:val="left"/>
      <w:pPr>
        <w:ind w:left="8383" w:hanging="1413"/>
      </w:pPr>
      <w:rPr>
        <w:rFonts w:hint="default"/>
        <w:lang w:val="en-US" w:eastAsia="en-US" w:bidi="ar-SA"/>
      </w:rPr>
    </w:lvl>
  </w:abstractNum>
  <w:abstractNum w:abstractNumId="11">
    <w:nsid w:val="30DD44B3"/>
    <w:multiLevelType w:val="hybridMultilevel"/>
    <w:tmpl w:val="8132B8F6"/>
    <w:lvl w:ilvl="0" w:tplc="5FF489D0">
      <w:start w:val="1"/>
      <w:numFmt w:val="decimal"/>
      <w:lvlText w:val="%1."/>
      <w:lvlJc w:val="left"/>
      <w:pPr>
        <w:ind w:left="1101" w:hanging="298"/>
      </w:pPr>
      <w:rPr>
        <w:rFonts w:ascii="Times New Roman" w:eastAsia="Times New Roman" w:hAnsi="Times New Roman" w:cs="Times New Roman" w:hint="default"/>
        <w:spacing w:val="-13"/>
        <w:w w:val="99"/>
        <w:sz w:val="24"/>
        <w:szCs w:val="24"/>
        <w:lang w:val="en-US" w:eastAsia="en-US" w:bidi="ar-SA"/>
      </w:rPr>
    </w:lvl>
    <w:lvl w:ilvl="1" w:tplc="8CCCE1C8">
      <w:numFmt w:val="bullet"/>
      <w:lvlText w:val="•"/>
      <w:lvlJc w:val="left"/>
      <w:pPr>
        <w:ind w:left="1992" w:hanging="298"/>
      </w:pPr>
      <w:rPr>
        <w:rFonts w:hint="default"/>
        <w:lang w:val="en-US" w:eastAsia="en-US" w:bidi="ar-SA"/>
      </w:rPr>
    </w:lvl>
    <w:lvl w:ilvl="2" w:tplc="7526BB9A">
      <w:numFmt w:val="bullet"/>
      <w:lvlText w:val="•"/>
      <w:lvlJc w:val="left"/>
      <w:pPr>
        <w:ind w:left="2885" w:hanging="298"/>
      </w:pPr>
      <w:rPr>
        <w:rFonts w:hint="default"/>
        <w:lang w:val="en-US" w:eastAsia="en-US" w:bidi="ar-SA"/>
      </w:rPr>
    </w:lvl>
    <w:lvl w:ilvl="3" w:tplc="B790871C">
      <w:numFmt w:val="bullet"/>
      <w:lvlText w:val="•"/>
      <w:lvlJc w:val="left"/>
      <w:pPr>
        <w:ind w:left="3778" w:hanging="298"/>
      </w:pPr>
      <w:rPr>
        <w:rFonts w:hint="default"/>
        <w:lang w:val="en-US" w:eastAsia="en-US" w:bidi="ar-SA"/>
      </w:rPr>
    </w:lvl>
    <w:lvl w:ilvl="4" w:tplc="AC2EDEC6">
      <w:numFmt w:val="bullet"/>
      <w:lvlText w:val="•"/>
      <w:lvlJc w:val="left"/>
      <w:pPr>
        <w:ind w:left="4671" w:hanging="298"/>
      </w:pPr>
      <w:rPr>
        <w:rFonts w:hint="default"/>
        <w:lang w:val="en-US" w:eastAsia="en-US" w:bidi="ar-SA"/>
      </w:rPr>
    </w:lvl>
    <w:lvl w:ilvl="5" w:tplc="D2603356">
      <w:numFmt w:val="bullet"/>
      <w:lvlText w:val="•"/>
      <w:lvlJc w:val="left"/>
      <w:pPr>
        <w:ind w:left="5564" w:hanging="298"/>
      </w:pPr>
      <w:rPr>
        <w:rFonts w:hint="default"/>
        <w:lang w:val="en-US" w:eastAsia="en-US" w:bidi="ar-SA"/>
      </w:rPr>
    </w:lvl>
    <w:lvl w:ilvl="6" w:tplc="F56488B8">
      <w:numFmt w:val="bullet"/>
      <w:lvlText w:val="•"/>
      <w:lvlJc w:val="left"/>
      <w:pPr>
        <w:ind w:left="6457" w:hanging="298"/>
      </w:pPr>
      <w:rPr>
        <w:rFonts w:hint="default"/>
        <w:lang w:val="en-US" w:eastAsia="en-US" w:bidi="ar-SA"/>
      </w:rPr>
    </w:lvl>
    <w:lvl w:ilvl="7" w:tplc="87F40898">
      <w:numFmt w:val="bullet"/>
      <w:lvlText w:val="•"/>
      <w:lvlJc w:val="left"/>
      <w:pPr>
        <w:ind w:left="7350" w:hanging="298"/>
      </w:pPr>
      <w:rPr>
        <w:rFonts w:hint="default"/>
        <w:lang w:val="en-US" w:eastAsia="en-US" w:bidi="ar-SA"/>
      </w:rPr>
    </w:lvl>
    <w:lvl w:ilvl="8" w:tplc="F61EA482">
      <w:numFmt w:val="bullet"/>
      <w:lvlText w:val="•"/>
      <w:lvlJc w:val="left"/>
      <w:pPr>
        <w:ind w:left="8243" w:hanging="298"/>
      </w:pPr>
      <w:rPr>
        <w:rFonts w:hint="default"/>
        <w:lang w:val="en-US" w:eastAsia="en-US" w:bidi="ar-SA"/>
      </w:rPr>
    </w:lvl>
  </w:abstractNum>
  <w:abstractNum w:abstractNumId="12">
    <w:nsid w:val="3320132E"/>
    <w:multiLevelType w:val="multilevel"/>
    <w:tmpl w:val="DDFEE2B4"/>
    <w:lvl w:ilvl="0">
      <w:start w:val="2"/>
      <w:numFmt w:val="decimal"/>
      <w:lvlText w:val="%1"/>
      <w:lvlJc w:val="left"/>
      <w:pPr>
        <w:ind w:left="360" w:hanging="360"/>
      </w:pPr>
      <w:rPr>
        <w:rFonts w:hint="default"/>
      </w:rPr>
    </w:lvl>
    <w:lvl w:ilvl="1">
      <w:start w:val="1"/>
      <w:numFmt w:val="decimal"/>
      <w:lvlText w:val="%1.%2"/>
      <w:lvlJc w:val="left"/>
      <w:pPr>
        <w:ind w:left="990" w:hanging="36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13">
    <w:nsid w:val="33201A7C"/>
    <w:multiLevelType w:val="multilevel"/>
    <w:tmpl w:val="9DBA5E76"/>
    <w:lvl w:ilvl="0">
      <w:start w:val="3"/>
      <w:numFmt w:val="decimal"/>
      <w:lvlText w:val="%1"/>
      <w:lvlJc w:val="left"/>
      <w:pPr>
        <w:ind w:left="420" w:hanging="420"/>
      </w:pPr>
      <w:rPr>
        <w:rFonts w:hint="default"/>
      </w:rPr>
    </w:lvl>
    <w:lvl w:ilvl="1">
      <w:start w:val="2"/>
      <w:numFmt w:val="decimal"/>
      <w:lvlText w:val="%1.%2"/>
      <w:lvlJc w:val="left"/>
      <w:pPr>
        <w:ind w:left="2304" w:hanging="720"/>
      </w:pPr>
      <w:rPr>
        <w:rFonts w:hint="default"/>
      </w:rPr>
    </w:lvl>
    <w:lvl w:ilvl="2">
      <w:start w:val="1"/>
      <w:numFmt w:val="decimal"/>
      <w:lvlText w:val="%1.%2.%3"/>
      <w:lvlJc w:val="left"/>
      <w:pPr>
        <w:ind w:left="3888" w:hanging="720"/>
      </w:pPr>
      <w:rPr>
        <w:rFonts w:hint="default"/>
      </w:rPr>
    </w:lvl>
    <w:lvl w:ilvl="3">
      <w:start w:val="1"/>
      <w:numFmt w:val="decimal"/>
      <w:lvlText w:val="%1.%2.%3.%4"/>
      <w:lvlJc w:val="left"/>
      <w:pPr>
        <w:ind w:left="5832" w:hanging="1080"/>
      </w:pPr>
      <w:rPr>
        <w:rFonts w:hint="default"/>
      </w:rPr>
    </w:lvl>
    <w:lvl w:ilvl="4">
      <w:start w:val="1"/>
      <w:numFmt w:val="decimal"/>
      <w:lvlText w:val="%1.%2.%3.%4.%5"/>
      <w:lvlJc w:val="left"/>
      <w:pPr>
        <w:ind w:left="7776" w:hanging="1440"/>
      </w:pPr>
      <w:rPr>
        <w:rFonts w:hint="default"/>
      </w:rPr>
    </w:lvl>
    <w:lvl w:ilvl="5">
      <w:start w:val="1"/>
      <w:numFmt w:val="decimal"/>
      <w:lvlText w:val="%1.%2.%3.%4.%5.%6"/>
      <w:lvlJc w:val="left"/>
      <w:pPr>
        <w:ind w:left="9360" w:hanging="1440"/>
      </w:pPr>
      <w:rPr>
        <w:rFonts w:hint="default"/>
      </w:rPr>
    </w:lvl>
    <w:lvl w:ilvl="6">
      <w:start w:val="1"/>
      <w:numFmt w:val="decimal"/>
      <w:lvlText w:val="%1.%2.%3.%4.%5.%6.%7"/>
      <w:lvlJc w:val="left"/>
      <w:pPr>
        <w:ind w:left="11304" w:hanging="1800"/>
      </w:pPr>
      <w:rPr>
        <w:rFonts w:hint="default"/>
      </w:rPr>
    </w:lvl>
    <w:lvl w:ilvl="7">
      <w:start w:val="1"/>
      <w:numFmt w:val="decimal"/>
      <w:lvlText w:val="%1.%2.%3.%4.%5.%6.%7.%8"/>
      <w:lvlJc w:val="left"/>
      <w:pPr>
        <w:ind w:left="13248" w:hanging="2160"/>
      </w:pPr>
      <w:rPr>
        <w:rFonts w:hint="default"/>
      </w:rPr>
    </w:lvl>
    <w:lvl w:ilvl="8">
      <w:start w:val="1"/>
      <w:numFmt w:val="decimal"/>
      <w:lvlText w:val="%1.%2.%3.%4.%5.%6.%7.%8.%9"/>
      <w:lvlJc w:val="left"/>
      <w:pPr>
        <w:ind w:left="14832" w:hanging="2160"/>
      </w:pPr>
      <w:rPr>
        <w:rFonts w:hint="default"/>
      </w:rPr>
    </w:lvl>
  </w:abstractNum>
  <w:abstractNum w:abstractNumId="14">
    <w:nsid w:val="36504E26"/>
    <w:multiLevelType w:val="hybridMultilevel"/>
    <w:tmpl w:val="7D7678E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6CC5C34"/>
    <w:multiLevelType w:val="hybridMultilevel"/>
    <w:tmpl w:val="1A1AA56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71C6E1F"/>
    <w:multiLevelType w:val="hybridMultilevel"/>
    <w:tmpl w:val="11F8A4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96D4464"/>
    <w:multiLevelType w:val="hybridMultilevel"/>
    <w:tmpl w:val="C3E25F64"/>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18">
    <w:nsid w:val="3BD175F4"/>
    <w:multiLevelType w:val="hybridMultilevel"/>
    <w:tmpl w:val="46963818"/>
    <w:lvl w:ilvl="0" w:tplc="226A92FC">
      <w:start w:val="1"/>
      <w:numFmt w:val="lowerLetter"/>
      <w:lvlText w:val="%1)"/>
      <w:lvlJc w:val="left"/>
      <w:pPr>
        <w:ind w:left="720" w:hanging="360"/>
      </w:pPr>
      <w:rPr>
        <w:rFonts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CC0639B"/>
    <w:multiLevelType w:val="hybridMultilevel"/>
    <w:tmpl w:val="ED8CA9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0EF6080"/>
    <w:multiLevelType w:val="multilevel"/>
    <w:tmpl w:val="969AF79C"/>
    <w:lvl w:ilvl="0">
      <w:start w:val="5"/>
      <w:numFmt w:val="decimal"/>
      <w:lvlText w:val="%1"/>
      <w:lvlJc w:val="left"/>
      <w:pPr>
        <w:ind w:left="1667" w:hanging="567"/>
      </w:pPr>
      <w:rPr>
        <w:rFonts w:hint="default"/>
        <w:lang w:val="en-US" w:eastAsia="en-US" w:bidi="ar-SA"/>
      </w:rPr>
    </w:lvl>
    <w:lvl w:ilvl="1">
      <w:start w:val="1"/>
      <w:numFmt w:val="decimal"/>
      <w:lvlText w:val="%1.%2."/>
      <w:lvlJc w:val="left"/>
      <w:pPr>
        <w:ind w:left="1667" w:hanging="567"/>
      </w:pPr>
      <w:rPr>
        <w:rFonts w:ascii="Times New Roman" w:eastAsia="Times New Roman" w:hAnsi="Times New Roman" w:cs="Times New Roman" w:hint="default"/>
        <w:b/>
        <w:bCs/>
        <w:spacing w:val="-4"/>
        <w:w w:val="100"/>
        <w:sz w:val="32"/>
        <w:szCs w:val="32"/>
        <w:lang w:val="en-US" w:eastAsia="en-US" w:bidi="ar-SA"/>
      </w:rPr>
    </w:lvl>
    <w:lvl w:ilvl="2">
      <w:numFmt w:val="bullet"/>
      <w:lvlText w:val="•"/>
      <w:lvlJc w:val="left"/>
      <w:pPr>
        <w:ind w:left="3333" w:hanging="567"/>
      </w:pPr>
      <w:rPr>
        <w:rFonts w:hint="default"/>
        <w:lang w:val="en-US" w:eastAsia="en-US" w:bidi="ar-SA"/>
      </w:rPr>
    </w:lvl>
    <w:lvl w:ilvl="3">
      <w:numFmt w:val="bullet"/>
      <w:lvlText w:val="•"/>
      <w:lvlJc w:val="left"/>
      <w:pPr>
        <w:ind w:left="4170" w:hanging="567"/>
      </w:pPr>
      <w:rPr>
        <w:rFonts w:hint="default"/>
        <w:lang w:val="en-US" w:eastAsia="en-US" w:bidi="ar-SA"/>
      </w:rPr>
    </w:lvl>
    <w:lvl w:ilvl="4">
      <w:numFmt w:val="bullet"/>
      <w:lvlText w:val="•"/>
      <w:lvlJc w:val="left"/>
      <w:pPr>
        <w:ind w:left="5007" w:hanging="567"/>
      </w:pPr>
      <w:rPr>
        <w:rFonts w:hint="default"/>
        <w:lang w:val="en-US" w:eastAsia="en-US" w:bidi="ar-SA"/>
      </w:rPr>
    </w:lvl>
    <w:lvl w:ilvl="5">
      <w:numFmt w:val="bullet"/>
      <w:lvlText w:val="•"/>
      <w:lvlJc w:val="left"/>
      <w:pPr>
        <w:ind w:left="5844" w:hanging="567"/>
      </w:pPr>
      <w:rPr>
        <w:rFonts w:hint="default"/>
        <w:lang w:val="en-US" w:eastAsia="en-US" w:bidi="ar-SA"/>
      </w:rPr>
    </w:lvl>
    <w:lvl w:ilvl="6">
      <w:numFmt w:val="bullet"/>
      <w:lvlText w:val="•"/>
      <w:lvlJc w:val="left"/>
      <w:pPr>
        <w:ind w:left="6681" w:hanging="567"/>
      </w:pPr>
      <w:rPr>
        <w:rFonts w:hint="default"/>
        <w:lang w:val="en-US" w:eastAsia="en-US" w:bidi="ar-SA"/>
      </w:rPr>
    </w:lvl>
    <w:lvl w:ilvl="7">
      <w:numFmt w:val="bullet"/>
      <w:lvlText w:val="•"/>
      <w:lvlJc w:val="left"/>
      <w:pPr>
        <w:ind w:left="7518" w:hanging="567"/>
      </w:pPr>
      <w:rPr>
        <w:rFonts w:hint="default"/>
        <w:lang w:val="en-US" w:eastAsia="en-US" w:bidi="ar-SA"/>
      </w:rPr>
    </w:lvl>
    <w:lvl w:ilvl="8">
      <w:numFmt w:val="bullet"/>
      <w:lvlText w:val="•"/>
      <w:lvlJc w:val="left"/>
      <w:pPr>
        <w:ind w:left="8355" w:hanging="567"/>
      </w:pPr>
      <w:rPr>
        <w:rFonts w:hint="default"/>
        <w:lang w:val="en-US" w:eastAsia="en-US" w:bidi="ar-SA"/>
      </w:rPr>
    </w:lvl>
  </w:abstractNum>
  <w:abstractNum w:abstractNumId="21">
    <w:nsid w:val="449417B1"/>
    <w:multiLevelType w:val="hybridMultilevel"/>
    <w:tmpl w:val="54469C8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4DF639A"/>
    <w:multiLevelType w:val="hybridMultilevel"/>
    <w:tmpl w:val="AF70D62E"/>
    <w:lvl w:ilvl="0" w:tplc="391663E6">
      <w:start w:val="1"/>
      <w:numFmt w:val="lowerRoman"/>
      <w:lvlText w:val="%1."/>
      <w:lvlJc w:val="left"/>
      <w:pPr>
        <w:ind w:left="2181" w:hanging="486"/>
        <w:jc w:val="right"/>
      </w:pPr>
      <w:rPr>
        <w:rFonts w:ascii="Times New Roman" w:eastAsia="Times New Roman" w:hAnsi="Times New Roman" w:cs="Times New Roman" w:hint="default"/>
        <w:spacing w:val="-21"/>
        <w:w w:val="99"/>
        <w:sz w:val="24"/>
        <w:szCs w:val="24"/>
        <w:lang w:val="en-US" w:eastAsia="en-US" w:bidi="ar-SA"/>
      </w:rPr>
    </w:lvl>
    <w:lvl w:ilvl="1" w:tplc="07988C76">
      <w:numFmt w:val="bullet"/>
      <w:lvlText w:val="•"/>
      <w:lvlJc w:val="left"/>
      <w:pPr>
        <w:ind w:left="2964" w:hanging="486"/>
      </w:pPr>
      <w:rPr>
        <w:rFonts w:hint="default"/>
        <w:lang w:val="en-US" w:eastAsia="en-US" w:bidi="ar-SA"/>
      </w:rPr>
    </w:lvl>
    <w:lvl w:ilvl="2" w:tplc="2B9A0A8A">
      <w:numFmt w:val="bullet"/>
      <w:lvlText w:val="•"/>
      <w:lvlJc w:val="left"/>
      <w:pPr>
        <w:ind w:left="3749" w:hanging="486"/>
      </w:pPr>
      <w:rPr>
        <w:rFonts w:hint="default"/>
        <w:lang w:val="en-US" w:eastAsia="en-US" w:bidi="ar-SA"/>
      </w:rPr>
    </w:lvl>
    <w:lvl w:ilvl="3" w:tplc="A2F2BD7E">
      <w:numFmt w:val="bullet"/>
      <w:lvlText w:val="•"/>
      <w:lvlJc w:val="left"/>
      <w:pPr>
        <w:ind w:left="4534" w:hanging="486"/>
      </w:pPr>
      <w:rPr>
        <w:rFonts w:hint="default"/>
        <w:lang w:val="en-US" w:eastAsia="en-US" w:bidi="ar-SA"/>
      </w:rPr>
    </w:lvl>
    <w:lvl w:ilvl="4" w:tplc="3A426346">
      <w:numFmt w:val="bullet"/>
      <w:lvlText w:val="•"/>
      <w:lvlJc w:val="left"/>
      <w:pPr>
        <w:ind w:left="5319" w:hanging="486"/>
      </w:pPr>
      <w:rPr>
        <w:rFonts w:hint="default"/>
        <w:lang w:val="en-US" w:eastAsia="en-US" w:bidi="ar-SA"/>
      </w:rPr>
    </w:lvl>
    <w:lvl w:ilvl="5" w:tplc="E0C21A94">
      <w:numFmt w:val="bullet"/>
      <w:lvlText w:val="•"/>
      <w:lvlJc w:val="left"/>
      <w:pPr>
        <w:ind w:left="6104" w:hanging="486"/>
      </w:pPr>
      <w:rPr>
        <w:rFonts w:hint="default"/>
        <w:lang w:val="en-US" w:eastAsia="en-US" w:bidi="ar-SA"/>
      </w:rPr>
    </w:lvl>
    <w:lvl w:ilvl="6" w:tplc="12769758">
      <w:numFmt w:val="bullet"/>
      <w:lvlText w:val="•"/>
      <w:lvlJc w:val="left"/>
      <w:pPr>
        <w:ind w:left="6889" w:hanging="486"/>
      </w:pPr>
      <w:rPr>
        <w:rFonts w:hint="default"/>
        <w:lang w:val="en-US" w:eastAsia="en-US" w:bidi="ar-SA"/>
      </w:rPr>
    </w:lvl>
    <w:lvl w:ilvl="7" w:tplc="AB4E7128">
      <w:numFmt w:val="bullet"/>
      <w:lvlText w:val="•"/>
      <w:lvlJc w:val="left"/>
      <w:pPr>
        <w:ind w:left="7674" w:hanging="486"/>
      </w:pPr>
      <w:rPr>
        <w:rFonts w:hint="default"/>
        <w:lang w:val="en-US" w:eastAsia="en-US" w:bidi="ar-SA"/>
      </w:rPr>
    </w:lvl>
    <w:lvl w:ilvl="8" w:tplc="A99A0566">
      <w:numFmt w:val="bullet"/>
      <w:lvlText w:val="•"/>
      <w:lvlJc w:val="left"/>
      <w:pPr>
        <w:ind w:left="8459" w:hanging="486"/>
      </w:pPr>
      <w:rPr>
        <w:rFonts w:hint="default"/>
        <w:lang w:val="en-US" w:eastAsia="en-US" w:bidi="ar-SA"/>
      </w:rPr>
    </w:lvl>
  </w:abstractNum>
  <w:abstractNum w:abstractNumId="23">
    <w:nsid w:val="49F324B0"/>
    <w:multiLevelType w:val="hybridMultilevel"/>
    <w:tmpl w:val="566AACA6"/>
    <w:lvl w:ilvl="0" w:tplc="F8FA4E8C">
      <w:start w:val="1"/>
      <w:numFmt w:val="decimal"/>
      <w:lvlText w:val="[%1]"/>
      <w:lvlJc w:val="left"/>
      <w:pPr>
        <w:ind w:left="1101" w:hanging="346"/>
      </w:pPr>
      <w:rPr>
        <w:rFonts w:hint="default"/>
        <w:spacing w:val="0"/>
        <w:w w:val="99"/>
        <w:lang w:val="en-US" w:eastAsia="en-US" w:bidi="ar-SA"/>
      </w:rPr>
    </w:lvl>
    <w:lvl w:ilvl="1" w:tplc="CDDE6788">
      <w:numFmt w:val="bullet"/>
      <w:lvlText w:val="•"/>
      <w:lvlJc w:val="left"/>
      <w:pPr>
        <w:ind w:left="1992" w:hanging="346"/>
      </w:pPr>
      <w:rPr>
        <w:rFonts w:hint="default"/>
        <w:lang w:val="en-US" w:eastAsia="en-US" w:bidi="ar-SA"/>
      </w:rPr>
    </w:lvl>
    <w:lvl w:ilvl="2" w:tplc="32705B58">
      <w:numFmt w:val="bullet"/>
      <w:lvlText w:val="•"/>
      <w:lvlJc w:val="left"/>
      <w:pPr>
        <w:ind w:left="2885" w:hanging="346"/>
      </w:pPr>
      <w:rPr>
        <w:rFonts w:hint="default"/>
        <w:lang w:val="en-US" w:eastAsia="en-US" w:bidi="ar-SA"/>
      </w:rPr>
    </w:lvl>
    <w:lvl w:ilvl="3" w:tplc="C158D7F0">
      <w:numFmt w:val="bullet"/>
      <w:lvlText w:val="•"/>
      <w:lvlJc w:val="left"/>
      <w:pPr>
        <w:ind w:left="3778" w:hanging="346"/>
      </w:pPr>
      <w:rPr>
        <w:rFonts w:hint="default"/>
        <w:lang w:val="en-US" w:eastAsia="en-US" w:bidi="ar-SA"/>
      </w:rPr>
    </w:lvl>
    <w:lvl w:ilvl="4" w:tplc="99B66AE6">
      <w:numFmt w:val="bullet"/>
      <w:lvlText w:val="•"/>
      <w:lvlJc w:val="left"/>
      <w:pPr>
        <w:ind w:left="4671" w:hanging="346"/>
      </w:pPr>
      <w:rPr>
        <w:rFonts w:hint="default"/>
        <w:lang w:val="en-US" w:eastAsia="en-US" w:bidi="ar-SA"/>
      </w:rPr>
    </w:lvl>
    <w:lvl w:ilvl="5" w:tplc="9146BDDC">
      <w:numFmt w:val="bullet"/>
      <w:lvlText w:val="•"/>
      <w:lvlJc w:val="left"/>
      <w:pPr>
        <w:ind w:left="5564" w:hanging="346"/>
      </w:pPr>
      <w:rPr>
        <w:rFonts w:hint="default"/>
        <w:lang w:val="en-US" w:eastAsia="en-US" w:bidi="ar-SA"/>
      </w:rPr>
    </w:lvl>
    <w:lvl w:ilvl="6" w:tplc="3CD06D90">
      <w:numFmt w:val="bullet"/>
      <w:lvlText w:val="•"/>
      <w:lvlJc w:val="left"/>
      <w:pPr>
        <w:ind w:left="6457" w:hanging="346"/>
      </w:pPr>
      <w:rPr>
        <w:rFonts w:hint="default"/>
        <w:lang w:val="en-US" w:eastAsia="en-US" w:bidi="ar-SA"/>
      </w:rPr>
    </w:lvl>
    <w:lvl w:ilvl="7" w:tplc="B4883E6E">
      <w:numFmt w:val="bullet"/>
      <w:lvlText w:val="•"/>
      <w:lvlJc w:val="left"/>
      <w:pPr>
        <w:ind w:left="7350" w:hanging="346"/>
      </w:pPr>
      <w:rPr>
        <w:rFonts w:hint="default"/>
        <w:lang w:val="en-US" w:eastAsia="en-US" w:bidi="ar-SA"/>
      </w:rPr>
    </w:lvl>
    <w:lvl w:ilvl="8" w:tplc="6F86FCDA">
      <w:numFmt w:val="bullet"/>
      <w:lvlText w:val="•"/>
      <w:lvlJc w:val="left"/>
      <w:pPr>
        <w:ind w:left="8243" w:hanging="346"/>
      </w:pPr>
      <w:rPr>
        <w:rFonts w:hint="default"/>
        <w:lang w:val="en-US" w:eastAsia="en-US" w:bidi="ar-SA"/>
      </w:rPr>
    </w:lvl>
  </w:abstractNum>
  <w:abstractNum w:abstractNumId="24">
    <w:nsid w:val="4DFD3455"/>
    <w:multiLevelType w:val="multilevel"/>
    <w:tmpl w:val="AA16BCEA"/>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bullet"/>
      <w:lvlText w:val=""/>
      <w:lvlJc w:val="left"/>
      <w:pPr>
        <w:ind w:left="1260" w:hanging="720"/>
      </w:pPr>
      <w:rPr>
        <w:rFonts w:ascii="Symbol" w:hAnsi="Symbol"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nsid w:val="4E2C23F1"/>
    <w:multiLevelType w:val="hybridMultilevel"/>
    <w:tmpl w:val="0D06EC6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1">
      <w:start w:val="1"/>
      <w:numFmt w:val="bullet"/>
      <w:lvlText w:val=""/>
      <w:lvlJc w:val="left"/>
      <w:pPr>
        <w:ind w:left="2520" w:hanging="360"/>
      </w:pPr>
      <w:rPr>
        <w:rFonts w:ascii="Symbol" w:hAnsi="Symbol"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nsid w:val="4FBF1E7B"/>
    <w:multiLevelType w:val="multilevel"/>
    <w:tmpl w:val="004E0370"/>
    <w:lvl w:ilvl="0">
      <w:start w:val="3"/>
      <w:numFmt w:val="decimal"/>
      <w:lvlText w:val="%1"/>
      <w:lvlJc w:val="left"/>
      <w:pPr>
        <w:ind w:left="420" w:hanging="420"/>
      </w:pPr>
      <w:rPr>
        <w:rFonts w:hint="default"/>
      </w:rPr>
    </w:lvl>
    <w:lvl w:ilvl="1">
      <w:start w:val="2"/>
      <w:numFmt w:val="decimal"/>
      <w:lvlText w:val="%1.%2"/>
      <w:lvlJc w:val="left"/>
      <w:pPr>
        <w:ind w:left="1500" w:hanging="72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420" w:hanging="1080"/>
      </w:pPr>
      <w:rPr>
        <w:rFonts w:hint="default"/>
      </w:rPr>
    </w:lvl>
    <w:lvl w:ilvl="4">
      <w:start w:val="1"/>
      <w:numFmt w:val="decimal"/>
      <w:lvlText w:val="%1.%2.%3.%4.%5"/>
      <w:lvlJc w:val="left"/>
      <w:pPr>
        <w:ind w:left="4560" w:hanging="1440"/>
      </w:pPr>
      <w:rPr>
        <w:rFonts w:hint="default"/>
      </w:rPr>
    </w:lvl>
    <w:lvl w:ilvl="5">
      <w:start w:val="1"/>
      <w:numFmt w:val="decimal"/>
      <w:lvlText w:val="%1.%2.%3.%4.%5.%6"/>
      <w:lvlJc w:val="left"/>
      <w:pPr>
        <w:ind w:left="5340" w:hanging="1440"/>
      </w:pPr>
      <w:rPr>
        <w:rFonts w:hint="default"/>
      </w:rPr>
    </w:lvl>
    <w:lvl w:ilvl="6">
      <w:start w:val="1"/>
      <w:numFmt w:val="decimal"/>
      <w:lvlText w:val="%1.%2.%3.%4.%5.%6.%7"/>
      <w:lvlJc w:val="left"/>
      <w:pPr>
        <w:ind w:left="6480" w:hanging="1800"/>
      </w:pPr>
      <w:rPr>
        <w:rFonts w:hint="default"/>
      </w:rPr>
    </w:lvl>
    <w:lvl w:ilvl="7">
      <w:start w:val="1"/>
      <w:numFmt w:val="decimal"/>
      <w:lvlText w:val="%1.%2.%3.%4.%5.%6.%7.%8"/>
      <w:lvlJc w:val="left"/>
      <w:pPr>
        <w:ind w:left="7620" w:hanging="2160"/>
      </w:pPr>
      <w:rPr>
        <w:rFonts w:hint="default"/>
      </w:rPr>
    </w:lvl>
    <w:lvl w:ilvl="8">
      <w:start w:val="1"/>
      <w:numFmt w:val="decimal"/>
      <w:lvlText w:val="%1.%2.%3.%4.%5.%6.%7.%8.%9"/>
      <w:lvlJc w:val="left"/>
      <w:pPr>
        <w:ind w:left="8400" w:hanging="2160"/>
      </w:pPr>
      <w:rPr>
        <w:rFonts w:hint="default"/>
      </w:rPr>
    </w:lvl>
  </w:abstractNum>
  <w:abstractNum w:abstractNumId="27">
    <w:nsid w:val="511B4DFF"/>
    <w:multiLevelType w:val="hybridMultilevel"/>
    <w:tmpl w:val="DD3E33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9DC1F24"/>
    <w:multiLevelType w:val="multilevel"/>
    <w:tmpl w:val="AA16BCEA"/>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bullet"/>
      <w:lvlText w:val=""/>
      <w:lvlJc w:val="left"/>
      <w:pPr>
        <w:ind w:left="810" w:hanging="720"/>
      </w:pPr>
      <w:rPr>
        <w:rFonts w:ascii="Symbol" w:hAnsi="Symbol"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nsid w:val="5A4426EE"/>
    <w:multiLevelType w:val="multilevel"/>
    <w:tmpl w:val="B89CDD3C"/>
    <w:lvl w:ilvl="0">
      <w:start w:val="3"/>
      <w:numFmt w:val="decimal"/>
      <w:lvlText w:val="%1"/>
      <w:lvlJc w:val="left"/>
      <w:pPr>
        <w:ind w:left="1666" w:hanging="566"/>
      </w:pPr>
      <w:rPr>
        <w:rFonts w:hint="default"/>
        <w:lang w:val="en-US" w:eastAsia="en-US" w:bidi="ar-SA"/>
      </w:rPr>
    </w:lvl>
    <w:lvl w:ilvl="1">
      <w:start w:val="1"/>
      <w:numFmt w:val="decimal"/>
      <w:lvlText w:val="%1.%2."/>
      <w:lvlJc w:val="left"/>
      <w:pPr>
        <w:ind w:left="1376" w:hanging="566"/>
        <w:jc w:val="right"/>
      </w:pPr>
      <w:rPr>
        <w:rFonts w:ascii="Times New Roman" w:eastAsia="Times New Roman" w:hAnsi="Times New Roman" w:cs="Times New Roman" w:hint="default"/>
        <w:b/>
        <w:bCs/>
        <w:spacing w:val="-4"/>
        <w:w w:val="100"/>
        <w:sz w:val="32"/>
        <w:szCs w:val="32"/>
        <w:lang w:val="en-US" w:eastAsia="en-US" w:bidi="ar-SA"/>
      </w:rPr>
    </w:lvl>
    <w:lvl w:ilvl="2">
      <w:numFmt w:val="bullet"/>
      <w:lvlText w:val="•"/>
      <w:lvlJc w:val="left"/>
      <w:pPr>
        <w:ind w:left="3333" w:hanging="566"/>
      </w:pPr>
      <w:rPr>
        <w:rFonts w:hint="default"/>
        <w:lang w:val="en-US" w:eastAsia="en-US" w:bidi="ar-SA"/>
      </w:rPr>
    </w:lvl>
    <w:lvl w:ilvl="3">
      <w:numFmt w:val="bullet"/>
      <w:lvlText w:val="•"/>
      <w:lvlJc w:val="left"/>
      <w:pPr>
        <w:ind w:left="4170" w:hanging="566"/>
      </w:pPr>
      <w:rPr>
        <w:rFonts w:hint="default"/>
        <w:lang w:val="en-US" w:eastAsia="en-US" w:bidi="ar-SA"/>
      </w:rPr>
    </w:lvl>
    <w:lvl w:ilvl="4">
      <w:numFmt w:val="bullet"/>
      <w:lvlText w:val="•"/>
      <w:lvlJc w:val="left"/>
      <w:pPr>
        <w:ind w:left="5007" w:hanging="566"/>
      </w:pPr>
      <w:rPr>
        <w:rFonts w:hint="default"/>
        <w:lang w:val="en-US" w:eastAsia="en-US" w:bidi="ar-SA"/>
      </w:rPr>
    </w:lvl>
    <w:lvl w:ilvl="5">
      <w:numFmt w:val="bullet"/>
      <w:lvlText w:val="•"/>
      <w:lvlJc w:val="left"/>
      <w:pPr>
        <w:ind w:left="5844" w:hanging="566"/>
      </w:pPr>
      <w:rPr>
        <w:rFonts w:hint="default"/>
        <w:lang w:val="en-US" w:eastAsia="en-US" w:bidi="ar-SA"/>
      </w:rPr>
    </w:lvl>
    <w:lvl w:ilvl="6">
      <w:numFmt w:val="bullet"/>
      <w:lvlText w:val="•"/>
      <w:lvlJc w:val="left"/>
      <w:pPr>
        <w:ind w:left="6681" w:hanging="566"/>
      </w:pPr>
      <w:rPr>
        <w:rFonts w:hint="default"/>
        <w:lang w:val="en-US" w:eastAsia="en-US" w:bidi="ar-SA"/>
      </w:rPr>
    </w:lvl>
    <w:lvl w:ilvl="7">
      <w:numFmt w:val="bullet"/>
      <w:lvlText w:val="•"/>
      <w:lvlJc w:val="left"/>
      <w:pPr>
        <w:ind w:left="7518" w:hanging="566"/>
      </w:pPr>
      <w:rPr>
        <w:rFonts w:hint="default"/>
        <w:lang w:val="en-US" w:eastAsia="en-US" w:bidi="ar-SA"/>
      </w:rPr>
    </w:lvl>
    <w:lvl w:ilvl="8">
      <w:numFmt w:val="bullet"/>
      <w:lvlText w:val="•"/>
      <w:lvlJc w:val="left"/>
      <w:pPr>
        <w:ind w:left="8355" w:hanging="566"/>
      </w:pPr>
      <w:rPr>
        <w:rFonts w:hint="default"/>
        <w:lang w:val="en-US" w:eastAsia="en-US" w:bidi="ar-SA"/>
      </w:rPr>
    </w:lvl>
  </w:abstractNum>
  <w:abstractNum w:abstractNumId="30">
    <w:nsid w:val="5B2A18B7"/>
    <w:multiLevelType w:val="hybridMultilevel"/>
    <w:tmpl w:val="AD2E6918"/>
    <w:lvl w:ilvl="0" w:tplc="3AB80166">
      <w:start w:val="1"/>
      <w:numFmt w:val="bullet"/>
      <w:lvlText w:val="•"/>
      <w:lvlJc w:val="left"/>
      <w:pPr>
        <w:tabs>
          <w:tab w:val="num" w:pos="720"/>
        </w:tabs>
        <w:ind w:left="720" w:hanging="360"/>
      </w:pPr>
      <w:rPr>
        <w:rFonts w:ascii="Arial" w:hAnsi="Arial" w:hint="default"/>
      </w:rPr>
    </w:lvl>
    <w:lvl w:ilvl="1" w:tplc="097299BA" w:tentative="1">
      <w:start w:val="1"/>
      <w:numFmt w:val="bullet"/>
      <w:lvlText w:val="•"/>
      <w:lvlJc w:val="left"/>
      <w:pPr>
        <w:tabs>
          <w:tab w:val="num" w:pos="1440"/>
        </w:tabs>
        <w:ind w:left="1440" w:hanging="360"/>
      </w:pPr>
      <w:rPr>
        <w:rFonts w:ascii="Arial" w:hAnsi="Arial" w:hint="default"/>
      </w:rPr>
    </w:lvl>
    <w:lvl w:ilvl="2" w:tplc="E8DE0A7E" w:tentative="1">
      <w:start w:val="1"/>
      <w:numFmt w:val="bullet"/>
      <w:lvlText w:val="•"/>
      <w:lvlJc w:val="left"/>
      <w:pPr>
        <w:tabs>
          <w:tab w:val="num" w:pos="2160"/>
        </w:tabs>
        <w:ind w:left="2160" w:hanging="360"/>
      </w:pPr>
      <w:rPr>
        <w:rFonts w:ascii="Arial" w:hAnsi="Arial" w:hint="default"/>
      </w:rPr>
    </w:lvl>
    <w:lvl w:ilvl="3" w:tplc="D98C4FA2" w:tentative="1">
      <w:start w:val="1"/>
      <w:numFmt w:val="bullet"/>
      <w:lvlText w:val="•"/>
      <w:lvlJc w:val="left"/>
      <w:pPr>
        <w:tabs>
          <w:tab w:val="num" w:pos="2880"/>
        </w:tabs>
        <w:ind w:left="2880" w:hanging="360"/>
      </w:pPr>
      <w:rPr>
        <w:rFonts w:ascii="Arial" w:hAnsi="Arial" w:hint="default"/>
      </w:rPr>
    </w:lvl>
    <w:lvl w:ilvl="4" w:tplc="6B10B628" w:tentative="1">
      <w:start w:val="1"/>
      <w:numFmt w:val="bullet"/>
      <w:lvlText w:val="•"/>
      <w:lvlJc w:val="left"/>
      <w:pPr>
        <w:tabs>
          <w:tab w:val="num" w:pos="3600"/>
        </w:tabs>
        <w:ind w:left="3600" w:hanging="360"/>
      </w:pPr>
      <w:rPr>
        <w:rFonts w:ascii="Arial" w:hAnsi="Arial" w:hint="default"/>
      </w:rPr>
    </w:lvl>
    <w:lvl w:ilvl="5" w:tplc="AAD2AC58" w:tentative="1">
      <w:start w:val="1"/>
      <w:numFmt w:val="bullet"/>
      <w:lvlText w:val="•"/>
      <w:lvlJc w:val="left"/>
      <w:pPr>
        <w:tabs>
          <w:tab w:val="num" w:pos="4320"/>
        </w:tabs>
        <w:ind w:left="4320" w:hanging="360"/>
      </w:pPr>
      <w:rPr>
        <w:rFonts w:ascii="Arial" w:hAnsi="Arial" w:hint="default"/>
      </w:rPr>
    </w:lvl>
    <w:lvl w:ilvl="6" w:tplc="1A00B6CC" w:tentative="1">
      <w:start w:val="1"/>
      <w:numFmt w:val="bullet"/>
      <w:lvlText w:val="•"/>
      <w:lvlJc w:val="left"/>
      <w:pPr>
        <w:tabs>
          <w:tab w:val="num" w:pos="5040"/>
        </w:tabs>
        <w:ind w:left="5040" w:hanging="360"/>
      </w:pPr>
      <w:rPr>
        <w:rFonts w:ascii="Arial" w:hAnsi="Arial" w:hint="default"/>
      </w:rPr>
    </w:lvl>
    <w:lvl w:ilvl="7" w:tplc="3D08D9EE" w:tentative="1">
      <w:start w:val="1"/>
      <w:numFmt w:val="bullet"/>
      <w:lvlText w:val="•"/>
      <w:lvlJc w:val="left"/>
      <w:pPr>
        <w:tabs>
          <w:tab w:val="num" w:pos="5760"/>
        </w:tabs>
        <w:ind w:left="5760" w:hanging="360"/>
      </w:pPr>
      <w:rPr>
        <w:rFonts w:ascii="Arial" w:hAnsi="Arial" w:hint="default"/>
      </w:rPr>
    </w:lvl>
    <w:lvl w:ilvl="8" w:tplc="02F618F2" w:tentative="1">
      <w:start w:val="1"/>
      <w:numFmt w:val="bullet"/>
      <w:lvlText w:val="•"/>
      <w:lvlJc w:val="left"/>
      <w:pPr>
        <w:tabs>
          <w:tab w:val="num" w:pos="6480"/>
        </w:tabs>
        <w:ind w:left="6480" w:hanging="360"/>
      </w:pPr>
      <w:rPr>
        <w:rFonts w:ascii="Arial" w:hAnsi="Arial" w:hint="default"/>
      </w:rPr>
    </w:lvl>
  </w:abstractNum>
  <w:abstractNum w:abstractNumId="31">
    <w:nsid w:val="5B8B3E41"/>
    <w:multiLevelType w:val="hybridMultilevel"/>
    <w:tmpl w:val="25A6C1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nsid w:val="5D5416C8"/>
    <w:multiLevelType w:val="hybridMultilevel"/>
    <w:tmpl w:val="564299A8"/>
    <w:lvl w:ilvl="0" w:tplc="56E276C6">
      <w:start w:val="1"/>
      <w:numFmt w:val="decimal"/>
      <w:lvlText w:val="%1."/>
      <w:lvlJc w:val="left"/>
      <w:pPr>
        <w:ind w:left="1101" w:hanging="269"/>
      </w:pPr>
      <w:rPr>
        <w:rFonts w:ascii="Times New Roman" w:eastAsia="Times New Roman" w:hAnsi="Times New Roman" w:cs="Times New Roman" w:hint="default"/>
        <w:w w:val="100"/>
        <w:sz w:val="24"/>
        <w:szCs w:val="24"/>
        <w:lang w:val="en-US" w:eastAsia="en-US" w:bidi="ar-SA"/>
      </w:rPr>
    </w:lvl>
    <w:lvl w:ilvl="1" w:tplc="E9C23D5E">
      <w:numFmt w:val="bullet"/>
      <w:lvlText w:val="•"/>
      <w:lvlJc w:val="left"/>
      <w:pPr>
        <w:ind w:left="1992" w:hanging="269"/>
      </w:pPr>
      <w:rPr>
        <w:rFonts w:hint="default"/>
        <w:lang w:val="en-US" w:eastAsia="en-US" w:bidi="ar-SA"/>
      </w:rPr>
    </w:lvl>
    <w:lvl w:ilvl="2" w:tplc="A7423052">
      <w:numFmt w:val="bullet"/>
      <w:lvlText w:val="•"/>
      <w:lvlJc w:val="left"/>
      <w:pPr>
        <w:ind w:left="2885" w:hanging="269"/>
      </w:pPr>
      <w:rPr>
        <w:rFonts w:hint="default"/>
        <w:lang w:val="en-US" w:eastAsia="en-US" w:bidi="ar-SA"/>
      </w:rPr>
    </w:lvl>
    <w:lvl w:ilvl="3" w:tplc="449C785E">
      <w:numFmt w:val="bullet"/>
      <w:lvlText w:val="•"/>
      <w:lvlJc w:val="left"/>
      <w:pPr>
        <w:ind w:left="3778" w:hanging="269"/>
      </w:pPr>
      <w:rPr>
        <w:rFonts w:hint="default"/>
        <w:lang w:val="en-US" w:eastAsia="en-US" w:bidi="ar-SA"/>
      </w:rPr>
    </w:lvl>
    <w:lvl w:ilvl="4" w:tplc="15A601A8">
      <w:numFmt w:val="bullet"/>
      <w:lvlText w:val="•"/>
      <w:lvlJc w:val="left"/>
      <w:pPr>
        <w:ind w:left="4671" w:hanging="269"/>
      </w:pPr>
      <w:rPr>
        <w:rFonts w:hint="default"/>
        <w:lang w:val="en-US" w:eastAsia="en-US" w:bidi="ar-SA"/>
      </w:rPr>
    </w:lvl>
    <w:lvl w:ilvl="5" w:tplc="0ADE2BE0">
      <w:numFmt w:val="bullet"/>
      <w:lvlText w:val="•"/>
      <w:lvlJc w:val="left"/>
      <w:pPr>
        <w:ind w:left="5564" w:hanging="269"/>
      </w:pPr>
      <w:rPr>
        <w:rFonts w:hint="default"/>
        <w:lang w:val="en-US" w:eastAsia="en-US" w:bidi="ar-SA"/>
      </w:rPr>
    </w:lvl>
    <w:lvl w:ilvl="6" w:tplc="9872C728">
      <w:numFmt w:val="bullet"/>
      <w:lvlText w:val="•"/>
      <w:lvlJc w:val="left"/>
      <w:pPr>
        <w:ind w:left="6457" w:hanging="269"/>
      </w:pPr>
      <w:rPr>
        <w:rFonts w:hint="default"/>
        <w:lang w:val="en-US" w:eastAsia="en-US" w:bidi="ar-SA"/>
      </w:rPr>
    </w:lvl>
    <w:lvl w:ilvl="7" w:tplc="C7906346">
      <w:numFmt w:val="bullet"/>
      <w:lvlText w:val="•"/>
      <w:lvlJc w:val="left"/>
      <w:pPr>
        <w:ind w:left="7350" w:hanging="269"/>
      </w:pPr>
      <w:rPr>
        <w:rFonts w:hint="default"/>
        <w:lang w:val="en-US" w:eastAsia="en-US" w:bidi="ar-SA"/>
      </w:rPr>
    </w:lvl>
    <w:lvl w:ilvl="8" w:tplc="DA4876DE">
      <w:numFmt w:val="bullet"/>
      <w:lvlText w:val="•"/>
      <w:lvlJc w:val="left"/>
      <w:pPr>
        <w:ind w:left="8243" w:hanging="269"/>
      </w:pPr>
      <w:rPr>
        <w:rFonts w:hint="default"/>
        <w:lang w:val="en-US" w:eastAsia="en-US" w:bidi="ar-SA"/>
      </w:rPr>
    </w:lvl>
  </w:abstractNum>
  <w:abstractNum w:abstractNumId="33">
    <w:nsid w:val="5E3723CD"/>
    <w:multiLevelType w:val="hybridMultilevel"/>
    <w:tmpl w:val="338E1874"/>
    <w:lvl w:ilvl="0" w:tplc="6F6C0674">
      <w:start w:val="1"/>
      <w:numFmt w:val="decimal"/>
      <w:lvlText w:val="%1."/>
      <w:lvlJc w:val="left"/>
      <w:pPr>
        <w:ind w:left="1101" w:hanging="283"/>
      </w:pPr>
      <w:rPr>
        <w:rFonts w:ascii="Times New Roman" w:eastAsia="Times New Roman" w:hAnsi="Times New Roman" w:cs="Times New Roman" w:hint="default"/>
        <w:color w:val="202429"/>
        <w:spacing w:val="-28"/>
        <w:w w:val="99"/>
        <w:sz w:val="24"/>
        <w:szCs w:val="24"/>
        <w:lang w:val="en-US" w:eastAsia="en-US" w:bidi="ar-SA"/>
      </w:rPr>
    </w:lvl>
    <w:lvl w:ilvl="1" w:tplc="E58E12E6">
      <w:numFmt w:val="bullet"/>
      <w:lvlText w:val="•"/>
      <w:lvlJc w:val="left"/>
      <w:pPr>
        <w:ind w:left="1992" w:hanging="283"/>
      </w:pPr>
      <w:rPr>
        <w:rFonts w:hint="default"/>
        <w:lang w:val="en-US" w:eastAsia="en-US" w:bidi="ar-SA"/>
      </w:rPr>
    </w:lvl>
    <w:lvl w:ilvl="2" w:tplc="502652C6">
      <w:numFmt w:val="bullet"/>
      <w:lvlText w:val="•"/>
      <w:lvlJc w:val="left"/>
      <w:pPr>
        <w:ind w:left="2885" w:hanging="283"/>
      </w:pPr>
      <w:rPr>
        <w:rFonts w:hint="default"/>
        <w:lang w:val="en-US" w:eastAsia="en-US" w:bidi="ar-SA"/>
      </w:rPr>
    </w:lvl>
    <w:lvl w:ilvl="3" w:tplc="EB326128">
      <w:numFmt w:val="bullet"/>
      <w:lvlText w:val="•"/>
      <w:lvlJc w:val="left"/>
      <w:pPr>
        <w:ind w:left="3778" w:hanging="283"/>
      </w:pPr>
      <w:rPr>
        <w:rFonts w:hint="default"/>
        <w:lang w:val="en-US" w:eastAsia="en-US" w:bidi="ar-SA"/>
      </w:rPr>
    </w:lvl>
    <w:lvl w:ilvl="4" w:tplc="CCCE7EB0">
      <w:numFmt w:val="bullet"/>
      <w:lvlText w:val="•"/>
      <w:lvlJc w:val="left"/>
      <w:pPr>
        <w:ind w:left="4671" w:hanging="283"/>
      </w:pPr>
      <w:rPr>
        <w:rFonts w:hint="default"/>
        <w:lang w:val="en-US" w:eastAsia="en-US" w:bidi="ar-SA"/>
      </w:rPr>
    </w:lvl>
    <w:lvl w:ilvl="5" w:tplc="BBCE8882">
      <w:numFmt w:val="bullet"/>
      <w:lvlText w:val="•"/>
      <w:lvlJc w:val="left"/>
      <w:pPr>
        <w:ind w:left="5564" w:hanging="283"/>
      </w:pPr>
      <w:rPr>
        <w:rFonts w:hint="default"/>
        <w:lang w:val="en-US" w:eastAsia="en-US" w:bidi="ar-SA"/>
      </w:rPr>
    </w:lvl>
    <w:lvl w:ilvl="6" w:tplc="5CD6F192">
      <w:numFmt w:val="bullet"/>
      <w:lvlText w:val="•"/>
      <w:lvlJc w:val="left"/>
      <w:pPr>
        <w:ind w:left="6457" w:hanging="283"/>
      </w:pPr>
      <w:rPr>
        <w:rFonts w:hint="default"/>
        <w:lang w:val="en-US" w:eastAsia="en-US" w:bidi="ar-SA"/>
      </w:rPr>
    </w:lvl>
    <w:lvl w:ilvl="7" w:tplc="FC4212C0">
      <w:numFmt w:val="bullet"/>
      <w:lvlText w:val="•"/>
      <w:lvlJc w:val="left"/>
      <w:pPr>
        <w:ind w:left="7350" w:hanging="283"/>
      </w:pPr>
      <w:rPr>
        <w:rFonts w:hint="default"/>
        <w:lang w:val="en-US" w:eastAsia="en-US" w:bidi="ar-SA"/>
      </w:rPr>
    </w:lvl>
    <w:lvl w:ilvl="8" w:tplc="B90A5396">
      <w:numFmt w:val="bullet"/>
      <w:lvlText w:val="•"/>
      <w:lvlJc w:val="left"/>
      <w:pPr>
        <w:ind w:left="8243" w:hanging="283"/>
      </w:pPr>
      <w:rPr>
        <w:rFonts w:hint="default"/>
        <w:lang w:val="en-US" w:eastAsia="en-US" w:bidi="ar-SA"/>
      </w:rPr>
    </w:lvl>
  </w:abstractNum>
  <w:abstractNum w:abstractNumId="34">
    <w:nsid w:val="5F494AA1"/>
    <w:multiLevelType w:val="hybridMultilevel"/>
    <w:tmpl w:val="68482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F431E6B"/>
    <w:multiLevelType w:val="multilevel"/>
    <w:tmpl w:val="3C9A6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0D44670"/>
    <w:multiLevelType w:val="multilevel"/>
    <w:tmpl w:val="EE2C8E42"/>
    <w:lvl w:ilvl="0">
      <w:start w:val="4"/>
      <w:numFmt w:val="decimal"/>
      <w:lvlText w:val="%1"/>
      <w:lvlJc w:val="left"/>
      <w:pPr>
        <w:ind w:left="1661" w:hanging="561"/>
      </w:pPr>
      <w:rPr>
        <w:rFonts w:hint="default"/>
        <w:lang w:val="en-US" w:eastAsia="en-US" w:bidi="ar-SA"/>
      </w:rPr>
    </w:lvl>
    <w:lvl w:ilvl="1">
      <w:start w:val="1"/>
      <w:numFmt w:val="decimal"/>
      <w:lvlText w:val="%1.%2."/>
      <w:lvlJc w:val="left"/>
      <w:pPr>
        <w:ind w:left="2001" w:hanging="561"/>
      </w:pPr>
      <w:rPr>
        <w:rFonts w:ascii="Times New Roman" w:eastAsia="Times New Roman" w:hAnsi="Times New Roman" w:cs="Times New Roman" w:hint="default"/>
        <w:b/>
        <w:bCs/>
        <w:spacing w:val="-4"/>
        <w:w w:val="100"/>
        <w:sz w:val="32"/>
        <w:szCs w:val="32"/>
        <w:lang w:val="en-US" w:eastAsia="en-US" w:bidi="ar-SA"/>
      </w:rPr>
    </w:lvl>
    <w:lvl w:ilvl="2">
      <w:start w:val="1"/>
      <w:numFmt w:val="decimal"/>
      <w:lvlText w:val="%3."/>
      <w:lvlJc w:val="left"/>
      <w:pPr>
        <w:ind w:left="1821" w:hanging="361"/>
      </w:pPr>
      <w:rPr>
        <w:rFonts w:ascii="Times New Roman" w:eastAsia="Times New Roman" w:hAnsi="Times New Roman" w:cs="Times New Roman" w:hint="default"/>
        <w:spacing w:val="-10"/>
        <w:w w:val="99"/>
        <w:sz w:val="24"/>
        <w:szCs w:val="24"/>
        <w:lang w:val="en-US" w:eastAsia="en-US" w:bidi="ar-SA"/>
      </w:rPr>
    </w:lvl>
    <w:lvl w:ilvl="3">
      <w:numFmt w:val="bullet"/>
      <w:lvlText w:val="•"/>
      <w:lvlJc w:val="left"/>
      <w:pPr>
        <w:ind w:left="3644" w:hanging="361"/>
      </w:pPr>
      <w:rPr>
        <w:rFonts w:hint="default"/>
        <w:lang w:val="en-US" w:eastAsia="en-US" w:bidi="ar-SA"/>
      </w:rPr>
    </w:lvl>
    <w:lvl w:ilvl="4">
      <w:numFmt w:val="bullet"/>
      <w:lvlText w:val="•"/>
      <w:lvlJc w:val="left"/>
      <w:pPr>
        <w:ind w:left="4556" w:hanging="361"/>
      </w:pPr>
      <w:rPr>
        <w:rFonts w:hint="default"/>
        <w:lang w:val="en-US" w:eastAsia="en-US" w:bidi="ar-SA"/>
      </w:rPr>
    </w:lvl>
    <w:lvl w:ilvl="5">
      <w:numFmt w:val="bullet"/>
      <w:lvlText w:val="•"/>
      <w:lvlJc w:val="left"/>
      <w:pPr>
        <w:ind w:left="5468" w:hanging="361"/>
      </w:pPr>
      <w:rPr>
        <w:rFonts w:hint="default"/>
        <w:lang w:val="en-US" w:eastAsia="en-US" w:bidi="ar-SA"/>
      </w:rPr>
    </w:lvl>
    <w:lvl w:ilvl="6">
      <w:numFmt w:val="bullet"/>
      <w:lvlText w:val="•"/>
      <w:lvlJc w:val="left"/>
      <w:pPr>
        <w:ind w:left="6380" w:hanging="361"/>
      </w:pPr>
      <w:rPr>
        <w:rFonts w:hint="default"/>
        <w:lang w:val="en-US" w:eastAsia="en-US" w:bidi="ar-SA"/>
      </w:rPr>
    </w:lvl>
    <w:lvl w:ilvl="7">
      <w:numFmt w:val="bullet"/>
      <w:lvlText w:val="•"/>
      <w:lvlJc w:val="left"/>
      <w:pPr>
        <w:ind w:left="7292" w:hanging="361"/>
      </w:pPr>
      <w:rPr>
        <w:rFonts w:hint="default"/>
        <w:lang w:val="en-US" w:eastAsia="en-US" w:bidi="ar-SA"/>
      </w:rPr>
    </w:lvl>
    <w:lvl w:ilvl="8">
      <w:numFmt w:val="bullet"/>
      <w:lvlText w:val="•"/>
      <w:lvlJc w:val="left"/>
      <w:pPr>
        <w:ind w:left="8204" w:hanging="361"/>
      </w:pPr>
      <w:rPr>
        <w:rFonts w:hint="default"/>
        <w:lang w:val="en-US" w:eastAsia="en-US" w:bidi="ar-SA"/>
      </w:rPr>
    </w:lvl>
  </w:abstractNum>
  <w:abstractNum w:abstractNumId="37">
    <w:nsid w:val="7F63475E"/>
    <w:multiLevelType w:val="multilevel"/>
    <w:tmpl w:val="EE2C8E42"/>
    <w:lvl w:ilvl="0">
      <w:start w:val="4"/>
      <w:numFmt w:val="decimal"/>
      <w:lvlText w:val="%1"/>
      <w:lvlJc w:val="left"/>
      <w:pPr>
        <w:ind w:left="1661" w:hanging="561"/>
      </w:pPr>
      <w:rPr>
        <w:rFonts w:hint="default"/>
        <w:lang w:val="en-US" w:eastAsia="en-US" w:bidi="ar-SA"/>
      </w:rPr>
    </w:lvl>
    <w:lvl w:ilvl="1">
      <w:start w:val="1"/>
      <w:numFmt w:val="decimal"/>
      <w:lvlText w:val="%1.%2."/>
      <w:lvlJc w:val="left"/>
      <w:pPr>
        <w:ind w:left="561" w:hanging="561"/>
      </w:pPr>
      <w:rPr>
        <w:rFonts w:ascii="Times New Roman" w:eastAsia="Times New Roman" w:hAnsi="Times New Roman" w:cs="Times New Roman" w:hint="default"/>
        <w:b/>
        <w:bCs/>
        <w:spacing w:val="-4"/>
        <w:w w:val="100"/>
        <w:sz w:val="32"/>
        <w:szCs w:val="32"/>
        <w:lang w:val="en-US" w:eastAsia="en-US" w:bidi="ar-SA"/>
      </w:rPr>
    </w:lvl>
    <w:lvl w:ilvl="2">
      <w:start w:val="1"/>
      <w:numFmt w:val="decimal"/>
      <w:lvlText w:val="%3."/>
      <w:lvlJc w:val="left"/>
      <w:pPr>
        <w:ind w:left="1821" w:hanging="361"/>
      </w:pPr>
      <w:rPr>
        <w:rFonts w:ascii="Times New Roman" w:eastAsia="Times New Roman" w:hAnsi="Times New Roman" w:cs="Times New Roman" w:hint="default"/>
        <w:spacing w:val="-10"/>
        <w:w w:val="99"/>
        <w:sz w:val="24"/>
        <w:szCs w:val="24"/>
        <w:lang w:val="en-US" w:eastAsia="en-US" w:bidi="ar-SA"/>
      </w:rPr>
    </w:lvl>
    <w:lvl w:ilvl="3">
      <w:numFmt w:val="bullet"/>
      <w:lvlText w:val="•"/>
      <w:lvlJc w:val="left"/>
      <w:pPr>
        <w:ind w:left="3644" w:hanging="361"/>
      </w:pPr>
      <w:rPr>
        <w:rFonts w:hint="default"/>
        <w:lang w:val="en-US" w:eastAsia="en-US" w:bidi="ar-SA"/>
      </w:rPr>
    </w:lvl>
    <w:lvl w:ilvl="4">
      <w:numFmt w:val="bullet"/>
      <w:lvlText w:val="•"/>
      <w:lvlJc w:val="left"/>
      <w:pPr>
        <w:ind w:left="4556" w:hanging="361"/>
      </w:pPr>
      <w:rPr>
        <w:rFonts w:hint="default"/>
        <w:lang w:val="en-US" w:eastAsia="en-US" w:bidi="ar-SA"/>
      </w:rPr>
    </w:lvl>
    <w:lvl w:ilvl="5">
      <w:numFmt w:val="bullet"/>
      <w:lvlText w:val="•"/>
      <w:lvlJc w:val="left"/>
      <w:pPr>
        <w:ind w:left="5468" w:hanging="361"/>
      </w:pPr>
      <w:rPr>
        <w:rFonts w:hint="default"/>
        <w:lang w:val="en-US" w:eastAsia="en-US" w:bidi="ar-SA"/>
      </w:rPr>
    </w:lvl>
    <w:lvl w:ilvl="6">
      <w:numFmt w:val="bullet"/>
      <w:lvlText w:val="•"/>
      <w:lvlJc w:val="left"/>
      <w:pPr>
        <w:ind w:left="6380" w:hanging="361"/>
      </w:pPr>
      <w:rPr>
        <w:rFonts w:hint="default"/>
        <w:lang w:val="en-US" w:eastAsia="en-US" w:bidi="ar-SA"/>
      </w:rPr>
    </w:lvl>
    <w:lvl w:ilvl="7">
      <w:numFmt w:val="bullet"/>
      <w:lvlText w:val="•"/>
      <w:lvlJc w:val="left"/>
      <w:pPr>
        <w:ind w:left="7292" w:hanging="361"/>
      </w:pPr>
      <w:rPr>
        <w:rFonts w:hint="default"/>
        <w:lang w:val="en-US" w:eastAsia="en-US" w:bidi="ar-SA"/>
      </w:rPr>
    </w:lvl>
    <w:lvl w:ilvl="8">
      <w:numFmt w:val="bullet"/>
      <w:lvlText w:val="•"/>
      <w:lvlJc w:val="left"/>
      <w:pPr>
        <w:ind w:left="8204" w:hanging="361"/>
      </w:pPr>
      <w:rPr>
        <w:rFonts w:hint="default"/>
        <w:lang w:val="en-US" w:eastAsia="en-US" w:bidi="ar-SA"/>
      </w:rPr>
    </w:lvl>
  </w:abstractNum>
  <w:num w:numId="1">
    <w:abstractNumId w:val="23"/>
  </w:num>
  <w:num w:numId="2">
    <w:abstractNumId w:val="32"/>
  </w:num>
  <w:num w:numId="3">
    <w:abstractNumId w:val="20"/>
  </w:num>
  <w:num w:numId="4">
    <w:abstractNumId w:val="7"/>
  </w:num>
  <w:num w:numId="5">
    <w:abstractNumId w:val="37"/>
  </w:num>
  <w:num w:numId="6">
    <w:abstractNumId w:val="11"/>
  </w:num>
  <w:num w:numId="7">
    <w:abstractNumId w:val="29"/>
  </w:num>
  <w:num w:numId="8">
    <w:abstractNumId w:val="33"/>
  </w:num>
  <w:num w:numId="9">
    <w:abstractNumId w:val="0"/>
  </w:num>
  <w:num w:numId="10">
    <w:abstractNumId w:val="22"/>
  </w:num>
  <w:num w:numId="11">
    <w:abstractNumId w:val="8"/>
  </w:num>
  <w:num w:numId="12">
    <w:abstractNumId w:val="10"/>
  </w:num>
  <w:num w:numId="13">
    <w:abstractNumId w:val="30"/>
  </w:num>
  <w:num w:numId="14">
    <w:abstractNumId w:val="4"/>
  </w:num>
  <w:num w:numId="15">
    <w:abstractNumId w:val="18"/>
  </w:num>
  <w:num w:numId="16">
    <w:abstractNumId w:val="1"/>
  </w:num>
  <w:num w:numId="17">
    <w:abstractNumId w:val="34"/>
  </w:num>
  <w:num w:numId="18">
    <w:abstractNumId w:val="5"/>
  </w:num>
  <w:num w:numId="19">
    <w:abstractNumId w:val="3"/>
  </w:num>
  <w:num w:numId="20">
    <w:abstractNumId w:val="31"/>
  </w:num>
  <w:num w:numId="21">
    <w:abstractNumId w:val="17"/>
  </w:num>
  <w:num w:numId="22">
    <w:abstractNumId w:val="26"/>
  </w:num>
  <w:num w:numId="23">
    <w:abstractNumId w:val="13"/>
  </w:num>
  <w:num w:numId="24">
    <w:abstractNumId w:val="2"/>
  </w:num>
  <w:num w:numId="25">
    <w:abstractNumId w:val="14"/>
  </w:num>
  <w:num w:numId="26">
    <w:abstractNumId w:val="21"/>
  </w:num>
  <w:num w:numId="27">
    <w:abstractNumId w:val="15"/>
  </w:num>
  <w:num w:numId="28">
    <w:abstractNumId w:val="16"/>
  </w:num>
  <w:num w:numId="29">
    <w:abstractNumId w:val="9"/>
  </w:num>
  <w:num w:numId="30">
    <w:abstractNumId w:val="36"/>
  </w:num>
  <w:num w:numId="31">
    <w:abstractNumId w:val="6"/>
  </w:num>
  <w:num w:numId="32">
    <w:abstractNumId w:val="27"/>
  </w:num>
  <w:num w:numId="33">
    <w:abstractNumId w:val="24"/>
  </w:num>
  <w:num w:numId="34">
    <w:abstractNumId w:val="28"/>
  </w:num>
  <w:num w:numId="35">
    <w:abstractNumId w:val="12"/>
  </w:num>
  <w:num w:numId="36">
    <w:abstractNumId w:val="19"/>
  </w:num>
  <w:num w:numId="37">
    <w:abstractNumId w:val="25"/>
  </w:num>
  <w:num w:numId="38">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gutterAtTop/>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08CC"/>
    <w:rsid w:val="0000210C"/>
    <w:rsid w:val="0000453C"/>
    <w:rsid w:val="00005BA2"/>
    <w:rsid w:val="00012386"/>
    <w:rsid w:val="00024551"/>
    <w:rsid w:val="00057CDB"/>
    <w:rsid w:val="00057E02"/>
    <w:rsid w:val="000647EA"/>
    <w:rsid w:val="000715B9"/>
    <w:rsid w:val="00076D3D"/>
    <w:rsid w:val="00081D0F"/>
    <w:rsid w:val="000821EB"/>
    <w:rsid w:val="00084FB4"/>
    <w:rsid w:val="0009097C"/>
    <w:rsid w:val="000971AA"/>
    <w:rsid w:val="000B4C1C"/>
    <w:rsid w:val="000B5C05"/>
    <w:rsid w:val="000C2367"/>
    <w:rsid w:val="000C2952"/>
    <w:rsid w:val="000E2924"/>
    <w:rsid w:val="00101BCB"/>
    <w:rsid w:val="00103614"/>
    <w:rsid w:val="00112089"/>
    <w:rsid w:val="00130A99"/>
    <w:rsid w:val="00134CB0"/>
    <w:rsid w:val="00136565"/>
    <w:rsid w:val="001410A2"/>
    <w:rsid w:val="001618B1"/>
    <w:rsid w:val="001678ED"/>
    <w:rsid w:val="00171485"/>
    <w:rsid w:val="00172722"/>
    <w:rsid w:val="00174E29"/>
    <w:rsid w:val="00181467"/>
    <w:rsid w:val="00185529"/>
    <w:rsid w:val="00187309"/>
    <w:rsid w:val="001B6666"/>
    <w:rsid w:val="001C56B1"/>
    <w:rsid w:val="001D333E"/>
    <w:rsid w:val="001D750A"/>
    <w:rsid w:val="001E5F23"/>
    <w:rsid w:val="001F27E3"/>
    <w:rsid w:val="001F7CEC"/>
    <w:rsid w:val="00204F71"/>
    <w:rsid w:val="00206511"/>
    <w:rsid w:val="00213A00"/>
    <w:rsid w:val="00220794"/>
    <w:rsid w:val="002215A6"/>
    <w:rsid w:val="00226038"/>
    <w:rsid w:val="00240FC0"/>
    <w:rsid w:val="002502D9"/>
    <w:rsid w:val="002602EA"/>
    <w:rsid w:val="002668ED"/>
    <w:rsid w:val="00266A69"/>
    <w:rsid w:val="00266AE6"/>
    <w:rsid w:val="002771B9"/>
    <w:rsid w:val="0028086B"/>
    <w:rsid w:val="00282B0A"/>
    <w:rsid w:val="00285BD6"/>
    <w:rsid w:val="00287CE8"/>
    <w:rsid w:val="002B04F5"/>
    <w:rsid w:val="002B5551"/>
    <w:rsid w:val="002B729E"/>
    <w:rsid w:val="002B7E0A"/>
    <w:rsid w:val="002D3E64"/>
    <w:rsid w:val="002D5A1E"/>
    <w:rsid w:val="002E04A9"/>
    <w:rsid w:val="002E121F"/>
    <w:rsid w:val="002E24F4"/>
    <w:rsid w:val="002E7DFF"/>
    <w:rsid w:val="002F44E0"/>
    <w:rsid w:val="002F6929"/>
    <w:rsid w:val="0030280C"/>
    <w:rsid w:val="00304FDF"/>
    <w:rsid w:val="003077FA"/>
    <w:rsid w:val="003243FB"/>
    <w:rsid w:val="003402FC"/>
    <w:rsid w:val="00366247"/>
    <w:rsid w:val="00381988"/>
    <w:rsid w:val="0038342A"/>
    <w:rsid w:val="003A1E2D"/>
    <w:rsid w:val="003A7761"/>
    <w:rsid w:val="003B2BC9"/>
    <w:rsid w:val="003B5BCF"/>
    <w:rsid w:val="003B6960"/>
    <w:rsid w:val="003B702A"/>
    <w:rsid w:val="003C2E5D"/>
    <w:rsid w:val="003E7D0E"/>
    <w:rsid w:val="003F2206"/>
    <w:rsid w:val="003F469C"/>
    <w:rsid w:val="003F559B"/>
    <w:rsid w:val="003F705C"/>
    <w:rsid w:val="00400A10"/>
    <w:rsid w:val="00403826"/>
    <w:rsid w:val="00404F29"/>
    <w:rsid w:val="004075C1"/>
    <w:rsid w:val="00410569"/>
    <w:rsid w:val="00411743"/>
    <w:rsid w:val="00412329"/>
    <w:rsid w:val="00415E2D"/>
    <w:rsid w:val="00417B05"/>
    <w:rsid w:val="0042280B"/>
    <w:rsid w:val="00424939"/>
    <w:rsid w:val="00435B75"/>
    <w:rsid w:val="004546CA"/>
    <w:rsid w:val="00460A39"/>
    <w:rsid w:val="004659F8"/>
    <w:rsid w:val="00473DBB"/>
    <w:rsid w:val="00475B96"/>
    <w:rsid w:val="0048292E"/>
    <w:rsid w:val="00485878"/>
    <w:rsid w:val="00490933"/>
    <w:rsid w:val="00493770"/>
    <w:rsid w:val="004A2A37"/>
    <w:rsid w:val="004A3457"/>
    <w:rsid w:val="004B2224"/>
    <w:rsid w:val="004B2C9E"/>
    <w:rsid w:val="004B61E8"/>
    <w:rsid w:val="004D3775"/>
    <w:rsid w:val="004D3A7C"/>
    <w:rsid w:val="004D6709"/>
    <w:rsid w:val="004E50CC"/>
    <w:rsid w:val="004F1E9F"/>
    <w:rsid w:val="004F3022"/>
    <w:rsid w:val="005007B8"/>
    <w:rsid w:val="0050547E"/>
    <w:rsid w:val="00505770"/>
    <w:rsid w:val="00512438"/>
    <w:rsid w:val="005311E4"/>
    <w:rsid w:val="00540F24"/>
    <w:rsid w:val="00542055"/>
    <w:rsid w:val="0055097B"/>
    <w:rsid w:val="005568C5"/>
    <w:rsid w:val="00583939"/>
    <w:rsid w:val="0058686C"/>
    <w:rsid w:val="005932E6"/>
    <w:rsid w:val="005942F7"/>
    <w:rsid w:val="005968AF"/>
    <w:rsid w:val="00596D84"/>
    <w:rsid w:val="0059762E"/>
    <w:rsid w:val="005A5317"/>
    <w:rsid w:val="005B06F6"/>
    <w:rsid w:val="005B1695"/>
    <w:rsid w:val="005B2075"/>
    <w:rsid w:val="005C40FE"/>
    <w:rsid w:val="005C79A3"/>
    <w:rsid w:val="005D63A7"/>
    <w:rsid w:val="005E0396"/>
    <w:rsid w:val="005E17DE"/>
    <w:rsid w:val="005E643B"/>
    <w:rsid w:val="00603EA7"/>
    <w:rsid w:val="00604D2F"/>
    <w:rsid w:val="00605277"/>
    <w:rsid w:val="00612AFC"/>
    <w:rsid w:val="006148D3"/>
    <w:rsid w:val="00623300"/>
    <w:rsid w:val="00627455"/>
    <w:rsid w:val="00633CDC"/>
    <w:rsid w:val="00641FD8"/>
    <w:rsid w:val="006841F0"/>
    <w:rsid w:val="0069155C"/>
    <w:rsid w:val="006A141A"/>
    <w:rsid w:val="006A281B"/>
    <w:rsid w:val="006A5148"/>
    <w:rsid w:val="006A5CAB"/>
    <w:rsid w:val="006A6271"/>
    <w:rsid w:val="006B6D16"/>
    <w:rsid w:val="006D0EF3"/>
    <w:rsid w:val="006D175E"/>
    <w:rsid w:val="006E6F5A"/>
    <w:rsid w:val="007011D3"/>
    <w:rsid w:val="007020B5"/>
    <w:rsid w:val="007206A9"/>
    <w:rsid w:val="007357AA"/>
    <w:rsid w:val="00736B75"/>
    <w:rsid w:val="00745A88"/>
    <w:rsid w:val="00745B9E"/>
    <w:rsid w:val="00751F01"/>
    <w:rsid w:val="00753F52"/>
    <w:rsid w:val="0075436B"/>
    <w:rsid w:val="00780DEB"/>
    <w:rsid w:val="007947CD"/>
    <w:rsid w:val="00797264"/>
    <w:rsid w:val="007A180A"/>
    <w:rsid w:val="007A2F8F"/>
    <w:rsid w:val="007B083C"/>
    <w:rsid w:val="007B21F5"/>
    <w:rsid w:val="007B2257"/>
    <w:rsid w:val="007B229A"/>
    <w:rsid w:val="007C3A6A"/>
    <w:rsid w:val="007C5004"/>
    <w:rsid w:val="007D0821"/>
    <w:rsid w:val="007E4A53"/>
    <w:rsid w:val="007E641C"/>
    <w:rsid w:val="007F2D0E"/>
    <w:rsid w:val="007F3CFB"/>
    <w:rsid w:val="007F3E72"/>
    <w:rsid w:val="007F5F05"/>
    <w:rsid w:val="007F737E"/>
    <w:rsid w:val="00801A68"/>
    <w:rsid w:val="00813533"/>
    <w:rsid w:val="00815053"/>
    <w:rsid w:val="008163BD"/>
    <w:rsid w:val="008255C1"/>
    <w:rsid w:val="008264B5"/>
    <w:rsid w:val="00833750"/>
    <w:rsid w:val="00836C2B"/>
    <w:rsid w:val="00842F27"/>
    <w:rsid w:val="00852409"/>
    <w:rsid w:val="00866267"/>
    <w:rsid w:val="00874E31"/>
    <w:rsid w:val="008A46AE"/>
    <w:rsid w:val="008D1E72"/>
    <w:rsid w:val="008E0006"/>
    <w:rsid w:val="008E1008"/>
    <w:rsid w:val="008F75EB"/>
    <w:rsid w:val="009006CC"/>
    <w:rsid w:val="009054FB"/>
    <w:rsid w:val="00913A4D"/>
    <w:rsid w:val="00924DD9"/>
    <w:rsid w:val="00927699"/>
    <w:rsid w:val="00935FED"/>
    <w:rsid w:val="00950305"/>
    <w:rsid w:val="00953F2B"/>
    <w:rsid w:val="009564B0"/>
    <w:rsid w:val="00963E84"/>
    <w:rsid w:val="0097468F"/>
    <w:rsid w:val="00975C03"/>
    <w:rsid w:val="00975EF2"/>
    <w:rsid w:val="00982CA6"/>
    <w:rsid w:val="00984176"/>
    <w:rsid w:val="0099330E"/>
    <w:rsid w:val="009A0D2F"/>
    <w:rsid w:val="009B43F9"/>
    <w:rsid w:val="009B6B07"/>
    <w:rsid w:val="009C5BB1"/>
    <w:rsid w:val="009D3F08"/>
    <w:rsid w:val="009E68C3"/>
    <w:rsid w:val="009F66B0"/>
    <w:rsid w:val="00A164AB"/>
    <w:rsid w:val="00A2086D"/>
    <w:rsid w:val="00A20D50"/>
    <w:rsid w:val="00A21BC9"/>
    <w:rsid w:val="00A35857"/>
    <w:rsid w:val="00A36CA6"/>
    <w:rsid w:val="00A37F11"/>
    <w:rsid w:val="00A53495"/>
    <w:rsid w:val="00A708CC"/>
    <w:rsid w:val="00A824E4"/>
    <w:rsid w:val="00A85CFA"/>
    <w:rsid w:val="00A96DAB"/>
    <w:rsid w:val="00AB50C3"/>
    <w:rsid w:val="00AC162A"/>
    <w:rsid w:val="00AD0EB1"/>
    <w:rsid w:val="00AE36B0"/>
    <w:rsid w:val="00AF3F6B"/>
    <w:rsid w:val="00AF544B"/>
    <w:rsid w:val="00B04CCD"/>
    <w:rsid w:val="00B06C9E"/>
    <w:rsid w:val="00B06E74"/>
    <w:rsid w:val="00B177ED"/>
    <w:rsid w:val="00B22C59"/>
    <w:rsid w:val="00B416E6"/>
    <w:rsid w:val="00B430D6"/>
    <w:rsid w:val="00B43E4A"/>
    <w:rsid w:val="00B44B8C"/>
    <w:rsid w:val="00B65D53"/>
    <w:rsid w:val="00B76AB1"/>
    <w:rsid w:val="00B856A8"/>
    <w:rsid w:val="00B85792"/>
    <w:rsid w:val="00B91583"/>
    <w:rsid w:val="00BA4B7A"/>
    <w:rsid w:val="00BB497F"/>
    <w:rsid w:val="00BD3E70"/>
    <w:rsid w:val="00BD57C0"/>
    <w:rsid w:val="00BD6859"/>
    <w:rsid w:val="00BD6DD2"/>
    <w:rsid w:val="00BE614F"/>
    <w:rsid w:val="00BF316E"/>
    <w:rsid w:val="00C030D7"/>
    <w:rsid w:val="00C06E54"/>
    <w:rsid w:val="00C10DB2"/>
    <w:rsid w:val="00C14A0C"/>
    <w:rsid w:val="00C15D4C"/>
    <w:rsid w:val="00C35E28"/>
    <w:rsid w:val="00C36ABC"/>
    <w:rsid w:val="00C42409"/>
    <w:rsid w:val="00C670F2"/>
    <w:rsid w:val="00C675FF"/>
    <w:rsid w:val="00C73DFA"/>
    <w:rsid w:val="00CC128A"/>
    <w:rsid w:val="00CC6A57"/>
    <w:rsid w:val="00CD1B93"/>
    <w:rsid w:val="00CD46FB"/>
    <w:rsid w:val="00CF7710"/>
    <w:rsid w:val="00D004BB"/>
    <w:rsid w:val="00D1795D"/>
    <w:rsid w:val="00D24216"/>
    <w:rsid w:val="00D25873"/>
    <w:rsid w:val="00D472A8"/>
    <w:rsid w:val="00D53FA1"/>
    <w:rsid w:val="00D55E1C"/>
    <w:rsid w:val="00D60599"/>
    <w:rsid w:val="00D62F18"/>
    <w:rsid w:val="00D961DE"/>
    <w:rsid w:val="00DA068D"/>
    <w:rsid w:val="00DA39D7"/>
    <w:rsid w:val="00DA48F1"/>
    <w:rsid w:val="00DC4720"/>
    <w:rsid w:val="00DE7F2F"/>
    <w:rsid w:val="00E007D1"/>
    <w:rsid w:val="00E0433E"/>
    <w:rsid w:val="00E04558"/>
    <w:rsid w:val="00E120E9"/>
    <w:rsid w:val="00E13398"/>
    <w:rsid w:val="00E16840"/>
    <w:rsid w:val="00E2720D"/>
    <w:rsid w:val="00E338C9"/>
    <w:rsid w:val="00E375AD"/>
    <w:rsid w:val="00E47868"/>
    <w:rsid w:val="00E64D45"/>
    <w:rsid w:val="00E72306"/>
    <w:rsid w:val="00E806F8"/>
    <w:rsid w:val="00E80F83"/>
    <w:rsid w:val="00E86014"/>
    <w:rsid w:val="00E90F48"/>
    <w:rsid w:val="00E92C95"/>
    <w:rsid w:val="00E93CFA"/>
    <w:rsid w:val="00EA2027"/>
    <w:rsid w:val="00EB5953"/>
    <w:rsid w:val="00EB617D"/>
    <w:rsid w:val="00EB71CF"/>
    <w:rsid w:val="00EE418E"/>
    <w:rsid w:val="00EF5C8C"/>
    <w:rsid w:val="00EF708E"/>
    <w:rsid w:val="00F009B4"/>
    <w:rsid w:val="00F024AD"/>
    <w:rsid w:val="00F02659"/>
    <w:rsid w:val="00F04A3B"/>
    <w:rsid w:val="00F07023"/>
    <w:rsid w:val="00F13F2C"/>
    <w:rsid w:val="00F1724F"/>
    <w:rsid w:val="00F36206"/>
    <w:rsid w:val="00F44161"/>
    <w:rsid w:val="00F44469"/>
    <w:rsid w:val="00F57BFD"/>
    <w:rsid w:val="00F6076E"/>
    <w:rsid w:val="00F636BC"/>
    <w:rsid w:val="00F63BB0"/>
    <w:rsid w:val="00F82371"/>
    <w:rsid w:val="00F82E1A"/>
    <w:rsid w:val="00FA2ACA"/>
    <w:rsid w:val="00FA5CA8"/>
    <w:rsid w:val="00FB2D83"/>
    <w:rsid w:val="00FC00EF"/>
    <w:rsid w:val="00FC051F"/>
    <w:rsid w:val="00FD66D0"/>
    <w:rsid w:val="00FD67B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48292E"/>
    <w:rPr>
      <w:rFonts w:ascii="Times New Roman" w:eastAsia="Times New Roman" w:hAnsi="Times New Roman" w:cs="Times New Roman"/>
    </w:rPr>
  </w:style>
  <w:style w:type="paragraph" w:styleId="Heading1">
    <w:name w:val="heading 1"/>
    <w:basedOn w:val="Normal"/>
    <w:uiPriority w:val="1"/>
    <w:qFormat/>
    <w:rsid w:val="0048292E"/>
    <w:pPr>
      <w:ind w:left="527"/>
      <w:outlineLvl w:val="0"/>
    </w:pPr>
    <w:rPr>
      <w:b/>
      <w:bCs/>
      <w:sz w:val="32"/>
      <w:szCs w:val="32"/>
    </w:rPr>
  </w:style>
  <w:style w:type="paragraph" w:styleId="Heading2">
    <w:name w:val="heading 2"/>
    <w:basedOn w:val="Normal"/>
    <w:uiPriority w:val="1"/>
    <w:qFormat/>
    <w:rsid w:val="0048292E"/>
    <w:pPr>
      <w:spacing w:before="7" w:line="412" w:lineRule="exact"/>
      <w:ind w:left="527" w:right="764"/>
      <w:jc w:val="center"/>
      <w:outlineLvl w:val="1"/>
    </w:pPr>
    <w:rPr>
      <w:b/>
      <w:bCs/>
      <w:sz w:val="29"/>
      <w:szCs w:val="29"/>
    </w:rPr>
  </w:style>
  <w:style w:type="paragraph" w:styleId="Heading3">
    <w:name w:val="heading 3"/>
    <w:basedOn w:val="Normal"/>
    <w:uiPriority w:val="1"/>
    <w:qFormat/>
    <w:rsid w:val="0048292E"/>
    <w:pPr>
      <w:ind w:left="527" w:right="766"/>
      <w:jc w:val="center"/>
      <w:outlineLvl w:val="2"/>
    </w:pPr>
    <w:rPr>
      <w:b/>
      <w:bCs/>
      <w:sz w:val="28"/>
      <w:szCs w:val="28"/>
    </w:rPr>
  </w:style>
  <w:style w:type="paragraph" w:styleId="Heading4">
    <w:name w:val="heading 4"/>
    <w:basedOn w:val="Normal"/>
    <w:uiPriority w:val="1"/>
    <w:qFormat/>
    <w:rsid w:val="0048292E"/>
    <w:pPr>
      <w:spacing w:before="89"/>
      <w:ind w:left="644"/>
      <w:outlineLvl w:val="3"/>
    </w:pPr>
    <w:rPr>
      <w:sz w:val="28"/>
      <w:szCs w:val="28"/>
    </w:rPr>
  </w:style>
  <w:style w:type="paragraph" w:styleId="Heading5">
    <w:name w:val="heading 5"/>
    <w:basedOn w:val="Normal"/>
    <w:uiPriority w:val="1"/>
    <w:qFormat/>
    <w:rsid w:val="0048292E"/>
    <w:pPr>
      <w:ind w:left="527"/>
      <w:jc w:val="center"/>
      <w:outlineLvl w:val="4"/>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rsid w:val="0048292E"/>
    <w:pPr>
      <w:spacing w:before="70"/>
      <w:ind w:left="1792" w:hanging="1413"/>
    </w:pPr>
    <w:rPr>
      <w:sz w:val="24"/>
      <w:szCs w:val="24"/>
    </w:rPr>
  </w:style>
  <w:style w:type="paragraph" w:styleId="TOC2">
    <w:name w:val="toc 2"/>
    <w:basedOn w:val="Normal"/>
    <w:uiPriority w:val="39"/>
    <w:qFormat/>
    <w:rsid w:val="0048292E"/>
    <w:pPr>
      <w:spacing w:before="90"/>
      <w:ind w:left="414"/>
    </w:pPr>
    <w:rPr>
      <w:b/>
      <w:bCs/>
      <w:sz w:val="24"/>
      <w:szCs w:val="24"/>
    </w:rPr>
  </w:style>
  <w:style w:type="paragraph" w:styleId="TOC3">
    <w:name w:val="toc 3"/>
    <w:basedOn w:val="Normal"/>
    <w:uiPriority w:val="39"/>
    <w:qFormat/>
    <w:rsid w:val="0048292E"/>
    <w:pPr>
      <w:spacing w:before="70"/>
      <w:ind w:left="380"/>
    </w:pPr>
    <w:rPr>
      <w:sz w:val="24"/>
      <w:szCs w:val="24"/>
    </w:rPr>
  </w:style>
  <w:style w:type="paragraph" w:styleId="BodyText">
    <w:name w:val="Body Text"/>
    <w:basedOn w:val="Normal"/>
    <w:link w:val="BodyTextChar"/>
    <w:uiPriority w:val="1"/>
    <w:qFormat/>
    <w:rsid w:val="0048292E"/>
    <w:rPr>
      <w:sz w:val="24"/>
      <w:szCs w:val="24"/>
    </w:rPr>
  </w:style>
  <w:style w:type="paragraph" w:styleId="ListParagraph">
    <w:name w:val="List Paragraph"/>
    <w:basedOn w:val="Normal"/>
    <w:uiPriority w:val="1"/>
    <w:qFormat/>
    <w:rsid w:val="0048292E"/>
    <w:pPr>
      <w:ind w:left="1101"/>
    </w:pPr>
  </w:style>
  <w:style w:type="paragraph" w:customStyle="1" w:styleId="TableParagraph">
    <w:name w:val="Table Paragraph"/>
    <w:basedOn w:val="Normal"/>
    <w:uiPriority w:val="1"/>
    <w:qFormat/>
    <w:rsid w:val="0048292E"/>
    <w:pPr>
      <w:spacing w:line="268" w:lineRule="exact"/>
      <w:jc w:val="center"/>
    </w:pPr>
  </w:style>
  <w:style w:type="paragraph" w:styleId="BalloonText">
    <w:name w:val="Balloon Text"/>
    <w:basedOn w:val="Normal"/>
    <w:link w:val="BalloonTextChar"/>
    <w:uiPriority w:val="99"/>
    <w:semiHidden/>
    <w:unhideWhenUsed/>
    <w:rsid w:val="009B43F9"/>
    <w:rPr>
      <w:rFonts w:ascii="Tahoma" w:hAnsi="Tahoma" w:cs="Tahoma"/>
      <w:sz w:val="16"/>
      <w:szCs w:val="16"/>
    </w:rPr>
  </w:style>
  <w:style w:type="character" w:customStyle="1" w:styleId="BalloonTextChar">
    <w:name w:val="Balloon Text Char"/>
    <w:basedOn w:val="DefaultParagraphFont"/>
    <w:link w:val="BalloonText"/>
    <w:uiPriority w:val="99"/>
    <w:semiHidden/>
    <w:rsid w:val="009B43F9"/>
    <w:rPr>
      <w:rFonts w:ascii="Tahoma" w:eastAsia="Times New Roman" w:hAnsi="Tahoma" w:cs="Tahoma"/>
      <w:sz w:val="16"/>
      <w:szCs w:val="16"/>
    </w:rPr>
  </w:style>
  <w:style w:type="table" w:styleId="TableGrid">
    <w:name w:val="Table Grid"/>
    <w:basedOn w:val="TableNormal"/>
    <w:uiPriority w:val="59"/>
    <w:rsid w:val="007020B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E16840"/>
    <w:rPr>
      <w:color w:val="808080"/>
    </w:rPr>
  </w:style>
  <w:style w:type="paragraph" w:styleId="Header">
    <w:name w:val="header"/>
    <w:basedOn w:val="Normal"/>
    <w:link w:val="HeaderChar"/>
    <w:uiPriority w:val="99"/>
    <w:unhideWhenUsed/>
    <w:rsid w:val="00E120E9"/>
    <w:pPr>
      <w:tabs>
        <w:tab w:val="center" w:pos="4680"/>
        <w:tab w:val="right" w:pos="9360"/>
      </w:tabs>
    </w:pPr>
  </w:style>
  <w:style w:type="character" w:customStyle="1" w:styleId="HeaderChar">
    <w:name w:val="Header Char"/>
    <w:basedOn w:val="DefaultParagraphFont"/>
    <w:link w:val="Header"/>
    <w:uiPriority w:val="99"/>
    <w:rsid w:val="00E120E9"/>
    <w:rPr>
      <w:rFonts w:ascii="Times New Roman" w:eastAsia="Times New Roman" w:hAnsi="Times New Roman" w:cs="Times New Roman"/>
    </w:rPr>
  </w:style>
  <w:style w:type="paragraph" w:styleId="Footer">
    <w:name w:val="footer"/>
    <w:basedOn w:val="Normal"/>
    <w:link w:val="FooterChar"/>
    <w:uiPriority w:val="99"/>
    <w:unhideWhenUsed/>
    <w:rsid w:val="00E120E9"/>
    <w:pPr>
      <w:tabs>
        <w:tab w:val="center" w:pos="4680"/>
        <w:tab w:val="right" w:pos="9360"/>
      </w:tabs>
    </w:pPr>
  </w:style>
  <w:style w:type="character" w:customStyle="1" w:styleId="FooterChar">
    <w:name w:val="Footer Char"/>
    <w:basedOn w:val="DefaultParagraphFont"/>
    <w:link w:val="Footer"/>
    <w:uiPriority w:val="99"/>
    <w:rsid w:val="00E120E9"/>
    <w:rPr>
      <w:rFonts w:ascii="Times New Roman" w:eastAsia="Times New Roman" w:hAnsi="Times New Roman" w:cs="Times New Roman"/>
    </w:rPr>
  </w:style>
  <w:style w:type="paragraph" w:customStyle="1" w:styleId="DecimalAligned">
    <w:name w:val="Decimal Aligned"/>
    <w:basedOn w:val="Normal"/>
    <w:uiPriority w:val="40"/>
    <w:qFormat/>
    <w:rsid w:val="00C15D4C"/>
    <w:pPr>
      <w:widowControl/>
      <w:tabs>
        <w:tab w:val="decimal" w:pos="360"/>
      </w:tabs>
      <w:autoSpaceDE/>
      <w:autoSpaceDN/>
      <w:spacing w:after="200" w:line="276" w:lineRule="auto"/>
    </w:pPr>
    <w:rPr>
      <w:rFonts w:asciiTheme="minorHAnsi" w:eastAsiaTheme="minorEastAsia" w:hAnsiTheme="minorHAnsi"/>
    </w:rPr>
  </w:style>
  <w:style w:type="paragraph" w:styleId="FootnoteText">
    <w:name w:val="footnote text"/>
    <w:basedOn w:val="Normal"/>
    <w:link w:val="FootnoteTextChar"/>
    <w:uiPriority w:val="99"/>
    <w:unhideWhenUsed/>
    <w:rsid w:val="00C15D4C"/>
    <w:pPr>
      <w:widowControl/>
      <w:autoSpaceDE/>
      <w:autoSpaceDN/>
    </w:pPr>
    <w:rPr>
      <w:rFonts w:asciiTheme="minorHAnsi" w:eastAsiaTheme="minorEastAsia" w:hAnsiTheme="minorHAnsi"/>
      <w:sz w:val="20"/>
      <w:szCs w:val="20"/>
    </w:rPr>
  </w:style>
  <w:style w:type="character" w:customStyle="1" w:styleId="FootnoteTextChar">
    <w:name w:val="Footnote Text Char"/>
    <w:basedOn w:val="DefaultParagraphFont"/>
    <w:link w:val="FootnoteText"/>
    <w:uiPriority w:val="99"/>
    <w:rsid w:val="00C15D4C"/>
    <w:rPr>
      <w:rFonts w:eastAsiaTheme="minorEastAsia" w:cs="Times New Roman"/>
      <w:sz w:val="20"/>
      <w:szCs w:val="20"/>
    </w:rPr>
  </w:style>
  <w:style w:type="character" w:styleId="SubtleEmphasis">
    <w:name w:val="Subtle Emphasis"/>
    <w:basedOn w:val="DefaultParagraphFont"/>
    <w:uiPriority w:val="19"/>
    <w:qFormat/>
    <w:rsid w:val="00C15D4C"/>
    <w:rPr>
      <w:i/>
      <w:iCs/>
    </w:rPr>
  </w:style>
  <w:style w:type="table" w:styleId="LightShading-Accent1">
    <w:name w:val="Light Shading Accent 1"/>
    <w:basedOn w:val="TableNormal"/>
    <w:uiPriority w:val="60"/>
    <w:rsid w:val="00C15D4C"/>
    <w:pPr>
      <w:widowControl/>
      <w:autoSpaceDE/>
      <w:autoSpaceDN/>
    </w:pPr>
    <w:rPr>
      <w:rFonts w:eastAsiaTheme="minorEastAsia"/>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MediumShading2-Accent5">
    <w:name w:val="Medium Shading 2 Accent 5"/>
    <w:basedOn w:val="TableNormal"/>
    <w:uiPriority w:val="64"/>
    <w:rsid w:val="00C15D4C"/>
    <w:pPr>
      <w:widowControl/>
      <w:autoSpaceDE/>
      <w:autoSpaceDN/>
    </w:pPr>
    <w:rPr>
      <w:rFonts w:eastAsiaTheme="minorEastAsia"/>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TMLCite">
    <w:name w:val="HTML Cite"/>
    <w:basedOn w:val="DefaultParagraphFont"/>
    <w:uiPriority w:val="99"/>
    <w:semiHidden/>
    <w:unhideWhenUsed/>
    <w:rsid w:val="00866267"/>
    <w:rPr>
      <w:i/>
      <w:iCs/>
    </w:rPr>
  </w:style>
  <w:style w:type="character" w:styleId="Hyperlink">
    <w:name w:val="Hyperlink"/>
    <w:basedOn w:val="DefaultParagraphFont"/>
    <w:uiPriority w:val="99"/>
    <w:semiHidden/>
    <w:unhideWhenUsed/>
    <w:rsid w:val="00866267"/>
    <w:rPr>
      <w:color w:val="0000FF"/>
      <w:u w:val="single"/>
    </w:rPr>
  </w:style>
  <w:style w:type="paragraph" w:styleId="NoSpacing">
    <w:name w:val="No Spacing"/>
    <w:uiPriority w:val="1"/>
    <w:qFormat/>
    <w:rsid w:val="00866267"/>
    <w:rPr>
      <w:rFonts w:ascii="Times New Roman" w:eastAsia="Times New Roman" w:hAnsi="Times New Roman" w:cs="Times New Roman"/>
    </w:rPr>
  </w:style>
  <w:style w:type="paragraph" w:styleId="TOCHeading">
    <w:name w:val="TOC Heading"/>
    <w:basedOn w:val="Heading1"/>
    <w:next w:val="Normal"/>
    <w:uiPriority w:val="39"/>
    <w:semiHidden/>
    <w:unhideWhenUsed/>
    <w:qFormat/>
    <w:rsid w:val="007D0821"/>
    <w:pPr>
      <w:keepNext/>
      <w:keepLines/>
      <w:widowControl/>
      <w:autoSpaceDE/>
      <w:autoSpaceDN/>
      <w:spacing w:before="480" w:line="276" w:lineRule="auto"/>
      <w:ind w:left="0"/>
      <w:outlineLvl w:val="9"/>
    </w:pPr>
    <w:rPr>
      <w:rFonts w:asciiTheme="majorHAnsi" w:eastAsiaTheme="majorEastAsia" w:hAnsiTheme="majorHAnsi" w:cstheme="majorBidi"/>
      <w:color w:val="365F91" w:themeColor="accent1" w:themeShade="BF"/>
      <w:sz w:val="28"/>
      <w:szCs w:val="28"/>
      <w:lang w:eastAsia="ja-JP"/>
    </w:rPr>
  </w:style>
  <w:style w:type="character" w:customStyle="1" w:styleId="BodyTextChar">
    <w:name w:val="Body Text Char"/>
    <w:basedOn w:val="DefaultParagraphFont"/>
    <w:link w:val="BodyText"/>
    <w:uiPriority w:val="1"/>
    <w:rsid w:val="00CC128A"/>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48292E"/>
    <w:rPr>
      <w:rFonts w:ascii="Times New Roman" w:eastAsia="Times New Roman" w:hAnsi="Times New Roman" w:cs="Times New Roman"/>
    </w:rPr>
  </w:style>
  <w:style w:type="paragraph" w:styleId="Heading1">
    <w:name w:val="heading 1"/>
    <w:basedOn w:val="Normal"/>
    <w:uiPriority w:val="1"/>
    <w:qFormat/>
    <w:rsid w:val="0048292E"/>
    <w:pPr>
      <w:ind w:left="527"/>
      <w:outlineLvl w:val="0"/>
    </w:pPr>
    <w:rPr>
      <w:b/>
      <w:bCs/>
      <w:sz w:val="32"/>
      <w:szCs w:val="32"/>
    </w:rPr>
  </w:style>
  <w:style w:type="paragraph" w:styleId="Heading2">
    <w:name w:val="heading 2"/>
    <w:basedOn w:val="Normal"/>
    <w:uiPriority w:val="1"/>
    <w:qFormat/>
    <w:rsid w:val="0048292E"/>
    <w:pPr>
      <w:spacing w:before="7" w:line="412" w:lineRule="exact"/>
      <w:ind w:left="527" w:right="764"/>
      <w:jc w:val="center"/>
      <w:outlineLvl w:val="1"/>
    </w:pPr>
    <w:rPr>
      <w:b/>
      <w:bCs/>
      <w:sz w:val="29"/>
      <w:szCs w:val="29"/>
    </w:rPr>
  </w:style>
  <w:style w:type="paragraph" w:styleId="Heading3">
    <w:name w:val="heading 3"/>
    <w:basedOn w:val="Normal"/>
    <w:uiPriority w:val="1"/>
    <w:qFormat/>
    <w:rsid w:val="0048292E"/>
    <w:pPr>
      <w:ind w:left="527" w:right="766"/>
      <w:jc w:val="center"/>
      <w:outlineLvl w:val="2"/>
    </w:pPr>
    <w:rPr>
      <w:b/>
      <w:bCs/>
      <w:sz w:val="28"/>
      <w:szCs w:val="28"/>
    </w:rPr>
  </w:style>
  <w:style w:type="paragraph" w:styleId="Heading4">
    <w:name w:val="heading 4"/>
    <w:basedOn w:val="Normal"/>
    <w:uiPriority w:val="1"/>
    <w:qFormat/>
    <w:rsid w:val="0048292E"/>
    <w:pPr>
      <w:spacing w:before="89"/>
      <w:ind w:left="644"/>
      <w:outlineLvl w:val="3"/>
    </w:pPr>
    <w:rPr>
      <w:sz w:val="28"/>
      <w:szCs w:val="28"/>
    </w:rPr>
  </w:style>
  <w:style w:type="paragraph" w:styleId="Heading5">
    <w:name w:val="heading 5"/>
    <w:basedOn w:val="Normal"/>
    <w:uiPriority w:val="1"/>
    <w:qFormat/>
    <w:rsid w:val="0048292E"/>
    <w:pPr>
      <w:ind w:left="527"/>
      <w:jc w:val="center"/>
      <w:outlineLvl w:val="4"/>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rsid w:val="0048292E"/>
    <w:pPr>
      <w:spacing w:before="70"/>
      <w:ind w:left="1792" w:hanging="1413"/>
    </w:pPr>
    <w:rPr>
      <w:sz w:val="24"/>
      <w:szCs w:val="24"/>
    </w:rPr>
  </w:style>
  <w:style w:type="paragraph" w:styleId="TOC2">
    <w:name w:val="toc 2"/>
    <w:basedOn w:val="Normal"/>
    <w:uiPriority w:val="39"/>
    <w:qFormat/>
    <w:rsid w:val="0048292E"/>
    <w:pPr>
      <w:spacing w:before="90"/>
      <w:ind w:left="414"/>
    </w:pPr>
    <w:rPr>
      <w:b/>
      <w:bCs/>
      <w:sz w:val="24"/>
      <w:szCs w:val="24"/>
    </w:rPr>
  </w:style>
  <w:style w:type="paragraph" w:styleId="TOC3">
    <w:name w:val="toc 3"/>
    <w:basedOn w:val="Normal"/>
    <w:uiPriority w:val="39"/>
    <w:qFormat/>
    <w:rsid w:val="0048292E"/>
    <w:pPr>
      <w:spacing w:before="70"/>
      <w:ind w:left="380"/>
    </w:pPr>
    <w:rPr>
      <w:sz w:val="24"/>
      <w:szCs w:val="24"/>
    </w:rPr>
  </w:style>
  <w:style w:type="paragraph" w:styleId="BodyText">
    <w:name w:val="Body Text"/>
    <w:basedOn w:val="Normal"/>
    <w:link w:val="BodyTextChar"/>
    <w:uiPriority w:val="1"/>
    <w:qFormat/>
    <w:rsid w:val="0048292E"/>
    <w:rPr>
      <w:sz w:val="24"/>
      <w:szCs w:val="24"/>
    </w:rPr>
  </w:style>
  <w:style w:type="paragraph" w:styleId="ListParagraph">
    <w:name w:val="List Paragraph"/>
    <w:basedOn w:val="Normal"/>
    <w:uiPriority w:val="1"/>
    <w:qFormat/>
    <w:rsid w:val="0048292E"/>
    <w:pPr>
      <w:ind w:left="1101"/>
    </w:pPr>
  </w:style>
  <w:style w:type="paragraph" w:customStyle="1" w:styleId="TableParagraph">
    <w:name w:val="Table Paragraph"/>
    <w:basedOn w:val="Normal"/>
    <w:uiPriority w:val="1"/>
    <w:qFormat/>
    <w:rsid w:val="0048292E"/>
    <w:pPr>
      <w:spacing w:line="268" w:lineRule="exact"/>
      <w:jc w:val="center"/>
    </w:pPr>
  </w:style>
  <w:style w:type="paragraph" w:styleId="BalloonText">
    <w:name w:val="Balloon Text"/>
    <w:basedOn w:val="Normal"/>
    <w:link w:val="BalloonTextChar"/>
    <w:uiPriority w:val="99"/>
    <w:semiHidden/>
    <w:unhideWhenUsed/>
    <w:rsid w:val="009B43F9"/>
    <w:rPr>
      <w:rFonts w:ascii="Tahoma" w:hAnsi="Tahoma" w:cs="Tahoma"/>
      <w:sz w:val="16"/>
      <w:szCs w:val="16"/>
    </w:rPr>
  </w:style>
  <w:style w:type="character" w:customStyle="1" w:styleId="BalloonTextChar">
    <w:name w:val="Balloon Text Char"/>
    <w:basedOn w:val="DefaultParagraphFont"/>
    <w:link w:val="BalloonText"/>
    <w:uiPriority w:val="99"/>
    <w:semiHidden/>
    <w:rsid w:val="009B43F9"/>
    <w:rPr>
      <w:rFonts w:ascii="Tahoma" w:eastAsia="Times New Roman" w:hAnsi="Tahoma" w:cs="Tahoma"/>
      <w:sz w:val="16"/>
      <w:szCs w:val="16"/>
    </w:rPr>
  </w:style>
  <w:style w:type="table" w:styleId="TableGrid">
    <w:name w:val="Table Grid"/>
    <w:basedOn w:val="TableNormal"/>
    <w:uiPriority w:val="59"/>
    <w:rsid w:val="007020B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E16840"/>
    <w:rPr>
      <w:color w:val="808080"/>
    </w:rPr>
  </w:style>
  <w:style w:type="paragraph" w:styleId="Header">
    <w:name w:val="header"/>
    <w:basedOn w:val="Normal"/>
    <w:link w:val="HeaderChar"/>
    <w:uiPriority w:val="99"/>
    <w:unhideWhenUsed/>
    <w:rsid w:val="00E120E9"/>
    <w:pPr>
      <w:tabs>
        <w:tab w:val="center" w:pos="4680"/>
        <w:tab w:val="right" w:pos="9360"/>
      </w:tabs>
    </w:pPr>
  </w:style>
  <w:style w:type="character" w:customStyle="1" w:styleId="HeaderChar">
    <w:name w:val="Header Char"/>
    <w:basedOn w:val="DefaultParagraphFont"/>
    <w:link w:val="Header"/>
    <w:uiPriority w:val="99"/>
    <w:rsid w:val="00E120E9"/>
    <w:rPr>
      <w:rFonts w:ascii="Times New Roman" w:eastAsia="Times New Roman" w:hAnsi="Times New Roman" w:cs="Times New Roman"/>
    </w:rPr>
  </w:style>
  <w:style w:type="paragraph" w:styleId="Footer">
    <w:name w:val="footer"/>
    <w:basedOn w:val="Normal"/>
    <w:link w:val="FooterChar"/>
    <w:uiPriority w:val="99"/>
    <w:unhideWhenUsed/>
    <w:rsid w:val="00E120E9"/>
    <w:pPr>
      <w:tabs>
        <w:tab w:val="center" w:pos="4680"/>
        <w:tab w:val="right" w:pos="9360"/>
      </w:tabs>
    </w:pPr>
  </w:style>
  <w:style w:type="character" w:customStyle="1" w:styleId="FooterChar">
    <w:name w:val="Footer Char"/>
    <w:basedOn w:val="DefaultParagraphFont"/>
    <w:link w:val="Footer"/>
    <w:uiPriority w:val="99"/>
    <w:rsid w:val="00E120E9"/>
    <w:rPr>
      <w:rFonts w:ascii="Times New Roman" w:eastAsia="Times New Roman" w:hAnsi="Times New Roman" w:cs="Times New Roman"/>
    </w:rPr>
  </w:style>
  <w:style w:type="paragraph" w:customStyle="1" w:styleId="DecimalAligned">
    <w:name w:val="Decimal Aligned"/>
    <w:basedOn w:val="Normal"/>
    <w:uiPriority w:val="40"/>
    <w:qFormat/>
    <w:rsid w:val="00C15D4C"/>
    <w:pPr>
      <w:widowControl/>
      <w:tabs>
        <w:tab w:val="decimal" w:pos="360"/>
      </w:tabs>
      <w:autoSpaceDE/>
      <w:autoSpaceDN/>
      <w:spacing w:after="200" w:line="276" w:lineRule="auto"/>
    </w:pPr>
    <w:rPr>
      <w:rFonts w:asciiTheme="minorHAnsi" w:eastAsiaTheme="minorEastAsia" w:hAnsiTheme="minorHAnsi"/>
    </w:rPr>
  </w:style>
  <w:style w:type="paragraph" w:styleId="FootnoteText">
    <w:name w:val="footnote text"/>
    <w:basedOn w:val="Normal"/>
    <w:link w:val="FootnoteTextChar"/>
    <w:uiPriority w:val="99"/>
    <w:unhideWhenUsed/>
    <w:rsid w:val="00C15D4C"/>
    <w:pPr>
      <w:widowControl/>
      <w:autoSpaceDE/>
      <w:autoSpaceDN/>
    </w:pPr>
    <w:rPr>
      <w:rFonts w:asciiTheme="minorHAnsi" w:eastAsiaTheme="minorEastAsia" w:hAnsiTheme="minorHAnsi"/>
      <w:sz w:val="20"/>
      <w:szCs w:val="20"/>
    </w:rPr>
  </w:style>
  <w:style w:type="character" w:customStyle="1" w:styleId="FootnoteTextChar">
    <w:name w:val="Footnote Text Char"/>
    <w:basedOn w:val="DefaultParagraphFont"/>
    <w:link w:val="FootnoteText"/>
    <w:uiPriority w:val="99"/>
    <w:rsid w:val="00C15D4C"/>
    <w:rPr>
      <w:rFonts w:eastAsiaTheme="minorEastAsia" w:cs="Times New Roman"/>
      <w:sz w:val="20"/>
      <w:szCs w:val="20"/>
    </w:rPr>
  </w:style>
  <w:style w:type="character" w:styleId="SubtleEmphasis">
    <w:name w:val="Subtle Emphasis"/>
    <w:basedOn w:val="DefaultParagraphFont"/>
    <w:uiPriority w:val="19"/>
    <w:qFormat/>
    <w:rsid w:val="00C15D4C"/>
    <w:rPr>
      <w:i/>
      <w:iCs/>
    </w:rPr>
  </w:style>
  <w:style w:type="table" w:styleId="LightShading-Accent1">
    <w:name w:val="Light Shading Accent 1"/>
    <w:basedOn w:val="TableNormal"/>
    <w:uiPriority w:val="60"/>
    <w:rsid w:val="00C15D4C"/>
    <w:pPr>
      <w:widowControl/>
      <w:autoSpaceDE/>
      <w:autoSpaceDN/>
    </w:pPr>
    <w:rPr>
      <w:rFonts w:eastAsiaTheme="minorEastAsia"/>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MediumShading2-Accent5">
    <w:name w:val="Medium Shading 2 Accent 5"/>
    <w:basedOn w:val="TableNormal"/>
    <w:uiPriority w:val="64"/>
    <w:rsid w:val="00C15D4C"/>
    <w:pPr>
      <w:widowControl/>
      <w:autoSpaceDE/>
      <w:autoSpaceDN/>
    </w:pPr>
    <w:rPr>
      <w:rFonts w:eastAsiaTheme="minorEastAsia"/>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TMLCite">
    <w:name w:val="HTML Cite"/>
    <w:basedOn w:val="DefaultParagraphFont"/>
    <w:uiPriority w:val="99"/>
    <w:semiHidden/>
    <w:unhideWhenUsed/>
    <w:rsid w:val="00866267"/>
    <w:rPr>
      <w:i/>
      <w:iCs/>
    </w:rPr>
  </w:style>
  <w:style w:type="character" w:styleId="Hyperlink">
    <w:name w:val="Hyperlink"/>
    <w:basedOn w:val="DefaultParagraphFont"/>
    <w:uiPriority w:val="99"/>
    <w:semiHidden/>
    <w:unhideWhenUsed/>
    <w:rsid w:val="00866267"/>
    <w:rPr>
      <w:color w:val="0000FF"/>
      <w:u w:val="single"/>
    </w:rPr>
  </w:style>
  <w:style w:type="paragraph" w:styleId="NoSpacing">
    <w:name w:val="No Spacing"/>
    <w:uiPriority w:val="1"/>
    <w:qFormat/>
    <w:rsid w:val="00866267"/>
    <w:rPr>
      <w:rFonts w:ascii="Times New Roman" w:eastAsia="Times New Roman" w:hAnsi="Times New Roman" w:cs="Times New Roman"/>
    </w:rPr>
  </w:style>
  <w:style w:type="paragraph" w:styleId="TOCHeading">
    <w:name w:val="TOC Heading"/>
    <w:basedOn w:val="Heading1"/>
    <w:next w:val="Normal"/>
    <w:uiPriority w:val="39"/>
    <w:semiHidden/>
    <w:unhideWhenUsed/>
    <w:qFormat/>
    <w:rsid w:val="007D0821"/>
    <w:pPr>
      <w:keepNext/>
      <w:keepLines/>
      <w:widowControl/>
      <w:autoSpaceDE/>
      <w:autoSpaceDN/>
      <w:spacing w:before="480" w:line="276" w:lineRule="auto"/>
      <w:ind w:left="0"/>
      <w:outlineLvl w:val="9"/>
    </w:pPr>
    <w:rPr>
      <w:rFonts w:asciiTheme="majorHAnsi" w:eastAsiaTheme="majorEastAsia" w:hAnsiTheme="majorHAnsi" w:cstheme="majorBidi"/>
      <w:color w:val="365F91" w:themeColor="accent1" w:themeShade="BF"/>
      <w:sz w:val="28"/>
      <w:szCs w:val="28"/>
      <w:lang w:eastAsia="ja-JP"/>
    </w:rPr>
  </w:style>
  <w:style w:type="character" w:customStyle="1" w:styleId="BodyTextChar">
    <w:name w:val="Body Text Char"/>
    <w:basedOn w:val="DefaultParagraphFont"/>
    <w:link w:val="BodyText"/>
    <w:uiPriority w:val="1"/>
    <w:rsid w:val="00CC128A"/>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1574572">
      <w:bodyDiv w:val="1"/>
      <w:marLeft w:val="0"/>
      <w:marRight w:val="0"/>
      <w:marTop w:val="0"/>
      <w:marBottom w:val="0"/>
      <w:divBdr>
        <w:top w:val="none" w:sz="0" w:space="0" w:color="auto"/>
        <w:left w:val="none" w:sz="0" w:space="0" w:color="auto"/>
        <w:bottom w:val="none" w:sz="0" w:space="0" w:color="auto"/>
        <w:right w:val="none" w:sz="0" w:space="0" w:color="auto"/>
      </w:divBdr>
      <w:divsChild>
        <w:div w:id="1600525644">
          <w:marLeft w:val="547"/>
          <w:marRight w:val="0"/>
          <w:marTop w:val="112"/>
          <w:marBottom w:val="0"/>
          <w:divBdr>
            <w:top w:val="none" w:sz="0" w:space="0" w:color="auto"/>
            <w:left w:val="none" w:sz="0" w:space="0" w:color="auto"/>
            <w:bottom w:val="none" w:sz="0" w:space="0" w:color="auto"/>
            <w:right w:val="none" w:sz="0" w:space="0" w:color="auto"/>
          </w:divBdr>
        </w:div>
      </w:divsChild>
    </w:div>
    <w:div w:id="311906085">
      <w:bodyDiv w:val="1"/>
      <w:marLeft w:val="0"/>
      <w:marRight w:val="0"/>
      <w:marTop w:val="0"/>
      <w:marBottom w:val="0"/>
      <w:divBdr>
        <w:top w:val="none" w:sz="0" w:space="0" w:color="auto"/>
        <w:left w:val="none" w:sz="0" w:space="0" w:color="auto"/>
        <w:bottom w:val="none" w:sz="0" w:space="0" w:color="auto"/>
        <w:right w:val="none" w:sz="0" w:space="0" w:color="auto"/>
      </w:divBdr>
    </w:div>
    <w:div w:id="663701428">
      <w:bodyDiv w:val="1"/>
      <w:marLeft w:val="0"/>
      <w:marRight w:val="0"/>
      <w:marTop w:val="0"/>
      <w:marBottom w:val="0"/>
      <w:divBdr>
        <w:top w:val="none" w:sz="0" w:space="0" w:color="auto"/>
        <w:left w:val="none" w:sz="0" w:space="0" w:color="auto"/>
        <w:bottom w:val="none" w:sz="0" w:space="0" w:color="auto"/>
        <w:right w:val="none" w:sz="0" w:space="0" w:color="auto"/>
      </w:divBdr>
    </w:div>
    <w:div w:id="713967901">
      <w:bodyDiv w:val="1"/>
      <w:marLeft w:val="0"/>
      <w:marRight w:val="0"/>
      <w:marTop w:val="0"/>
      <w:marBottom w:val="0"/>
      <w:divBdr>
        <w:top w:val="none" w:sz="0" w:space="0" w:color="auto"/>
        <w:left w:val="none" w:sz="0" w:space="0" w:color="auto"/>
        <w:bottom w:val="none" w:sz="0" w:space="0" w:color="auto"/>
        <w:right w:val="none" w:sz="0" w:space="0" w:color="auto"/>
      </w:divBdr>
    </w:div>
    <w:div w:id="728266641">
      <w:bodyDiv w:val="1"/>
      <w:marLeft w:val="0"/>
      <w:marRight w:val="0"/>
      <w:marTop w:val="0"/>
      <w:marBottom w:val="0"/>
      <w:divBdr>
        <w:top w:val="none" w:sz="0" w:space="0" w:color="auto"/>
        <w:left w:val="none" w:sz="0" w:space="0" w:color="auto"/>
        <w:bottom w:val="none" w:sz="0" w:space="0" w:color="auto"/>
        <w:right w:val="none" w:sz="0" w:space="0" w:color="auto"/>
      </w:divBdr>
    </w:div>
    <w:div w:id="1017388151">
      <w:bodyDiv w:val="1"/>
      <w:marLeft w:val="0"/>
      <w:marRight w:val="0"/>
      <w:marTop w:val="0"/>
      <w:marBottom w:val="0"/>
      <w:divBdr>
        <w:top w:val="none" w:sz="0" w:space="0" w:color="auto"/>
        <w:left w:val="none" w:sz="0" w:space="0" w:color="auto"/>
        <w:bottom w:val="none" w:sz="0" w:space="0" w:color="auto"/>
        <w:right w:val="none" w:sz="0" w:space="0" w:color="auto"/>
      </w:divBdr>
    </w:div>
    <w:div w:id="1134983033">
      <w:bodyDiv w:val="1"/>
      <w:marLeft w:val="0"/>
      <w:marRight w:val="0"/>
      <w:marTop w:val="0"/>
      <w:marBottom w:val="0"/>
      <w:divBdr>
        <w:top w:val="none" w:sz="0" w:space="0" w:color="auto"/>
        <w:left w:val="none" w:sz="0" w:space="0" w:color="auto"/>
        <w:bottom w:val="none" w:sz="0" w:space="0" w:color="auto"/>
        <w:right w:val="none" w:sz="0" w:space="0" w:color="auto"/>
      </w:divBdr>
    </w:div>
    <w:div w:id="1399402111">
      <w:bodyDiv w:val="1"/>
      <w:marLeft w:val="0"/>
      <w:marRight w:val="0"/>
      <w:marTop w:val="0"/>
      <w:marBottom w:val="0"/>
      <w:divBdr>
        <w:top w:val="none" w:sz="0" w:space="0" w:color="auto"/>
        <w:left w:val="none" w:sz="0" w:space="0" w:color="auto"/>
        <w:bottom w:val="none" w:sz="0" w:space="0" w:color="auto"/>
        <w:right w:val="none" w:sz="0" w:space="0" w:color="auto"/>
      </w:divBdr>
    </w:div>
    <w:div w:id="1475836132">
      <w:bodyDiv w:val="1"/>
      <w:marLeft w:val="0"/>
      <w:marRight w:val="0"/>
      <w:marTop w:val="0"/>
      <w:marBottom w:val="0"/>
      <w:divBdr>
        <w:top w:val="none" w:sz="0" w:space="0" w:color="auto"/>
        <w:left w:val="none" w:sz="0" w:space="0" w:color="auto"/>
        <w:bottom w:val="none" w:sz="0" w:space="0" w:color="auto"/>
        <w:right w:val="none" w:sz="0" w:space="0" w:color="auto"/>
      </w:divBdr>
    </w:div>
    <w:div w:id="1550916230">
      <w:bodyDiv w:val="1"/>
      <w:marLeft w:val="0"/>
      <w:marRight w:val="0"/>
      <w:marTop w:val="0"/>
      <w:marBottom w:val="0"/>
      <w:divBdr>
        <w:top w:val="none" w:sz="0" w:space="0" w:color="auto"/>
        <w:left w:val="none" w:sz="0" w:space="0" w:color="auto"/>
        <w:bottom w:val="none" w:sz="0" w:space="0" w:color="auto"/>
        <w:right w:val="none" w:sz="0" w:space="0" w:color="auto"/>
      </w:divBdr>
    </w:div>
    <w:div w:id="1614634655">
      <w:bodyDiv w:val="1"/>
      <w:marLeft w:val="0"/>
      <w:marRight w:val="0"/>
      <w:marTop w:val="0"/>
      <w:marBottom w:val="0"/>
      <w:divBdr>
        <w:top w:val="none" w:sz="0" w:space="0" w:color="auto"/>
        <w:left w:val="none" w:sz="0" w:space="0" w:color="auto"/>
        <w:bottom w:val="none" w:sz="0" w:space="0" w:color="auto"/>
        <w:right w:val="none" w:sz="0" w:space="0" w:color="auto"/>
      </w:divBdr>
      <w:divsChild>
        <w:div w:id="384527380">
          <w:marLeft w:val="0"/>
          <w:marRight w:val="0"/>
          <w:marTop w:val="0"/>
          <w:marBottom w:val="0"/>
          <w:divBdr>
            <w:top w:val="none" w:sz="0" w:space="0" w:color="auto"/>
            <w:left w:val="none" w:sz="0" w:space="0" w:color="auto"/>
            <w:bottom w:val="none" w:sz="0" w:space="0" w:color="auto"/>
            <w:right w:val="none" w:sz="0" w:space="0" w:color="auto"/>
          </w:divBdr>
        </w:div>
        <w:div w:id="1837912390">
          <w:marLeft w:val="0"/>
          <w:marRight w:val="0"/>
          <w:marTop w:val="0"/>
          <w:marBottom w:val="0"/>
          <w:divBdr>
            <w:top w:val="none" w:sz="0" w:space="0" w:color="auto"/>
            <w:left w:val="none" w:sz="0" w:space="0" w:color="auto"/>
            <w:bottom w:val="none" w:sz="0" w:space="0" w:color="auto"/>
            <w:right w:val="none" w:sz="0" w:space="0" w:color="auto"/>
          </w:divBdr>
        </w:div>
        <w:div w:id="138889630">
          <w:marLeft w:val="0"/>
          <w:marRight w:val="0"/>
          <w:marTop w:val="0"/>
          <w:marBottom w:val="0"/>
          <w:divBdr>
            <w:top w:val="none" w:sz="0" w:space="0" w:color="auto"/>
            <w:left w:val="none" w:sz="0" w:space="0" w:color="auto"/>
            <w:bottom w:val="none" w:sz="0" w:space="0" w:color="auto"/>
            <w:right w:val="none" w:sz="0" w:space="0" w:color="auto"/>
          </w:divBdr>
        </w:div>
        <w:div w:id="1129283028">
          <w:marLeft w:val="0"/>
          <w:marRight w:val="0"/>
          <w:marTop w:val="0"/>
          <w:marBottom w:val="0"/>
          <w:divBdr>
            <w:top w:val="none" w:sz="0" w:space="0" w:color="auto"/>
            <w:left w:val="none" w:sz="0" w:space="0" w:color="auto"/>
            <w:bottom w:val="none" w:sz="0" w:space="0" w:color="auto"/>
            <w:right w:val="none" w:sz="0" w:space="0" w:color="auto"/>
          </w:divBdr>
        </w:div>
        <w:div w:id="1327904043">
          <w:marLeft w:val="0"/>
          <w:marRight w:val="0"/>
          <w:marTop w:val="0"/>
          <w:marBottom w:val="0"/>
          <w:divBdr>
            <w:top w:val="none" w:sz="0" w:space="0" w:color="auto"/>
            <w:left w:val="none" w:sz="0" w:space="0" w:color="auto"/>
            <w:bottom w:val="none" w:sz="0" w:space="0" w:color="auto"/>
            <w:right w:val="none" w:sz="0" w:space="0" w:color="auto"/>
          </w:divBdr>
        </w:div>
        <w:div w:id="1200048039">
          <w:marLeft w:val="0"/>
          <w:marRight w:val="0"/>
          <w:marTop w:val="0"/>
          <w:marBottom w:val="0"/>
          <w:divBdr>
            <w:top w:val="none" w:sz="0" w:space="0" w:color="auto"/>
            <w:left w:val="none" w:sz="0" w:space="0" w:color="auto"/>
            <w:bottom w:val="none" w:sz="0" w:space="0" w:color="auto"/>
            <w:right w:val="none" w:sz="0" w:space="0" w:color="auto"/>
          </w:divBdr>
        </w:div>
        <w:div w:id="1819882852">
          <w:marLeft w:val="0"/>
          <w:marRight w:val="0"/>
          <w:marTop w:val="0"/>
          <w:marBottom w:val="0"/>
          <w:divBdr>
            <w:top w:val="none" w:sz="0" w:space="0" w:color="auto"/>
            <w:left w:val="none" w:sz="0" w:space="0" w:color="auto"/>
            <w:bottom w:val="none" w:sz="0" w:space="0" w:color="auto"/>
            <w:right w:val="none" w:sz="0" w:space="0" w:color="auto"/>
          </w:divBdr>
        </w:div>
        <w:div w:id="1166672258">
          <w:marLeft w:val="0"/>
          <w:marRight w:val="0"/>
          <w:marTop w:val="0"/>
          <w:marBottom w:val="0"/>
          <w:divBdr>
            <w:top w:val="none" w:sz="0" w:space="0" w:color="auto"/>
            <w:left w:val="none" w:sz="0" w:space="0" w:color="auto"/>
            <w:bottom w:val="none" w:sz="0" w:space="0" w:color="auto"/>
            <w:right w:val="none" w:sz="0" w:space="0" w:color="auto"/>
          </w:divBdr>
        </w:div>
        <w:div w:id="1817529282">
          <w:marLeft w:val="0"/>
          <w:marRight w:val="0"/>
          <w:marTop w:val="0"/>
          <w:marBottom w:val="0"/>
          <w:divBdr>
            <w:top w:val="none" w:sz="0" w:space="0" w:color="auto"/>
            <w:left w:val="none" w:sz="0" w:space="0" w:color="auto"/>
            <w:bottom w:val="none" w:sz="0" w:space="0" w:color="auto"/>
            <w:right w:val="none" w:sz="0" w:space="0" w:color="auto"/>
          </w:divBdr>
        </w:div>
        <w:div w:id="1930653012">
          <w:marLeft w:val="0"/>
          <w:marRight w:val="0"/>
          <w:marTop w:val="0"/>
          <w:marBottom w:val="0"/>
          <w:divBdr>
            <w:top w:val="none" w:sz="0" w:space="0" w:color="auto"/>
            <w:left w:val="none" w:sz="0" w:space="0" w:color="auto"/>
            <w:bottom w:val="none" w:sz="0" w:space="0" w:color="auto"/>
            <w:right w:val="none" w:sz="0" w:space="0" w:color="auto"/>
          </w:divBdr>
        </w:div>
        <w:div w:id="1462262373">
          <w:marLeft w:val="0"/>
          <w:marRight w:val="0"/>
          <w:marTop w:val="0"/>
          <w:marBottom w:val="0"/>
          <w:divBdr>
            <w:top w:val="none" w:sz="0" w:space="0" w:color="auto"/>
            <w:left w:val="none" w:sz="0" w:space="0" w:color="auto"/>
            <w:bottom w:val="none" w:sz="0" w:space="0" w:color="auto"/>
            <w:right w:val="none" w:sz="0" w:space="0" w:color="auto"/>
          </w:divBdr>
        </w:div>
        <w:div w:id="67726034">
          <w:marLeft w:val="0"/>
          <w:marRight w:val="0"/>
          <w:marTop w:val="0"/>
          <w:marBottom w:val="0"/>
          <w:divBdr>
            <w:top w:val="none" w:sz="0" w:space="0" w:color="auto"/>
            <w:left w:val="none" w:sz="0" w:space="0" w:color="auto"/>
            <w:bottom w:val="none" w:sz="0" w:space="0" w:color="auto"/>
            <w:right w:val="none" w:sz="0" w:space="0" w:color="auto"/>
          </w:divBdr>
        </w:div>
        <w:div w:id="731077960">
          <w:marLeft w:val="0"/>
          <w:marRight w:val="0"/>
          <w:marTop w:val="0"/>
          <w:marBottom w:val="0"/>
          <w:divBdr>
            <w:top w:val="none" w:sz="0" w:space="0" w:color="auto"/>
            <w:left w:val="none" w:sz="0" w:space="0" w:color="auto"/>
            <w:bottom w:val="none" w:sz="0" w:space="0" w:color="auto"/>
            <w:right w:val="none" w:sz="0" w:space="0" w:color="auto"/>
          </w:divBdr>
        </w:div>
        <w:div w:id="1013645938">
          <w:marLeft w:val="0"/>
          <w:marRight w:val="0"/>
          <w:marTop w:val="0"/>
          <w:marBottom w:val="0"/>
          <w:divBdr>
            <w:top w:val="none" w:sz="0" w:space="0" w:color="auto"/>
            <w:left w:val="none" w:sz="0" w:space="0" w:color="auto"/>
            <w:bottom w:val="none" w:sz="0" w:space="0" w:color="auto"/>
            <w:right w:val="none" w:sz="0" w:space="0" w:color="auto"/>
          </w:divBdr>
        </w:div>
      </w:divsChild>
    </w:div>
    <w:div w:id="1631015897">
      <w:bodyDiv w:val="1"/>
      <w:marLeft w:val="0"/>
      <w:marRight w:val="0"/>
      <w:marTop w:val="0"/>
      <w:marBottom w:val="0"/>
      <w:divBdr>
        <w:top w:val="none" w:sz="0" w:space="0" w:color="auto"/>
        <w:left w:val="none" w:sz="0" w:space="0" w:color="auto"/>
        <w:bottom w:val="none" w:sz="0" w:space="0" w:color="auto"/>
        <w:right w:val="none" w:sz="0" w:space="0" w:color="auto"/>
      </w:divBdr>
    </w:div>
    <w:div w:id="16417695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microsoft.com/office/2007/relationships/diagramDrawing" Target="diagrams/drawing1.xml"/><Relationship Id="rId26" Type="http://schemas.openxmlformats.org/officeDocument/2006/relationships/image" Target="media/image10.png"/><Relationship Id="rId39" Type="http://schemas.openxmlformats.org/officeDocument/2006/relationships/image" Target="media/image23.png"/><Relationship Id="rId3" Type="http://schemas.openxmlformats.org/officeDocument/2006/relationships/styles" Target="styles.xml"/><Relationship Id="rId21" Type="http://schemas.openxmlformats.org/officeDocument/2006/relationships/image" Target="media/image5.png"/><Relationship Id="rId34" Type="http://schemas.openxmlformats.org/officeDocument/2006/relationships/image" Target="media/image18.png"/><Relationship Id="rId42" Type="http://schemas.openxmlformats.org/officeDocument/2006/relationships/image" Target="media/image26.png"/><Relationship Id="rId47" Type="http://schemas.openxmlformats.org/officeDocument/2006/relationships/chart" Target="charts/chart3.xml"/><Relationship Id="rId50" Type="http://schemas.openxmlformats.org/officeDocument/2006/relationships/hyperlink" Target="https://en.wikipedia.org/wiki/Special:BookSources/9780784410714"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diagramColors" Target="diagrams/colors1.xml"/><Relationship Id="rId25" Type="http://schemas.openxmlformats.org/officeDocument/2006/relationships/image" Target="media/image9.png"/><Relationship Id="rId33" Type="http://schemas.openxmlformats.org/officeDocument/2006/relationships/image" Target="media/image17.png"/><Relationship Id="rId38" Type="http://schemas.openxmlformats.org/officeDocument/2006/relationships/image" Target="media/image22.png"/><Relationship Id="rId46" Type="http://schemas.openxmlformats.org/officeDocument/2006/relationships/image" Target="media/image28.emf"/><Relationship Id="rId2" Type="http://schemas.openxmlformats.org/officeDocument/2006/relationships/numbering" Target="numbering.xml"/><Relationship Id="rId16" Type="http://schemas.openxmlformats.org/officeDocument/2006/relationships/diagramQuickStyle" Target="diagrams/quickStyle1.xml"/><Relationship Id="rId20" Type="http://schemas.openxmlformats.org/officeDocument/2006/relationships/image" Target="media/image4.png"/><Relationship Id="rId29" Type="http://schemas.openxmlformats.org/officeDocument/2006/relationships/image" Target="media/image13.png"/><Relationship Id="rId41" Type="http://schemas.openxmlformats.org/officeDocument/2006/relationships/image" Target="media/image25.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8.png"/><Relationship Id="rId32" Type="http://schemas.openxmlformats.org/officeDocument/2006/relationships/image" Target="media/image16.png"/><Relationship Id="rId37" Type="http://schemas.openxmlformats.org/officeDocument/2006/relationships/image" Target="media/image21.png"/><Relationship Id="rId40" Type="http://schemas.openxmlformats.org/officeDocument/2006/relationships/image" Target="media/image24.png"/><Relationship Id="rId45" Type="http://schemas.openxmlformats.org/officeDocument/2006/relationships/chart" Target="charts/chart2.xml"/><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diagramLayout" Target="diagrams/layout1.xm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image" Target="media/image20.png"/><Relationship Id="rId49" Type="http://schemas.openxmlformats.org/officeDocument/2006/relationships/hyperlink" Target="https://en.wikipedia.org/wiki/ISBN_(identifier)" TargetMode="External"/><Relationship Id="rId10" Type="http://schemas.openxmlformats.org/officeDocument/2006/relationships/header" Target="header1.xml"/><Relationship Id="rId19" Type="http://schemas.openxmlformats.org/officeDocument/2006/relationships/image" Target="media/image3.png"/><Relationship Id="rId31" Type="http://schemas.openxmlformats.org/officeDocument/2006/relationships/image" Target="media/image15.png"/><Relationship Id="rId44" Type="http://schemas.openxmlformats.org/officeDocument/2006/relationships/chart" Target="charts/chart1.xml"/><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diagramData" Target="diagrams/data1.xm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image" Target="media/image19.png"/><Relationship Id="rId43" Type="http://schemas.openxmlformats.org/officeDocument/2006/relationships/image" Target="media/image27.png"/><Relationship Id="rId48" Type="http://schemas.openxmlformats.org/officeDocument/2006/relationships/hyperlink" Target="https://web.archive.org/web/20120726183407/http:/www.asce.org/Product.aspx?id=2147487208&amp;productid=154097877" TargetMode="External"/><Relationship Id="rId8" Type="http://schemas.openxmlformats.org/officeDocument/2006/relationships/endnotes" Target="endnotes.xml"/><Relationship Id="rId51" Type="http://schemas.openxmlformats.org/officeDocument/2006/relationships/hyperlink" Target="http://www.asce.org/Product.aspx?id=2147487208&amp;productid=154097877"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vert="horz"/>
          <a:lstStyle/>
          <a:p>
            <a:pPr>
              <a:defRPr/>
            </a:pPr>
            <a:r>
              <a:rPr lang="en-US"/>
              <a:t>Displacement</a:t>
            </a:r>
          </a:p>
        </c:rich>
      </c:tx>
      <c:overlay val="0"/>
      <c:spPr>
        <a:noFill/>
        <a:ln>
          <a:noFill/>
        </a:ln>
        <a:effectLst/>
      </c:spPr>
    </c:title>
    <c:autoTitleDeleted val="0"/>
    <c:plotArea>
      <c:layout>
        <c:manualLayout>
          <c:layoutTarget val="inner"/>
          <c:xMode val="edge"/>
          <c:yMode val="edge"/>
          <c:x val="4.5580927384077013E-2"/>
          <c:y val="0.16131542380731845"/>
          <c:w val="0.91553018372703265"/>
          <c:h val="0.56563586991072479"/>
        </c:manualLayout>
      </c:layout>
      <c:barChart>
        <c:barDir val="col"/>
        <c:grouping val="clustered"/>
        <c:varyColors val="0"/>
        <c:ser>
          <c:idx val="0"/>
          <c:order val="0"/>
          <c:tx>
            <c:strRef>
              <c:f>Sheet1!$B$2</c:f>
              <c:strCache>
                <c:ptCount val="1"/>
                <c:pt idx="0">
                  <c:v>X direction(EQX)</c:v>
                </c:pt>
              </c:strCache>
            </c:strRef>
          </c:tx>
          <c:spPr>
            <a:solidFill>
              <a:schemeClr val="accent1"/>
            </a:solidFill>
            <a:ln>
              <a:noFill/>
            </a:ln>
            <a:effectLst/>
          </c:spPr>
          <c:invertIfNegative val="0"/>
          <c:cat>
            <c:strRef>
              <c:f>Sheet1!$A$3:$A$6</c:f>
              <c:strCache>
                <c:ptCount val="4"/>
                <c:pt idx="0">
                  <c:v>Without share wall</c:v>
                </c:pt>
                <c:pt idx="1">
                  <c:v>with corner share wall</c:v>
                </c:pt>
                <c:pt idx="2">
                  <c:v>with side share wall</c:v>
                </c:pt>
                <c:pt idx="3">
                  <c:v>with middle share wall</c:v>
                </c:pt>
              </c:strCache>
            </c:strRef>
          </c:cat>
          <c:val>
            <c:numRef>
              <c:f>Sheet1!$B$3:$B$6</c:f>
              <c:numCache>
                <c:formatCode>General</c:formatCode>
                <c:ptCount val="4"/>
                <c:pt idx="0">
                  <c:v>6.3259999999999943</c:v>
                </c:pt>
                <c:pt idx="1">
                  <c:v>5.4409999999999998</c:v>
                </c:pt>
                <c:pt idx="2">
                  <c:v>3.1259999999999999</c:v>
                </c:pt>
                <c:pt idx="3">
                  <c:v>2.4889999999999999</c:v>
                </c:pt>
              </c:numCache>
            </c:numRef>
          </c:val>
        </c:ser>
        <c:ser>
          <c:idx val="1"/>
          <c:order val="1"/>
          <c:tx>
            <c:strRef>
              <c:f>Sheet1!$C$2</c:f>
              <c:strCache>
                <c:ptCount val="1"/>
                <c:pt idx="0">
                  <c:v>Y direction(EQY)</c:v>
                </c:pt>
              </c:strCache>
            </c:strRef>
          </c:tx>
          <c:spPr>
            <a:solidFill>
              <a:schemeClr val="accent2"/>
            </a:solidFill>
            <a:ln>
              <a:noFill/>
            </a:ln>
            <a:effectLst/>
          </c:spPr>
          <c:invertIfNegative val="0"/>
          <c:cat>
            <c:strRef>
              <c:f>Sheet1!$A$3:$A$6</c:f>
              <c:strCache>
                <c:ptCount val="4"/>
                <c:pt idx="0">
                  <c:v>Without share wall</c:v>
                </c:pt>
                <c:pt idx="1">
                  <c:v>with corner share wall</c:v>
                </c:pt>
                <c:pt idx="2">
                  <c:v>with side share wall</c:v>
                </c:pt>
                <c:pt idx="3">
                  <c:v>with middle share wall</c:v>
                </c:pt>
              </c:strCache>
            </c:strRef>
          </c:cat>
          <c:val>
            <c:numRef>
              <c:f>Sheet1!$C$3:$C$6</c:f>
              <c:numCache>
                <c:formatCode>General</c:formatCode>
                <c:ptCount val="4"/>
                <c:pt idx="0">
                  <c:v>5.056</c:v>
                </c:pt>
                <c:pt idx="1">
                  <c:v>4.2450000000000001</c:v>
                </c:pt>
                <c:pt idx="2">
                  <c:v>3.0070000000000001</c:v>
                </c:pt>
                <c:pt idx="3">
                  <c:v>2.222</c:v>
                </c:pt>
              </c:numCache>
            </c:numRef>
          </c:val>
        </c:ser>
        <c:dLbls>
          <c:showLegendKey val="0"/>
          <c:showVal val="0"/>
          <c:showCatName val="0"/>
          <c:showSerName val="0"/>
          <c:showPercent val="0"/>
          <c:showBubbleSize val="0"/>
        </c:dLbls>
        <c:gapWidth val="219"/>
        <c:overlap val="-27"/>
        <c:axId val="246347264"/>
        <c:axId val="246348800"/>
      </c:barChart>
      <c:catAx>
        <c:axId val="2463472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en-US"/>
          </a:p>
        </c:txPr>
        <c:crossAx val="246348800"/>
        <c:crosses val="autoZero"/>
        <c:auto val="1"/>
        <c:lblAlgn val="ctr"/>
        <c:lblOffset val="100"/>
        <c:noMultiLvlLbl val="0"/>
      </c:catAx>
      <c:valAx>
        <c:axId val="2463488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vert="horz"/>
          <a:lstStyle/>
          <a:p>
            <a:pPr>
              <a:defRPr/>
            </a:pPr>
            <a:endParaRPr lang="en-US"/>
          </a:p>
        </c:txPr>
        <c:crossAx val="246347264"/>
        <c:crosses val="autoZero"/>
        <c:crossBetween val="between"/>
      </c:valAx>
      <c:spPr>
        <a:noFill/>
        <a:ln>
          <a:noFill/>
        </a:ln>
        <a:effectLst/>
      </c:spPr>
    </c:plotArea>
    <c:legend>
      <c:legendPos val="b"/>
      <c:overlay val="0"/>
      <c:spPr>
        <a:noFill/>
        <a:ln>
          <a:noFill/>
        </a:ln>
        <a:effectLst/>
      </c:spPr>
      <c:txPr>
        <a:bodyPr rot="0" vert="horz"/>
        <a:lstStyle/>
        <a:p>
          <a:pPr>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vert="horz"/>
          <a:lstStyle/>
          <a:p>
            <a:pPr>
              <a:defRPr/>
            </a:pPr>
            <a:r>
              <a:rPr lang="en-US"/>
              <a:t>Drift</a:t>
            </a:r>
          </a:p>
        </c:rich>
      </c:tx>
      <c:overlay val="0"/>
      <c:spPr>
        <a:noFill/>
        <a:ln>
          <a:noFill/>
        </a:ln>
        <a:effectLst/>
      </c:spPr>
    </c:title>
    <c:autoTitleDeleted val="0"/>
    <c:plotArea>
      <c:layout>
        <c:manualLayout>
          <c:layoutTarget val="inner"/>
          <c:xMode val="edge"/>
          <c:yMode val="edge"/>
          <c:x val="8.1658960966552729E-2"/>
          <c:y val="0.19767392712274587"/>
          <c:w val="0.87122462817147939"/>
          <c:h val="0.56563586991072479"/>
        </c:manualLayout>
      </c:layout>
      <c:barChart>
        <c:barDir val="col"/>
        <c:grouping val="clustered"/>
        <c:varyColors val="0"/>
        <c:ser>
          <c:idx val="0"/>
          <c:order val="0"/>
          <c:tx>
            <c:strRef>
              <c:f>Sheet1!$B$14</c:f>
              <c:strCache>
                <c:ptCount val="1"/>
                <c:pt idx="0">
                  <c:v>X direction(EQX)</c:v>
                </c:pt>
              </c:strCache>
            </c:strRef>
          </c:tx>
          <c:spPr>
            <a:solidFill>
              <a:schemeClr val="accent1"/>
            </a:solidFill>
            <a:ln>
              <a:noFill/>
            </a:ln>
            <a:effectLst/>
          </c:spPr>
          <c:invertIfNegative val="0"/>
          <c:cat>
            <c:strRef>
              <c:f>Sheet1!$A$15:$A$18</c:f>
              <c:strCache>
                <c:ptCount val="4"/>
                <c:pt idx="0">
                  <c:v>Without share wall</c:v>
                </c:pt>
                <c:pt idx="1">
                  <c:v>with corner share wall</c:v>
                </c:pt>
                <c:pt idx="2">
                  <c:v>with side share wall</c:v>
                </c:pt>
                <c:pt idx="3">
                  <c:v>with middle share wall</c:v>
                </c:pt>
              </c:strCache>
            </c:strRef>
          </c:cat>
          <c:val>
            <c:numRef>
              <c:f>Sheet1!$B$15:$B$18</c:f>
              <c:numCache>
                <c:formatCode>General</c:formatCode>
                <c:ptCount val="4"/>
                <c:pt idx="0">
                  <c:v>6.9670000000000053E-3</c:v>
                </c:pt>
                <c:pt idx="1">
                  <c:v>5.9590000000000094E-3</c:v>
                </c:pt>
                <c:pt idx="2">
                  <c:v>3.1450000000000046E-3</c:v>
                </c:pt>
                <c:pt idx="3">
                  <c:v>2.4570000000000026E-3</c:v>
                </c:pt>
              </c:numCache>
            </c:numRef>
          </c:val>
        </c:ser>
        <c:ser>
          <c:idx val="1"/>
          <c:order val="1"/>
          <c:tx>
            <c:strRef>
              <c:f>Sheet1!$C$14</c:f>
              <c:strCache>
                <c:ptCount val="1"/>
                <c:pt idx="0">
                  <c:v>Y direction(EQY)</c:v>
                </c:pt>
              </c:strCache>
            </c:strRef>
          </c:tx>
          <c:spPr>
            <a:solidFill>
              <a:schemeClr val="accent2"/>
            </a:solidFill>
            <a:ln>
              <a:noFill/>
            </a:ln>
            <a:effectLst/>
          </c:spPr>
          <c:invertIfNegative val="0"/>
          <c:cat>
            <c:strRef>
              <c:f>Sheet1!$A$15:$A$18</c:f>
              <c:strCache>
                <c:ptCount val="4"/>
                <c:pt idx="0">
                  <c:v>Without share wall</c:v>
                </c:pt>
                <c:pt idx="1">
                  <c:v>with corner share wall</c:v>
                </c:pt>
                <c:pt idx="2">
                  <c:v>with side share wall</c:v>
                </c:pt>
                <c:pt idx="3">
                  <c:v>with middle share wall</c:v>
                </c:pt>
              </c:strCache>
            </c:strRef>
          </c:cat>
          <c:val>
            <c:numRef>
              <c:f>Sheet1!$C$15:$C$18</c:f>
              <c:numCache>
                <c:formatCode>General</c:formatCode>
                <c:ptCount val="4"/>
                <c:pt idx="0">
                  <c:v>5.4810000000000076E-3</c:v>
                </c:pt>
                <c:pt idx="1">
                  <c:v>4.5649999999999996E-3</c:v>
                </c:pt>
                <c:pt idx="2">
                  <c:v>2.8830000000000032E-3</c:v>
                </c:pt>
                <c:pt idx="3">
                  <c:v>2.0640000000000012E-3</c:v>
                </c:pt>
              </c:numCache>
            </c:numRef>
          </c:val>
        </c:ser>
        <c:dLbls>
          <c:showLegendKey val="0"/>
          <c:showVal val="0"/>
          <c:showCatName val="0"/>
          <c:showSerName val="0"/>
          <c:showPercent val="0"/>
          <c:showBubbleSize val="0"/>
        </c:dLbls>
        <c:gapWidth val="219"/>
        <c:overlap val="-27"/>
        <c:axId val="225312128"/>
        <c:axId val="250217600"/>
      </c:barChart>
      <c:catAx>
        <c:axId val="2253121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en-US"/>
          </a:p>
        </c:txPr>
        <c:crossAx val="250217600"/>
        <c:crosses val="autoZero"/>
        <c:auto val="1"/>
        <c:lblAlgn val="ctr"/>
        <c:lblOffset val="100"/>
        <c:noMultiLvlLbl val="0"/>
      </c:catAx>
      <c:valAx>
        <c:axId val="2502176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vert="horz"/>
          <a:lstStyle/>
          <a:p>
            <a:pPr>
              <a:defRPr/>
            </a:pPr>
            <a:endParaRPr lang="en-US"/>
          </a:p>
        </c:txPr>
        <c:crossAx val="225312128"/>
        <c:crosses val="autoZero"/>
        <c:crossBetween val="between"/>
      </c:valAx>
      <c:spPr>
        <a:noFill/>
        <a:ln>
          <a:noFill/>
        </a:ln>
        <a:effectLst/>
      </c:spPr>
    </c:plotArea>
    <c:legend>
      <c:legendPos val="b"/>
      <c:overlay val="0"/>
      <c:spPr>
        <a:noFill/>
        <a:ln>
          <a:noFill/>
        </a:ln>
        <a:effectLst/>
      </c:spPr>
      <c:txPr>
        <a:bodyPr rot="0" vert="horz"/>
        <a:lstStyle/>
        <a:p>
          <a:pPr>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vert="horz"/>
          <a:lstStyle/>
          <a:p>
            <a:pPr algn="ctr">
              <a:defRPr/>
            </a:pPr>
            <a:r>
              <a:rPr lang="en-US"/>
              <a:t>Rebar percentage(%)</a:t>
            </a:r>
          </a:p>
        </c:rich>
      </c:tx>
      <c:layout>
        <c:manualLayout>
          <c:xMode val="edge"/>
          <c:yMode val="edge"/>
          <c:x val="0.40949300087489082"/>
          <c:y val="2.7777777777777842E-2"/>
        </c:manualLayout>
      </c:layout>
      <c:overlay val="0"/>
      <c:spPr>
        <a:noFill/>
        <a:ln>
          <a:noFill/>
        </a:ln>
        <a:effectLst/>
      </c:spPr>
    </c:title>
    <c:autoTitleDeleted val="0"/>
    <c:plotArea>
      <c:layout/>
      <c:barChart>
        <c:barDir val="col"/>
        <c:grouping val="clustered"/>
        <c:varyColors val="0"/>
        <c:ser>
          <c:idx val="0"/>
          <c:order val="0"/>
          <c:tx>
            <c:strRef>
              <c:f>Sheet1!$A$55</c:f>
              <c:strCache>
                <c:ptCount val="1"/>
                <c:pt idx="0">
                  <c:v>C1</c:v>
                </c:pt>
              </c:strCache>
            </c:strRef>
          </c:tx>
          <c:spPr>
            <a:solidFill>
              <a:schemeClr val="accent1"/>
            </a:solidFill>
            <a:ln>
              <a:noFill/>
            </a:ln>
            <a:effectLst/>
          </c:spPr>
          <c:invertIfNegative val="0"/>
          <c:cat>
            <c:strRef>
              <c:f>Sheet1!$B$54:$E$54</c:f>
              <c:strCache>
                <c:ptCount val="4"/>
                <c:pt idx="0">
                  <c:v>without shear wall</c:v>
                </c:pt>
                <c:pt idx="1">
                  <c:v>with corner shear wall</c:v>
                </c:pt>
                <c:pt idx="2">
                  <c:v>with side shear wall</c:v>
                </c:pt>
                <c:pt idx="3">
                  <c:v>with middle shear wall</c:v>
                </c:pt>
              </c:strCache>
            </c:strRef>
          </c:cat>
          <c:val>
            <c:numRef>
              <c:f>Sheet1!$B$55:$E$55</c:f>
              <c:numCache>
                <c:formatCode>General</c:formatCode>
                <c:ptCount val="4"/>
                <c:pt idx="0">
                  <c:v>2.5099999999999998</c:v>
                </c:pt>
                <c:pt idx="1">
                  <c:v>0</c:v>
                </c:pt>
                <c:pt idx="2">
                  <c:v>1</c:v>
                </c:pt>
                <c:pt idx="3">
                  <c:v>1</c:v>
                </c:pt>
              </c:numCache>
            </c:numRef>
          </c:val>
        </c:ser>
        <c:ser>
          <c:idx val="1"/>
          <c:order val="1"/>
          <c:tx>
            <c:strRef>
              <c:f>Sheet1!$A$56</c:f>
              <c:strCache>
                <c:ptCount val="1"/>
                <c:pt idx="0">
                  <c:v>C2</c:v>
                </c:pt>
              </c:strCache>
            </c:strRef>
          </c:tx>
          <c:spPr>
            <a:solidFill>
              <a:schemeClr val="accent2"/>
            </a:solidFill>
            <a:ln>
              <a:noFill/>
            </a:ln>
            <a:effectLst/>
          </c:spPr>
          <c:invertIfNegative val="0"/>
          <c:cat>
            <c:strRef>
              <c:f>Sheet1!$B$54:$E$54</c:f>
              <c:strCache>
                <c:ptCount val="4"/>
                <c:pt idx="0">
                  <c:v>without shear wall</c:v>
                </c:pt>
                <c:pt idx="1">
                  <c:v>with corner shear wall</c:v>
                </c:pt>
                <c:pt idx="2">
                  <c:v>with side shear wall</c:v>
                </c:pt>
                <c:pt idx="3">
                  <c:v>with middle shear wall</c:v>
                </c:pt>
              </c:strCache>
            </c:strRef>
          </c:cat>
          <c:val>
            <c:numRef>
              <c:f>Sheet1!$B$56:$E$56</c:f>
              <c:numCache>
                <c:formatCode>General</c:formatCode>
                <c:ptCount val="4"/>
                <c:pt idx="0">
                  <c:v>2.8699999999999997</c:v>
                </c:pt>
                <c:pt idx="1">
                  <c:v>2.52</c:v>
                </c:pt>
                <c:pt idx="2">
                  <c:v>4.55</c:v>
                </c:pt>
                <c:pt idx="3">
                  <c:v>1</c:v>
                </c:pt>
              </c:numCache>
            </c:numRef>
          </c:val>
        </c:ser>
        <c:ser>
          <c:idx val="2"/>
          <c:order val="2"/>
          <c:tx>
            <c:strRef>
              <c:f>Sheet1!$A$57</c:f>
              <c:strCache>
                <c:ptCount val="1"/>
                <c:pt idx="0">
                  <c:v>C3</c:v>
                </c:pt>
              </c:strCache>
            </c:strRef>
          </c:tx>
          <c:spPr>
            <a:solidFill>
              <a:schemeClr val="accent3"/>
            </a:solidFill>
            <a:ln>
              <a:noFill/>
            </a:ln>
            <a:effectLst/>
          </c:spPr>
          <c:invertIfNegative val="0"/>
          <c:cat>
            <c:strRef>
              <c:f>Sheet1!$B$54:$E$54</c:f>
              <c:strCache>
                <c:ptCount val="4"/>
                <c:pt idx="0">
                  <c:v>without shear wall</c:v>
                </c:pt>
                <c:pt idx="1">
                  <c:v>with corner shear wall</c:v>
                </c:pt>
                <c:pt idx="2">
                  <c:v>with side shear wall</c:v>
                </c:pt>
                <c:pt idx="3">
                  <c:v>with middle shear wall</c:v>
                </c:pt>
              </c:strCache>
            </c:strRef>
          </c:cat>
          <c:val>
            <c:numRef>
              <c:f>Sheet1!$B$57:$E$57</c:f>
              <c:numCache>
                <c:formatCode>General</c:formatCode>
                <c:ptCount val="4"/>
                <c:pt idx="0">
                  <c:v>3.22</c:v>
                </c:pt>
                <c:pt idx="1">
                  <c:v>2.46</c:v>
                </c:pt>
                <c:pt idx="2">
                  <c:v>2.71</c:v>
                </c:pt>
                <c:pt idx="3">
                  <c:v>1.75</c:v>
                </c:pt>
              </c:numCache>
            </c:numRef>
          </c:val>
        </c:ser>
        <c:dLbls>
          <c:showLegendKey val="0"/>
          <c:showVal val="0"/>
          <c:showCatName val="0"/>
          <c:showSerName val="0"/>
          <c:showPercent val="0"/>
          <c:showBubbleSize val="0"/>
        </c:dLbls>
        <c:gapWidth val="219"/>
        <c:overlap val="-27"/>
        <c:axId val="250285056"/>
        <c:axId val="250303232"/>
      </c:barChart>
      <c:catAx>
        <c:axId val="2502850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en-US"/>
          </a:p>
        </c:txPr>
        <c:crossAx val="250303232"/>
        <c:crosses val="autoZero"/>
        <c:auto val="1"/>
        <c:lblAlgn val="ctr"/>
        <c:lblOffset val="100"/>
        <c:noMultiLvlLbl val="0"/>
      </c:catAx>
      <c:valAx>
        <c:axId val="2503032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vert="horz"/>
          <a:lstStyle/>
          <a:p>
            <a:pPr>
              <a:defRPr/>
            </a:pPr>
            <a:endParaRPr lang="en-US"/>
          </a:p>
        </c:txPr>
        <c:crossAx val="250285056"/>
        <c:crosses val="autoZero"/>
        <c:crossBetween val="between"/>
      </c:valAx>
      <c:spPr>
        <a:noFill/>
        <a:ln>
          <a:noFill/>
        </a:ln>
        <a:effectLst/>
      </c:spPr>
    </c:plotArea>
    <c:legend>
      <c:legendPos val="b"/>
      <c:overlay val="0"/>
      <c:spPr>
        <a:noFill/>
        <a:ln>
          <a:noFill/>
        </a:ln>
        <a:effectLst/>
      </c:spPr>
      <c:txPr>
        <a:bodyPr rot="0" vert="horz"/>
        <a:lstStyle/>
        <a:p>
          <a:pPr>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en-US"/>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B601666-CC97-4DD4-8593-6FFF00DC9EE2}"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en-US"/>
        </a:p>
      </dgm:t>
    </dgm:pt>
    <dgm:pt modelId="{52491C24-F6BA-430B-88C9-6DAEA01AE779}">
      <dgm:prSet phldrT="[Text]"/>
      <dgm:spPr/>
      <dgm:t>
        <a:bodyPr/>
        <a:lstStyle/>
        <a:p>
          <a:r>
            <a:rPr lang="en-US"/>
            <a:t>Start</a:t>
          </a:r>
        </a:p>
      </dgm:t>
    </dgm:pt>
    <dgm:pt modelId="{1C3B7BD6-28CB-40BF-BEE8-BDFA55FBAD33}" type="parTrans" cxnId="{C52F793C-ADC8-4E56-BAC8-59995B85EAFC}">
      <dgm:prSet/>
      <dgm:spPr/>
      <dgm:t>
        <a:bodyPr/>
        <a:lstStyle/>
        <a:p>
          <a:endParaRPr lang="en-US"/>
        </a:p>
      </dgm:t>
    </dgm:pt>
    <dgm:pt modelId="{16A7ADAE-76FC-425F-8A97-0FB77808E1D1}" type="sibTrans" cxnId="{C52F793C-ADC8-4E56-BAC8-59995B85EAFC}">
      <dgm:prSet/>
      <dgm:spPr/>
      <dgm:t>
        <a:bodyPr/>
        <a:lstStyle/>
        <a:p>
          <a:endParaRPr lang="en-US"/>
        </a:p>
      </dgm:t>
    </dgm:pt>
    <dgm:pt modelId="{BB0797DA-7DC0-4EBC-AB29-4B66F1CBB805}">
      <dgm:prSet phldrT="[Text]"/>
      <dgm:spPr/>
      <dgm:t>
        <a:bodyPr/>
        <a:lstStyle/>
        <a:p>
          <a:r>
            <a:rPr lang="en-US"/>
            <a:t>data collection </a:t>
          </a:r>
        </a:p>
      </dgm:t>
    </dgm:pt>
    <dgm:pt modelId="{8C239D03-3064-4795-9B25-9F4B40FB9F7D}" type="parTrans" cxnId="{FBD363A7-ADA9-4104-9704-6591BDC79BF0}">
      <dgm:prSet/>
      <dgm:spPr/>
      <dgm:t>
        <a:bodyPr/>
        <a:lstStyle/>
        <a:p>
          <a:endParaRPr lang="en-US"/>
        </a:p>
      </dgm:t>
    </dgm:pt>
    <dgm:pt modelId="{ED1E7BAC-E05A-48DE-AD28-A47DB0F9985E}" type="sibTrans" cxnId="{FBD363A7-ADA9-4104-9704-6591BDC79BF0}">
      <dgm:prSet/>
      <dgm:spPr/>
      <dgm:t>
        <a:bodyPr/>
        <a:lstStyle/>
        <a:p>
          <a:endParaRPr lang="en-US"/>
        </a:p>
      </dgm:t>
    </dgm:pt>
    <dgm:pt modelId="{3886BCAF-16B3-4CBC-AA16-9865FF10DF9B}">
      <dgm:prSet phldrT="[Text]"/>
      <dgm:spPr/>
      <dgm:t>
        <a:bodyPr/>
        <a:lstStyle/>
        <a:p>
          <a:pPr algn="ctr"/>
          <a:r>
            <a:rPr lang="en-US"/>
            <a:t>Pre design</a:t>
          </a:r>
        </a:p>
        <a:p>
          <a:pPr algn="just"/>
          <a:r>
            <a:rPr lang="en-US"/>
            <a:t>structure modeling</a:t>
          </a:r>
        </a:p>
        <a:p>
          <a:pPr algn="just"/>
          <a:r>
            <a:rPr lang="en-US"/>
            <a:t>design of beam &amp; coulmn</a:t>
          </a:r>
        </a:p>
      </dgm:t>
    </dgm:pt>
    <dgm:pt modelId="{C01C8864-810C-4651-BADC-0CA6FE263347}" type="parTrans" cxnId="{D3ACDEBE-5A69-4201-8B19-78509686FE06}">
      <dgm:prSet/>
      <dgm:spPr/>
      <dgm:t>
        <a:bodyPr/>
        <a:lstStyle/>
        <a:p>
          <a:endParaRPr lang="en-US"/>
        </a:p>
      </dgm:t>
    </dgm:pt>
    <dgm:pt modelId="{72ACD62A-0A65-48F8-B000-B60CE3BDCD78}" type="sibTrans" cxnId="{D3ACDEBE-5A69-4201-8B19-78509686FE06}">
      <dgm:prSet/>
      <dgm:spPr/>
      <dgm:t>
        <a:bodyPr/>
        <a:lstStyle/>
        <a:p>
          <a:endParaRPr lang="en-US"/>
        </a:p>
      </dgm:t>
    </dgm:pt>
    <dgm:pt modelId="{7E8A8C0F-492F-468B-960D-3D19039621B1}">
      <dgm:prSet phldrT="[Text]"/>
      <dgm:spPr/>
      <dgm:t>
        <a:bodyPr/>
        <a:lstStyle/>
        <a:p>
          <a:r>
            <a:rPr lang="en-US"/>
            <a:t>Gravity load( D</a:t>
          </a:r>
          <a:r>
            <a:rPr lang="en-US" baseline="-25000"/>
            <a:t>L</a:t>
          </a:r>
          <a:r>
            <a:rPr lang="en-US"/>
            <a:t> &amp; L</a:t>
          </a:r>
          <a:r>
            <a:rPr lang="en-US" baseline="-25000"/>
            <a:t>L</a:t>
          </a:r>
          <a:r>
            <a:rPr lang="en-US"/>
            <a:t>)</a:t>
          </a:r>
        </a:p>
        <a:p>
          <a:r>
            <a:rPr lang="en-US"/>
            <a:t>seismic load </a:t>
          </a:r>
        </a:p>
      </dgm:t>
    </dgm:pt>
    <dgm:pt modelId="{CA5510D9-2134-4852-983A-E4C2527D8D1E}" type="parTrans" cxnId="{F39B5962-ABD5-46E3-85CB-80286FB4EC18}">
      <dgm:prSet/>
      <dgm:spPr/>
      <dgm:t>
        <a:bodyPr/>
        <a:lstStyle/>
        <a:p>
          <a:endParaRPr lang="en-US"/>
        </a:p>
      </dgm:t>
    </dgm:pt>
    <dgm:pt modelId="{DB57AEAF-5224-41B2-81EF-223E9D8F13FE}" type="sibTrans" cxnId="{F39B5962-ABD5-46E3-85CB-80286FB4EC18}">
      <dgm:prSet/>
      <dgm:spPr/>
      <dgm:t>
        <a:bodyPr/>
        <a:lstStyle/>
        <a:p>
          <a:endParaRPr lang="en-US"/>
        </a:p>
      </dgm:t>
    </dgm:pt>
    <dgm:pt modelId="{C0E7F9D3-EDEB-4FD0-B699-06A7D3CC9E8B}">
      <dgm:prSet phldrT="[Text]"/>
      <dgm:spPr/>
      <dgm:t>
        <a:bodyPr/>
        <a:lstStyle/>
        <a:p>
          <a:r>
            <a:rPr lang="en-US"/>
            <a:t>Input data</a:t>
          </a:r>
        </a:p>
      </dgm:t>
    </dgm:pt>
    <dgm:pt modelId="{E7A27A9E-76AA-4BC4-ACE2-8A0CE3181DA1}" type="parTrans" cxnId="{3EA6BFD8-C493-41FA-B1D9-C6983DF85799}">
      <dgm:prSet/>
      <dgm:spPr/>
      <dgm:t>
        <a:bodyPr/>
        <a:lstStyle/>
        <a:p>
          <a:endParaRPr lang="en-US"/>
        </a:p>
      </dgm:t>
    </dgm:pt>
    <dgm:pt modelId="{05F1B6FE-6B97-482D-B04B-D3162975B9C4}" type="sibTrans" cxnId="{3EA6BFD8-C493-41FA-B1D9-C6983DF85799}">
      <dgm:prSet/>
      <dgm:spPr/>
      <dgm:t>
        <a:bodyPr/>
        <a:lstStyle/>
        <a:p>
          <a:endParaRPr lang="en-US"/>
        </a:p>
      </dgm:t>
    </dgm:pt>
    <dgm:pt modelId="{920D1B40-27F3-434D-B094-2F646A5C58A8}">
      <dgm:prSet phldrT="[Text]"/>
      <dgm:spPr/>
      <dgm:t>
        <a:bodyPr/>
        <a:lstStyle/>
        <a:p>
          <a:r>
            <a:rPr lang="en-US"/>
            <a:t>Structure analysis</a:t>
          </a:r>
        </a:p>
      </dgm:t>
    </dgm:pt>
    <dgm:pt modelId="{E6B6CB25-60B2-43EB-8095-EC18EBC99A5C}" type="parTrans" cxnId="{2801168E-984E-496B-8F0B-69AE66981291}">
      <dgm:prSet/>
      <dgm:spPr/>
      <dgm:t>
        <a:bodyPr/>
        <a:lstStyle/>
        <a:p>
          <a:endParaRPr lang="en-US"/>
        </a:p>
      </dgm:t>
    </dgm:pt>
    <dgm:pt modelId="{5DBD1569-EB94-4F83-A808-93FB016C56CB}" type="sibTrans" cxnId="{2801168E-984E-496B-8F0B-69AE66981291}">
      <dgm:prSet/>
      <dgm:spPr/>
      <dgm:t>
        <a:bodyPr/>
        <a:lstStyle/>
        <a:p>
          <a:endParaRPr lang="en-US"/>
        </a:p>
      </dgm:t>
    </dgm:pt>
    <dgm:pt modelId="{6B6F9B55-7F17-43C9-96EC-DC7C3E428A1E}" type="pres">
      <dgm:prSet presAssocID="{5B601666-CC97-4DD4-8593-6FFF00DC9EE2}" presName="hierChild1" presStyleCnt="0">
        <dgm:presLayoutVars>
          <dgm:chPref val="1"/>
          <dgm:dir/>
          <dgm:animOne val="branch"/>
          <dgm:animLvl val="lvl"/>
          <dgm:resizeHandles/>
        </dgm:presLayoutVars>
      </dgm:prSet>
      <dgm:spPr/>
      <dgm:t>
        <a:bodyPr/>
        <a:lstStyle/>
        <a:p>
          <a:endParaRPr lang="en-US"/>
        </a:p>
      </dgm:t>
    </dgm:pt>
    <dgm:pt modelId="{0DF64C07-966C-42F7-8C9F-55FE566EBDD6}" type="pres">
      <dgm:prSet presAssocID="{52491C24-F6BA-430B-88C9-6DAEA01AE779}" presName="hierRoot1" presStyleCnt="0"/>
      <dgm:spPr/>
    </dgm:pt>
    <dgm:pt modelId="{3BF090F5-12DC-4C1F-BE80-595CCFE99561}" type="pres">
      <dgm:prSet presAssocID="{52491C24-F6BA-430B-88C9-6DAEA01AE779}" presName="composite" presStyleCnt="0"/>
      <dgm:spPr/>
    </dgm:pt>
    <dgm:pt modelId="{91BE4048-7D6B-4920-BE7C-7AAF9C6A6DE3}" type="pres">
      <dgm:prSet presAssocID="{52491C24-F6BA-430B-88C9-6DAEA01AE779}" presName="background" presStyleLbl="node0" presStyleIdx="0" presStyleCnt="1"/>
      <dgm:spPr/>
    </dgm:pt>
    <dgm:pt modelId="{CBB04809-C01C-43CE-8CF5-27B8C077641E}" type="pres">
      <dgm:prSet presAssocID="{52491C24-F6BA-430B-88C9-6DAEA01AE779}" presName="text" presStyleLbl="fgAcc0" presStyleIdx="0" presStyleCnt="1">
        <dgm:presLayoutVars>
          <dgm:chPref val="3"/>
        </dgm:presLayoutVars>
      </dgm:prSet>
      <dgm:spPr/>
      <dgm:t>
        <a:bodyPr/>
        <a:lstStyle/>
        <a:p>
          <a:endParaRPr lang="en-US"/>
        </a:p>
      </dgm:t>
    </dgm:pt>
    <dgm:pt modelId="{D187DA23-11D5-4796-8688-D9FCFF3D51DF}" type="pres">
      <dgm:prSet presAssocID="{52491C24-F6BA-430B-88C9-6DAEA01AE779}" presName="hierChild2" presStyleCnt="0"/>
      <dgm:spPr/>
    </dgm:pt>
    <dgm:pt modelId="{D1C30B9B-9CD9-4375-ABA5-0D6289158170}" type="pres">
      <dgm:prSet presAssocID="{8C239D03-3064-4795-9B25-9F4B40FB9F7D}" presName="Name10" presStyleLbl="parChTrans1D2" presStyleIdx="0" presStyleCnt="2"/>
      <dgm:spPr/>
      <dgm:t>
        <a:bodyPr/>
        <a:lstStyle/>
        <a:p>
          <a:endParaRPr lang="en-US"/>
        </a:p>
      </dgm:t>
    </dgm:pt>
    <dgm:pt modelId="{9E15F1C6-B35E-4CDA-AF57-0B4E027F4D93}" type="pres">
      <dgm:prSet presAssocID="{BB0797DA-7DC0-4EBC-AB29-4B66F1CBB805}" presName="hierRoot2" presStyleCnt="0"/>
      <dgm:spPr/>
    </dgm:pt>
    <dgm:pt modelId="{03411A55-10FC-48CB-A75A-F083332D00F2}" type="pres">
      <dgm:prSet presAssocID="{BB0797DA-7DC0-4EBC-AB29-4B66F1CBB805}" presName="composite2" presStyleCnt="0"/>
      <dgm:spPr/>
    </dgm:pt>
    <dgm:pt modelId="{54F01C77-F81F-4691-8A30-630EC30154A5}" type="pres">
      <dgm:prSet presAssocID="{BB0797DA-7DC0-4EBC-AB29-4B66F1CBB805}" presName="background2" presStyleLbl="node2" presStyleIdx="0" presStyleCnt="2"/>
      <dgm:spPr/>
    </dgm:pt>
    <dgm:pt modelId="{56D53637-83BA-4AFE-A42A-593A4C9E1BEC}" type="pres">
      <dgm:prSet presAssocID="{BB0797DA-7DC0-4EBC-AB29-4B66F1CBB805}" presName="text2" presStyleLbl="fgAcc2" presStyleIdx="0" presStyleCnt="2">
        <dgm:presLayoutVars>
          <dgm:chPref val="3"/>
        </dgm:presLayoutVars>
      </dgm:prSet>
      <dgm:spPr/>
      <dgm:t>
        <a:bodyPr/>
        <a:lstStyle/>
        <a:p>
          <a:endParaRPr lang="en-US"/>
        </a:p>
      </dgm:t>
    </dgm:pt>
    <dgm:pt modelId="{5CCEE4D6-EE5F-4ED9-AC4D-43AB680E816C}" type="pres">
      <dgm:prSet presAssocID="{BB0797DA-7DC0-4EBC-AB29-4B66F1CBB805}" presName="hierChild3" presStyleCnt="0"/>
      <dgm:spPr/>
    </dgm:pt>
    <dgm:pt modelId="{D602E807-4872-4843-B3DC-C12A448A0AD3}" type="pres">
      <dgm:prSet presAssocID="{C01C8864-810C-4651-BADC-0CA6FE263347}" presName="Name17" presStyleLbl="parChTrans1D3" presStyleIdx="0" presStyleCnt="3"/>
      <dgm:spPr/>
      <dgm:t>
        <a:bodyPr/>
        <a:lstStyle/>
        <a:p>
          <a:endParaRPr lang="en-US"/>
        </a:p>
      </dgm:t>
    </dgm:pt>
    <dgm:pt modelId="{EC890AC9-89CC-456B-A087-C617B330C2D7}" type="pres">
      <dgm:prSet presAssocID="{3886BCAF-16B3-4CBC-AA16-9865FF10DF9B}" presName="hierRoot3" presStyleCnt="0"/>
      <dgm:spPr/>
    </dgm:pt>
    <dgm:pt modelId="{A1C4AD70-634D-417F-8D1B-561DEA204363}" type="pres">
      <dgm:prSet presAssocID="{3886BCAF-16B3-4CBC-AA16-9865FF10DF9B}" presName="composite3" presStyleCnt="0"/>
      <dgm:spPr/>
    </dgm:pt>
    <dgm:pt modelId="{BBE4E8AE-8F5E-48B6-899D-A9821D452F62}" type="pres">
      <dgm:prSet presAssocID="{3886BCAF-16B3-4CBC-AA16-9865FF10DF9B}" presName="background3" presStyleLbl="node3" presStyleIdx="0" presStyleCnt="3"/>
      <dgm:spPr/>
    </dgm:pt>
    <dgm:pt modelId="{B2EA646F-6A01-4780-8EEB-26CE2BD321EE}" type="pres">
      <dgm:prSet presAssocID="{3886BCAF-16B3-4CBC-AA16-9865FF10DF9B}" presName="text3" presStyleLbl="fgAcc3" presStyleIdx="0" presStyleCnt="3" custLinFactNeighborX="-514" custLinFactNeighborY="29">
        <dgm:presLayoutVars>
          <dgm:chPref val="3"/>
        </dgm:presLayoutVars>
      </dgm:prSet>
      <dgm:spPr/>
      <dgm:t>
        <a:bodyPr/>
        <a:lstStyle/>
        <a:p>
          <a:endParaRPr lang="en-US"/>
        </a:p>
      </dgm:t>
    </dgm:pt>
    <dgm:pt modelId="{FFA42E0A-3269-4CB9-8E6C-E6B405691CE3}" type="pres">
      <dgm:prSet presAssocID="{3886BCAF-16B3-4CBC-AA16-9865FF10DF9B}" presName="hierChild4" presStyleCnt="0"/>
      <dgm:spPr/>
    </dgm:pt>
    <dgm:pt modelId="{A59871F9-D9BB-4B30-9F8A-1D40FD3872F5}" type="pres">
      <dgm:prSet presAssocID="{CA5510D9-2134-4852-983A-E4C2527D8D1E}" presName="Name17" presStyleLbl="parChTrans1D3" presStyleIdx="1" presStyleCnt="3"/>
      <dgm:spPr/>
      <dgm:t>
        <a:bodyPr/>
        <a:lstStyle/>
        <a:p>
          <a:endParaRPr lang="en-US"/>
        </a:p>
      </dgm:t>
    </dgm:pt>
    <dgm:pt modelId="{0B509B8E-3660-4A99-853B-4D798D27B051}" type="pres">
      <dgm:prSet presAssocID="{7E8A8C0F-492F-468B-960D-3D19039621B1}" presName="hierRoot3" presStyleCnt="0"/>
      <dgm:spPr/>
    </dgm:pt>
    <dgm:pt modelId="{3AAAE27A-D04E-4EBB-8067-E0974D45CB99}" type="pres">
      <dgm:prSet presAssocID="{7E8A8C0F-492F-468B-960D-3D19039621B1}" presName="composite3" presStyleCnt="0"/>
      <dgm:spPr/>
    </dgm:pt>
    <dgm:pt modelId="{7A054627-F55B-4E22-9BC3-8FB54DD9E59A}" type="pres">
      <dgm:prSet presAssocID="{7E8A8C0F-492F-468B-960D-3D19039621B1}" presName="background3" presStyleLbl="node3" presStyleIdx="1" presStyleCnt="3"/>
      <dgm:spPr/>
    </dgm:pt>
    <dgm:pt modelId="{6DE85315-6D02-41FA-B41E-E32D2E0303AE}" type="pres">
      <dgm:prSet presAssocID="{7E8A8C0F-492F-468B-960D-3D19039621B1}" presName="text3" presStyleLbl="fgAcc3" presStyleIdx="1" presStyleCnt="3" custLinFactNeighborX="514" custLinFactNeighborY="29">
        <dgm:presLayoutVars>
          <dgm:chPref val="3"/>
        </dgm:presLayoutVars>
      </dgm:prSet>
      <dgm:spPr/>
      <dgm:t>
        <a:bodyPr/>
        <a:lstStyle/>
        <a:p>
          <a:endParaRPr lang="en-US"/>
        </a:p>
      </dgm:t>
    </dgm:pt>
    <dgm:pt modelId="{629534F2-0288-449A-A93E-AF2D6D60BC2F}" type="pres">
      <dgm:prSet presAssocID="{7E8A8C0F-492F-468B-960D-3D19039621B1}" presName="hierChild4" presStyleCnt="0"/>
      <dgm:spPr/>
    </dgm:pt>
    <dgm:pt modelId="{3D840C5F-C2C6-41C3-A903-F6121FCE57E6}" type="pres">
      <dgm:prSet presAssocID="{E7A27A9E-76AA-4BC4-ACE2-8A0CE3181DA1}" presName="Name10" presStyleLbl="parChTrans1D2" presStyleIdx="1" presStyleCnt="2"/>
      <dgm:spPr/>
      <dgm:t>
        <a:bodyPr/>
        <a:lstStyle/>
        <a:p>
          <a:endParaRPr lang="en-US"/>
        </a:p>
      </dgm:t>
    </dgm:pt>
    <dgm:pt modelId="{35CBF74F-03A3-4D52-AE6E-9264666620C0}" type="pres">
      <dgm:prSet presAssocID="{C0E7F9D3-EDEB-4FD0-B699-06A7D3CC9E8B}" presName="hierRoot2" presStyleCnt="0"/>
      <dgm:spPr/>
    </dgm:pt>
    <dgm:pt modelId="{B7619D38-7BF8-47BE-A658-4ECAAC5617C2}" type="pres">
      <dgm:prSet presAssocID="{C0E7F9D3-EDEB-4FD0-B699-06A7D3CC9E8B}" presName="composite2" presStyleCnt="0"/>
      <dgm:spPr/>
    </dgm:pt>
    <dgm:pt modelId="{BACC43F9-FA2E-4551-8EB1-0C03CC9B2E54}" type="pres">
      <dgm:prSet presAssocID="{C0E7F9D3-EDEB-4FD0-B699-06A7D3CC9E8B}" presName="background2" presStyleLbl="node2" presStyleIdx="1" presStyleCnt="2"/>
      <dgm:spPr/>
    </dgm:pt>
    <dgm:pt modelId="{41098392-4BE7-4F4F-A488-654106F474DC}" type="pres">
      <dgm:prSet presAssocID="{C0E7F9D3-EDEB-4FD0-B699-06A7D3CC9E8B}" presName="text2" presStyleLbl="fgAcc2" presStyleIdx="1" presStyleCnt="2">
        <dgm:presLayoutVars>
          <dgm:chPref val="3"/>
        </dgm:presLayoutVars>
      </dgm:prSet>
      <dgm:spPr/>
      <dgm:t>
        <a:bodyPr/>
        <a:lstStyle/>
        <a:p>
          <a:endParaRPr lang="en-US"/>
        </a:p>
      </dgm:t>
    </dgm:pt>
    <dgm:pt modelId="{C772BEDF-619B-4770-87E6-B75177D7BFEA}" type="pres">
      <dgm:prSet presAssocID="{C0E7F9D3-EDEB-4FD0-B699-06A7D3CC9E8B}" presName="hierChild3" presStyleCnt="0"/>
      <dgm:spPr/>
    </dgm:pt>
    <dgm:pt modelId="{FA9FAD67-5C9A-4424-8C16-FC2F2B813682}" type="pres">
      <dgm:prSet presAssocID="{E6B6CB25-60B2-43EB-8095-EC18EBC99A5C}" presName="Name17" presStyleLbl="parChTrans1D3" presStyleIdx="2" presStyleCnt="3"/>
      <dgm:spPr/>
      <dgm:t>
        <a:bodyPr/>
        <a:lstStyle/>
        <a:p>
          <a:endParaRPr lang="en-US"/>
        </a:p>
      </dgm:t>
    </dgm:pt>
    <dgm:pt modelId="{9EA0FB09-2C11-4145-9C07-636D56199F62}" type="pres">
      <dgm:prSet presAssocID="{920D1B40-27F3-434D-B094-2F646A5C58A8}" presName="hierRoot3" presStyleCnt="0"/>
      <dgm:spPr/>
    </dgm:pt>
    <dgm:pt modelId="{D9C8AF9B-A3A2-42BC-A01B-4B256F11A93E}" type="pres">
      <dgm:prSet presAssocID="{920D1B40-27F3-434D-B094-2F646A5C58A8}" presName="composite3" presStyleCnt="0"/>
      <dgm:spPr/>
    </dgm:pt>
    <dgm:pt modelId="{D5FB3028-EF3C-4157-9E91-A30D3CDA3FA5}" type="pres">
      <dgm:prSet presAssocID="{920D1B40-27F3-434D-B094-2F646A5C58A8}" presName="background3" presStyleLbl="node3" presStyleIdx="2" presStyleCnt="3"/>
      <dgm:spPr/>
    </dgm:pt>
    <dgm:pt modelId="{5AED62D4-E374-4F23-86E8-964C666CB3BE}" type="pres">
      <dgm:prSet presAssocID="{920D1B40-27F3-434D-B094-2F646A5C58A8}" presName="text3" presStyleLbl="fgAcc3" presStyleIdx="2" presStyleCnt="3" custLinFactNeighborX="15947" custLinFactNeighborY="-9692">
        <dgm:presLayoutVars>
          <dgm:chPref val="3"/>
        </dgm:presLayoutVars>
      </dgm:prSet>
      <dgm:spPr/>
      <dgm:t>
        <a:bodyPr/>
        <a:lstStyle/>
        <a:p>
          <a:endParaRPr lang="en-US"/>
        </a:p>
      </dgm:t>
    </dgm:pt>
    <dgm:pt modelId="{F48001FF-7C05-4585-822B-2DA104987D06}" type="pres">
      <dgm:prSet presAssocID="{920D1B40-27F3-434D-B094-2F646A5C58A8}" presName="hierChild4" presStyleCnt="0"/>
      <dgm:spPr/>
    </dgm:pt>
  </dgm:ptLst>
  <dgm:cxnLst>
    <dgm:cxn modelId="{C52F793C-ADC8-4E56-BAC8-59995B85EAFC}" srcId="{5B601666-CC97-4DD4-8593-6FFF00DC9EE2}" destId="{52491C24-F6BA-430B-88C9-6DAEA01AE779}" srcOrd="0" destOrd="0" parTransId="{1C3B7BD6-28CB-40BF-BEE8-BDFA55FBAD33}" sibTransId="{16A7ADAE-76FC-425F-8A97-0FB77808E1D1}"/>
    <dgm:cxn modelId="{2801168E-984E-496B-8F0B-69AE66981291}" srcId="{C0E7F9D3-EDEB-4FD0-B699-06A7D3CC9E8B}" destId="{920D1B40-27F3-434D-B094-2F646A5C58A8}" srcOrd="0" destOrd="0" parTransId="{E6B6CB25-60B2-43EB-8095-EC18EBC99A5C}" sibTransId="{5DBD1569-EB94-4F83-A808-93FB016C56CB}"/>
    <dgm:cxn modelId="{6D1FC072-BAEE-4428-B22A-CB1DC1BDF3C5}" type="presOf" srcId="{BB0797DA-7DC0-4EBC-AB29-4B66F1CBB805}" destId="{56D53637-83BA-4AFE-A42A-593A4C9E1BEC}" srcOrd="0" destOrd="0" presId="urn:microsoft.com/office/officeart/2005/8/layout/hierarchy1"/>
    <dgm:cxn modelId="{FBD363A7-ADA9-4104-9704-6591BDC79BF0}" srcId="{52491C24-F6BA-430B-88C9-6DAEA01AE779}" destId="{BB0797DA-7DC0-4EBC-AB29-4B66F1CBB805}" srcOrd="0" destOrd="0" parTransId="{8C239D03-3064-4795-9B25-9F4B40FB9F7D}" sibTransId="{ED1E7BAC-E05A-48DE-AD28-A47DB0F9985E}"/>
    <dgm:cxn modelId="{8D67B5DF-79B3-4FCC-8EC1-B8290BF574B8}" type="presOf" srcId="{E7A27A9E-76AA-4BC4-ACE2-8A0CE3181DA1}" destId="{3D840C5F-C2C6-41C3-A903-F6121FCE57E6}" srcOrd="0" destOrd="0" presId="urn:microsoft.com/office/officeart/2005/8/layout/hierarchy1"/>
    <dgm:cxn modelId="{F39B5962-ABD5-46E3-85CB-80286FB4EC18}" srcId="{BB0797DA-7DC0-4EBC-AB29-4B66F1CBB805}" destId="{7E8A8C0F-492F-468B-960D-3D19039621B1}" srcOrd="1" destOrd="0" parTransId="{CA5510D9-2134-4852-983A-E4C2527D8D1E}" sibTransId="{DB57AEAF-5224-41B2-81EF-223E9D8F13FE}"/>
    <dgm:cxn modelId="{3EA6BFD8-C493-41FA-B1D9-C6983DF85799}" srcId="{52491C24-F6BA-430B-88C9-6DAEA01AE779}" destId="{C0E7F9D3-EDEB-4FD0-B699-06A7D3CC9E8B}" srcOrd="1" destOrd="0" parTransId="{E7A27A9E-76AA-4BC4-ACE2-8A0CE3181DA1}" sibTransId="{05F1B6FE-6B97-482D-B04B-D3162975B9C4}"/>
    <dgm:cxn modelId="{F8875D39-11AE-4D14-85D3-E727424E62E0}" type="presOf" srcId="{C0E7F9D3-EDEB-4FD0-B699-06A7D3CC9E8B}" destId="{41098392-4BE7-4F4F-A488-654106F474DC}" srcOrd="0" destOrd="0" presId="urn:microsoft.com/office/officeart/2005/8/layout/hierarchy1"/>
    <dgm:cxn modelId="{4BF8B811-D199-422B-8C6B-820E8D593447}" type="presOf" srcId="{CA5510D9-2134-4852-983A-E4C2527D8D1E}" destId="{A59871F9-D9BB-4B30-9F8A-1D40FD3872F5}" srcOrd="0" destOrd="0" presId="urn:microsoft.com/office/officeart/2005/8/layout/hierarchy1"/>
    <dgm:cxn modelId="{9E326784-A188-4E89-A84B-8577BC2CACFF}" type="presOf" srcId="{E6B6CB25-60B2-43EB-8095-EC18EBC99A5C}" destId="{FA9FAD67-5C9A-4424-8C16-FC2F2B813682}" srcOrd="0" destOrd="0" presId="urn:microsoft.com/office/officeart/2005/8/layout/hierarchy1"/>
    <dgm:cxn modelId="{CCA00D65-1E11-4FC0-9643-A410BDDD2BF2}" type="presOf" srcId="{8C239D03-3064-4795-9B25-9F4B40FB9F7D}" destId="{D1C30B9B-9CD9-4375-ABA5-0D6289158170}" srcOrd="0" destOrd="0" presId="urn:microsoft.com/office/officeart/2005/8/layout/hierarchy1"/>
    <dgm:cxn modelId="{84246BFF-99C1-4070-B5A3-677875023B6A}" type="presOf" srcId="{52491C24-F6BA-430B-88C9-6DAEA01AE779}" destId="{CBB04809-C01C-43CE-8CF5-27B8C077641E}" srcOrd="0" destOrd="0" presId="urn:microsoft.com/office/officeart/2005/8/layout/hierarchy1"/>
    <dgm:cxn modelId="{D3ACDEBE-5A69-4201-8B19-78509686FE06}" srcId="{BB0797DA-7DC0-4EBC-AB29-4B66F1CBB805}" destId="{3886BCAF-16B3-4CBC-AA16-9865FF10DF9B}" srcOrd="0" destOrd="0" parTransId="{C01C8864-810C-4651-BADC-0CA6FE263347}" sibTransId="{72ACD62A-0A65-48F8-B000-B60CE3BDCD78}"/>
    <dgm:cxn modelId="{E5FA7988-4958-4D47-B34A-8AC1001393F1}" type="presOf" srcId="{5B601666-CC97-4DD4-8593-6FFF00DC9EE2}" destId="{6B6F9B55-7F17-43C9-96EC-DC7C3E428A1E}" srcOrd="0" destOrd="0" presId="urn:microsoft.com/office/officeart/2005/8/layout/hierarchy1"/>
    <dgm:cxn modelId="{0E224D18-C350-4912-AB52-4D577106AFBF}" type="presOf" srcId="{C01C8864-810C-4651-BADC-0CA6FE263347}" destId="{D602E807-4872-4843-B3DC-C12A448A0AD3}" srcOrd="0" destOrd="0" presId="urn:microsoft.com/office/officeart/2005/8/layout/hierarchy1"/>
    <dgm:cxn modelId="{BBB8BBDA-A66F-4740-960F-40DBDDC2387B}" type="presOf" srcId="{920D1B40-27F3-434D-B094-2F646A5C58A8}" destId="{5AED62D4-E374-4F23-86E8-964C666CB3BE}" srcOrd="0" destOrd="0" presId="urn:microsoft.com/office/officeart/2005/8/layout/hierarchy1"/>
    <dgm:cxn modelId="{18CB321D-0838-496B-B38A-0B93593FEE05}" type="presOf" srcId="{3886BCAF-16B3-4CBC-AA16-9865FF10DF9B}" destId="{B2EA646F-6A01-4780-8EEB-26CE2BD321EE}" srcOrd="0" destOrd="0" presId="urn:microsoft.com/office/officeart/2005/8/layout/hierarchy1"/>
    <dgm:cxn modelId="{3BA24A02-B1BF-4D09-B41D-4E13145024FA}" type="presOf" srcId="{7E8A8C0F-492F-468B-960D-3D19039621B1}" destId="{6DE85315-6D02-41FA-B41E-E32D2E0303AE}" srcOrd="0" destOrd="0" presId="urn:microsoft.com/office/officeart/2005/8/layout/hierarchy1"/>
    <dgm:cxn modelId="{197FB828-C309-47C8-976B-98B9F62D5EBD}" type="presParOf" srcId="{6B6F9B55-7F17-43C9-96EC-DC7C3E428A1E}" destId="{0DF64C07-966C-42F7-8C9F-55FE566EBDD6}" srcOrd="0" destOrd="0" presId="urn:microsoft.com/office/officeart/2005/8/layout/hierarchy1"/>
    <dgm:cxn modelId="{A998D463-AA41-4720-82F6-8D6160B1E0E8}" type="presParOf" srcId="{0DF64C07-966C-42F7-8C9F-55FE566EBDD6}" destId="{3BF090F5-12DC-4C1F-BE80-595CCFE99561}" srcOrd="0" destOrd="0" presId="urn:microsoft.com/office/officeart/2005/8/layout/hierarchy1"/>
    <dgm:cxn modelId="{8181BDC2-2D78-4407-B6B4-D17AE2B14B9C}" type="presParOf" srcId="{3BF090F5-12DC-4C1F-BE80-595CCFE99561}" destId="{91BE4048-7D6B-4920-BE7C-7AAF9C6A6DE3}" srcOrd="0" destOrd="0" presId="urn:microsoft.com/office/officeart/2005/8/layout/hierarchy1"/>
    <dgm:cxn modelId="{ED0A359A-47F3-4E71-BB48-FF92EEBAA0C6}" type="presParOf" srcId="{3BF090F5-12DC-4C1F-BE80-595CCFE99561}" destId="{CBB04809-C01C-43CE-8CF5-27B8C077641E}" srcOrd="1" destOrd="0" presId="urn:microsoft.com/office/officeart/2005/8/layout/hierarchy1"/>
    <dgm:cxn modelId="{0CF0304D-686B-4584-8F7F-666AE9CB26F3}" type="presParOf" srcId="{0DF64C07-966C-42F7-8C9F-55FE566EBDD6}" destId="{D187DA23-11D5-4796-8688-D9FCFF3D51DF}" srcOrd="1" destOrd="0" presId="urn:microsoft.com/office/officeart/2005/8/layout/hierarchy1"/>
    <dgm:cxn modelId="{DB1735A1-7C06-4C86-8A3A-D22B2A92A2F3}" type="presParOf" srcId="{D187DA23-11D5-4796-8688-D9FCFF3D51DF}" destId="{D1C30B9B-9CD9-4375-ABA5-0D6289158170}" srcOrd="0" destOrd="0" presId="urn:microsoft.com/office/officeart/2005/8/layout/hierarchy1"/>
    <dgm:cxn modelId="{53639AED-0CCD-451F-ABB1-E0F7D62449E4}" type="presParOf" srcId="{D187DA23-11D5-4796-8688-D9FCFF3D51DF}" destId="{9E15F1C6-B35E-4CDA-AF57-0B4E027F4D93}" srcOrd="1" destOrd="0" presId="urn:microsoft.com/office/officeart/2005/8/layout/hierarchy1"/>
    <dgm:cxn modelId="{3A21FE81-E05C-4C1C-85FA-6BE38D09DD1E}" type="presParOf" srcId="{9E15F1C6-B35E-4CDA-AF57-0B4E027F4D93}" destId="{03411A55-10FC-48CB-A75A-F083332D00F2}" srcOrd="0" destOrd="0" presId="urn:microsoft.com/office/officeart/2005/8/layout/hierarchy1"/>
    <dgm:cxn modelId="{B895812A-F6A9-4059-ACDB-B121D7B1A801}" type="presParOf" srcId="{03411A55-10FC-48CB-A75A-F083332D00F2}" destId="{54F01C77-F81F-4691-8A30-630EC30154A5}" srcOrd="0" destOrd="0" presId="urn:microsoft.com/office/officeart/2005/8/layout/hierarchy1"/>
    <dgm:cxn modelId="{B5D34AF6-7787-4184-8FC1-DC285DC48FB9}" type="presParOf" srcId="{03411A55-10FC-48CB-A75A-F083332D00F2}" destId="{56D53637-83BA-4AFE-A42A-593A4C9E1BEC}" srcOrd="1" destOrd="0" presId="urn:microsoft.com/office/officeart/2005/8/layout/hierarchy1"/>
    <dgm:cxn modelId="{4381A4BF-2B94-4E3D-973B-86D6804AF7AE}" type="presParOf" srcId="{9E15F1C6-B35E-4CDA-AF57-0B4E027F4D93}" destId="{5CCEE4D6-EE5F-4ED9-AC4D-43AB680E816C}" srcOrd="1" destOrd="0" presId="urn:microsoft.com/office/officeart/2005/8/layout/hierarchy1"/>
    <dgm:cxn modelId="{A5EF14CD-95E4-4302-AE51-84B330441941}" type="presParOf" srcId="{5CCEE4D6-EE5F-4ED9-AC4D-43AB680E816C}" destId="{D602E807-4872-4843-B3DC-C12A448A0AD3}" srcOrd="0" destOrd="0" presId="urn:microsoft.com/office/officeart/2005/8/layout/hierarchy1"/>
    <dgm:cxn modelId="{A60BB2FD-0A8A-4247-B1FC-F124FDC904E4}" type="presParOf" srcId="{5CCEE4D6-EE5F-4ED9-AC4D-43AB680E816C}" destId="{EC890AC9-89CC-456B-A087-C617B330C2D7}" srcOrd="1" destOrd="0" presId="urn:microsoft.com/office/officeart/2005/8/layout/hierarchy1"/>
    <dgm:cxn modelId="{D02E6C70-6346-4AA7-9322-686A2F825DA4}" type="presParOf" srcId="{EC890AC9-89CC-456B-A087-C617B330C2D7}" destId="{A1C4AD70-634D-417F-8D1B-561DEA204363}" srcOrd="0" destOrd="0" presId="urn:microsoft.com/office/officeart/2005/8/layout/hierarchy1"/>
    <dgm:cxn modelId="{0FEB7B00-5292-421E-988E-6D8F8C5B8401}" type="presParOf" srcId="{A1C4AD70-634D-417F-8D1B-561DEA204363}" destId="{BBE4E8AE-8F5E-48B6-899D-A9821D452F62}" srcOrd="0" destOrd="0" presId="urn:microsoft.com/office/officeart/2005/8/layout/hierarchy1"/>
    <dgm:cxn modelId="{96920BDD-E7A7-439B-9E95-87FDE8F2B040}" type="presParOf" srcId="{A1C4AD70-634D-417F-8D1B-561DEA204363}" destId="{B2EA646F-6A01-4780-8EEB-26CE2BD321EE}" srcOrd="1" destOrd="0" presId="urn:microsoft.com/office/officeart/2005/8/layout/hierarchy1"/>
    <dgm:cxn modelId="{79D0E3D7-781C-41E6-9E99-DB73A6119FF7}" type="presParOf" srcId="{EC890AC9-89CC-456B-A087-C617B330C2D7}" destId="{FFA42E0A-3269-4CB9-8E6C-E6B405691CE3}" srcOrd="1" destOrd="0" presId="urn:microsoft.com/office/officeart/2005/8/layout/hierarchy1"/>
    <dgm:cxn modelId="{60597674-F5A8-4CEF-B198-8CA34CB60CF9}" type="presParOf" srcId="{5CCEE4D6-EE5F-4ED9-AC4D-43AB680E816C}" destId="{A59871F9-D9BB-4B30-9F8A-1D40FD3872F5}" srcOrd="2" destOrd="0" presId="urn:microsoft.com/office/officeart/2005/8/layout/hierarchy1"/>
    <dgm:cxn modelId="{3E3738D9-A276-402D-9C5A-6DA6F056795C}" type="presParOf" srcId="{5CCEE4D6-EE5F-4ED9-AC4D-43AB680E816C}" destId="{0B509B8E-3660-4A99-853B-4D798D27B051}" srcOrd="3" destOrd="0" presId="urn:microsoft.com/office/officeart/2005/8/layout/hierarchy1"/>
    <dgm:cxn modelId="{5C45ADD8-D24B-4D4C-AD82-8C4EF3BC4E41}" type="presParOf" srcId="{0B509B8E-3660-4A99-853B-4D798D27B051}" destId="{3AAAE27A-D04E-4EBB-8067-E0974D45CB99}" srcOrd="0" destOrd="0" presId="urn:microsoft.com/office/officeart/2005/8/layout/hierarchy1"/>
    <dgm:cxn modelId="{538109B9-FCE5-46C7-9371-DFC9935B7CA3}" type="presParOf" srcId="{3AAAE27A-D04E-4EBB-8067-E0974D45CB99}" destId="{7A054627-F55B-4E22-9BC3-8FB54DD9E59A}" srcOrd="0" destOrd="0" presId="urn:microsoft.com/office/officeart/2005/8/layout/hierarchy1"/>
    <dgm:cxn modelId="{99576AA4-69E5-464B-A76F-74D8932BE6DD}" type="presParOf" srcId="{3AAAE27A-D04E-4EBB-8067-E0974D45CB99}" destId="{6DE85315-6D02-41FA-B41E-E32D2E0303AE}" srcOrd="1" destOrd="0" presId="urn:microsoft.com/office/officeart/2005/8/layout/hierarchy1"/>
    <dgm:cxn modelId="{C107857F-71F2-4F3D-A0DD-9808D3FFCC3D}" type="presParOf" srcId="{0B509B8E-3660-4A99-853B-4D798D27B051}" destId="{629534F2-0288-449A-A93E-AF2D6D60BC2F}" srcOrd="1" destOrd="0" presId="urn:microsoft.com/office/officeart/2005/8/layout/hierarchy1"/>
    <dgm:cxn modelId="{70EB91A6-22CE-438C-8F56-96FD3BAECA84}" type="presParOf" srcId="{D187DA23-11D5-4796-8688-D9FCFF3D51DF}" destId="{3D840C5F-C2C6-41C3-A903-F6121FCE57E6}" srcOrd="2" destOrd="0" presId="urn:microsoft.com/office/officeart/2005/8/layout/hierarchy1"/>
    <dgm:cxn modelId="{15A46CFD-883A-47CB-B2D0-B87FEB041D22}" type="presParOf" srcId="{D187DA23-11D5-4796-8688-D9FCFF3D51DF}" destId="{35CBF74F-03A3-4D52-AE6E-9264666620C0}" srcOrd="3" destOrd="0" presId="urn:microsoft.com/office/officeart/2005/8/layout/hierarchy1"/>
    <dgm:cxn modelId="{8F3D14C6-F1F9-47F7-9842-C48AB55CB0D6}" type="presParOf" srcId="{35CBF74F-03A3-4D52-AE6E-9264666620C0}" destId="{B7619D38-7BF8-47BE-A658-4ECAAC5617C2}" srcOrd="0" destOrd="0" presId="urn:microsoft.com/office/officeart/2005/8/layout/hierarchy1"/>
    <dgm:cxn modelId="{B1F7BD44-7086-4BF2-92B7-765E6C90575C}" type="presParOf" srcId="{B7619D38-7BF8-47BE-A658-4ECAAC5617C2}" destId="{BACC43F9-FA2E-4551-8EB1-0C03CC9B2E54}" srcOrd="0" destOrd="0" presId="urn:microsoft.com/office/officeart/2005/8/layout/hierarchy1"/>
    <dgm:cxn modelId="{A50ABA27-ABD7-4483-BB31-5CCD0063E23C}" type="presParOf" srcId="{B7619D38-7BF8-47BE-A658-4ECAAC5617C2}" destId="{41098392-4BE7-4F4F-A488-654106F474DC}" srcOrd="1" destOrd="0" presId="urn:microsoft.com/office/officeart/2005/8/layout/hierarchy1"/>
    <dgm:cxn modelId="{E820BAA4-8CFA-447F-8B2C-48CD6ECBADF3}" type="presParOf" srcId="{35CBF74F-03A3-4D52-AE6E-9264666620C0}" destId="{C772BEDF-619B-4770-87E6-B75177D7BFEA}" srcOrd="1" destOrd="0" presId="urn:microsoft.com/office/officeart/2005/8/layout/hierarchy1"/>
    <dgm:cxn modelId="{DC1D5D4B-3C30-4C0A-A214-963AD4D7D424}" type="presParOf" srcId="{C772BEDF-619B-4770-87E6-B75177D7BFEA}" destId="{FA9FAD67-5C9A-4424-8C16-FC2F2B813682}" srcOrd="0" destOrd="0" presId="urn:microsoft.com/office/officeart/2005/8/layout/hierarchy1"/>
    <dgm:cxn modelId="{6A4FA6D9-F9CE-4730-B655-B3F70AA165B6}" type="presParOf" srcId="{C772BEDF-619B-4770-87E6-B75177D7BFEA}" destId="{9EA0FB09-2C11-4145-9C07-636D56199F62}" srcOrd="1" destOrd="0" presId="urn:microsoft.com/office/officeart/2005/8/layout/hierarchy1"/>
    <dgm:cxn modelId="{CA86B356-773C-4156-BD49-9C2166F474BA}" type="presParOf" srcId="{9EA0FB09-2C11-4145-9C07-636D56199F62}" destId="{D9C8AF9B-A3A2-42BC-A01B-4B256F11A93E}" srcOrd="0" destOrd="0" presId="urn:microsoft.com/office/officeart/2005/8/layout/hierarchy1"/>
    <dgm:cxn modelId="{05425672-F14F-4C5E-8F69-95AD957CBFC3}" type="presParOf" srcId="{D9C8AF9B-A3A2-42BC-A01B-4B256F11A93E}" destId="{D5FB3028-EF3C-4157-9E91-A30D3CDA3FA5}" srcOrd="0" destOrd="0" presId="urn:microsoft.com/office/officeart/2005/8/layout/hierarchy1"/>
    <dgm:cxn modelId="{62427D96-F61E-4FD2-B542-7D5BDE9EDA1A}" type="presParOf" srcId="{D9C8AF9B-A3A2-42BC-A01B-4B256F11A93E}" destId="{5AED62D4-E374-4F23-86E8-964C666CB3BE}" srcOrd="1" destOrd="0" presId="urn:microsoft.com/office/officeart/2005/8/layout/hierarchy1"/>
    <dgm:cxn modelId="{73602529-5E3E-4777-BB72-2D1643A4F68F}" type="presParOf" srcId="{9EA0FB09-2C11-4145-9C07-636D56199F62}" destId="{F48001FF-7C05-4585-822B-2DA104987D06}" srcOrd="1" destOrd="0" presId="urn:microsoft.com/office/officeart/2005/8/layout/hierarchy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A9FAD67-5C9A-4424-8C16-FC2F2B813682}">
      <dsp:nvSpPr>
        <dsp:cNvPr id="0" name=""/>
        <dsp:cNvSpPr/>
      </dsp:nvSpPr>
      <dsp:spPr>
        <a:xfrm>
          <a:off x="4183380" y="1926983"/>
          <a:ext cx="196856" cy="283043"/>
        </a:xfrm>
        <a:custGeom>
          <a:avLst/>
          <a:gdLst/>
          <a:ahLst/>
          <a:cxnLst/>
          <a:rect l="0" t="0" r="0" b="0"/>
          <a:pathLst>
            <a:path>
              <a:moveTo>
                <a:pt x="0" y="0"/>
              </a:moveTo>
              <a:lnTo>
                <a:pt x="0" y="168686"/>
              </a:lnTo>
              <a:lnTo>
                <a:pt x="196856" y="168686"/>
              </a:lnTo>
              <a:lnTo>
                <a:pt x="196856" y="28304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D840C5F-C2C6-41C3-A903-F6121FCE57E6}">
      <dsp:nvSpPr>
        <dsp:cNvPr id="0" name=""/>
        <dsp:cNvSpPr/>
      </dsp:nvSpPr>
      <dsp:spPr>
        <a:xfrm>
          <a:off x="3051810" y="784097"/>
          <a:ext cx="1131570" cy="359016"/>
        </a:xfrm>
        <a:custGeom>
          <a:avLst/>
          <a:gdLst/>
          <a:ahLst/>
          <a:cxnLst/>
          <a:rect l="0" t="0" r="0" b="0"/>
          <a:pathLst>
            <a:path>
              <a:moveTo>
                <a:pt x="0" y="0"/>
              </a:moveTo>
              <a:lnTo>
                <a:pt x="0" y="244659"/>
              </a:lnTo>
              <a:lnTo>
                <a:pt x="1131570" y="244659"/>
              </a:lnTo>
              <a:lnTo>
                <a:pt x="1131570" y="35901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59871F9-D9BB-4B30-9F8A-1D40FD3872F5}">
      <dsp:nvSpPr>
        <dsp:cNvPr id="0" name=""/>
        <dsp:cNvSpPr/>
      </dsp:nvSpPr>
      <dsp:spPr>
        <a:xfrm>
          <a:off x="1920239" y="1926983"/>
          <a:ext cx="760725" cy="359243"/>
        </a:xfrm>
        <a:custGeom>
          <a:avLst/>
          <a:gdLst/>
          <a:ahLst/>
          <a:cxnLst/>
          <a:rect l="0" t="0" r="0" b="0"/>
          <a:pathLst>
            <a:path>
              <a:moveTo>
                <a:pt x="0" y="0"/>
              </a:moveTo>
              <a:lnTo>
                <a:pt x="0" y="244886"/>
              </a:lnTo>
              <a:lnTo>
                <a:pt x="760725" y="244886"/>
              </a:lnTo>
              <a:lnTo>
                <a:pt x="760725" y="35924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602E807-4872-4843-B3DC-C12A448A0AD3}">
      <dsp:nvSpPr>
        <dsp:cNvPr id="0" name=""/>
        <dsp:cNvSpPr/>
      </dsp:nvSpPr>
      <dsp:spPr>
        <a:xfrm>
          <a:off x="1159514" y="1926983"/>
          <a:ext cx="760725" cy="359243"/>
        </a:xfrm>
        <a:custGeom>
          <a:avLst/>
          <a:gdLst/>
          <a:ahLst/>
          <a:cxnLst/>
          <a:rect l="0" t="0" r="0" b="0"/>
          <a:pathLst>
            <a:path>
              <a:moveTo>
                <a:pt x="760725" y="0"/>
              </a:moveTo>
              <a:lnTo>
                <a:pt x="760725" y="244886"/>
              </a:lnTo>
              <a:lnTo>
                <a:pt x="0" y="244886"/>
              </a:lnTo>
              <a:lnTo>
                <a:pt x="0" y="35924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1C30B9B-9CD9-4375-ABA5-0D6289158170}">
      <dsp:nvSpPr>
        <dsp:cNvPr id="0" name=""/>
        <dsp:cNvSpPr/>
      </dsp:nvSpPr>
      <dsp:spPr>
        <a:xfrm>
          <a:off x="1920239" y="784097"/>
          <a:ext cx="1131570" cy="359016"/>
        </a:xfrm>
        <a:custGeom>
          <a:avLst/>
          <a:gdLst/>
          <a:ahLst/>
          <a:cxnLst/>
          <a:rect l="0" t="0" r="0" b="0"/>
          <a:pathLst>
            <a:path>
              <a:moveTo>
                <a:pt x="1131570" y="0"/>
              </a:moveTo>
              <a:lnTo>
                <a:pt x="1131570" y="244659"/>
              </a:lnTo>
              <a:lnTo>
                <a:pt x="0" y="244659"/>
              </a:lnTo>
              <a:lnTo>
                <a:pt x="0" y="35901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1BE4048-7D6B-4920-BE7C-7AAF9C6A6DE3}">
      <dsp:nvSpPr>
        <dsp:cNvPr id="0" name=""/>
        <dsp:cNvSpPr/>
      </dsp:nvSpPr>
      <dsp:spPr>
        <a:xfrm>
          <a:off x="2434590" y="228"/>
          <a:ext cx="1234440" cy="78386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BB04809-C01C-43CE-8CF5-27B8C077641E}">
      <dsp:nvSpPr>
        <dsp:cNvPr id="0" name=""/>
        <dsp:cNvSpPr/>
      </dsp:nvSpPr>
      <dsp:spPr>
        <a:xfrm>
          <a:off x="2571750" y="130530"/>
          <a:ext cx="1234440" cy="78386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t>Start</a:t>
          </a:r>
        </a:p>
      </dsp:txBody>
      <dsp:txXfrm>
        <a:off x="2594709" y="153489"/>
        <a:ext cx="1188522" cy="737951"/>
      </dsp:txXfrm>
    </dsp:sp>
    <dsp:sp modelId="{54F01C77-F81F-4691-8A30-630EC30154A5}">
      <dsp:nvSpPr>
        <dsp:cNvPr id="0" name=""/>
        <dsp:cNvSpPr/>
      </dsp:nvSpPr>
      <dsp:spPr>
        <a:xfrm>
          <a:off x="1303019" y="1143114"/>
          <a:ext cx="1234440" cy="78386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6D53637-83BA-4AFE-A42A-593A4C9E1BEC}">
      <dsp:nvSpPr>
        <dsp:cNvPr id="0" name=""/>
        <dsp:cNvSpPr/>
      </dsp:nvSpPr>
      <dsp:spPr>
        <a:xfrm>
          <a:off x="1440179" y="1273416"/>
          <a:ext cx="1234440" cy="78386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t>data collection </a:t>
          </a:r>
        </a:p>
      </dsp:txBody>
      <dsp:txXfrm>
        <a:off x="1463138" y="1296375"/>
        <a:ext cx="1188522" cy="737951"/>
      </dsp:txXfrm>
    </dsp:sp>
    <dsp:sp modelId="{BBE4E8AE-8F5E-48B6-899D-A9821D452F62}">
      <dsp:nvSpPr>
        <dsp:cNvPr id="0" name=""/>
        <dsp:cNvSpPr/>
      </dsp:nvSpPr>
      <dsp:spPr>
        <a:xfrm>
          <a:off x="542294" y="2286227"/>
          <a:ext cx="1234440" cy="78386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B2EA646F-6A01-4780-8EEB-26CE2BD321EE}">
      <dsp:nvSpPr>
        <dsp:cNvPr id="0" name=""/>
        <dsp:cNvSpPr/>
      </dsp:nvSpPr>
      <dsp:spPr>
        <a:xfrm>
          <a:off x="679454" y="2416529"/>
          <a:ext cx="1234440" cy="78386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t>Pre design</a:t>
          </a:r>
        </a:p>
        <a:p>
          <a:pPr lvl="0" algn="just" defTabSz="400050">
            <a:lnSpc>
              <a:spcPct val="90000"/>
            </a:lnSpc>
            <a:spcBef>
              <a:spcPct val="0"/>
            </a:spcBef>
            <a:spcAft>
              <a:spcPct val="35000"/>
            </a:spcAft>
          </a:pPr>
          <a:r>
            <a:rPr lang="en-US" sz="900" kern="1200"/>
            <a:t>structure modeling</a:t>
          </a:r>
        </a:p>
        <a:p>
          <a:pPr lvl="0" algn="just" defTabSz="400050">
            <a:lnSpc>
              <a:spcPct val="90000"/>
            </a:lnSpc>
            <a:spcBef>
              <a:spcPct val="0"/>
            </a:spcBef>
            <a:spcAft>
              <a:spcPct val="35000"/>
            </a:spcAft>
          </a:pPr>
          <a:r>
            <a:rPr lang="en-US" sz="900" kern="1200"/>
            <a:t>design of beam &amp; coulmn</a:t>
          </a:r>
        </a:p>
      </dsp:txBody>
      <dsp:txXfrm>
        <a:off x="702413" y="2439488"/>
        <a:ext cx="1188522" cy="737951"/>
      </dsp:txXfrm>
    </dsp:sp>
    <dsp:sp modelId="{7A054627-F55B-4E22-9BC3-8FB54DD9E59A}">
      <dsp:nvSpPr>
        <dsp:cNvPr id="0" name=""/>
        <dsp:cNvSpPr/>
      </dsp:nvSpPr>
      <dsp:spPr>
        <a:xfrm>
          <a:off x="2063745" y="2286227"/>
          <a:ext cx="1234440" cy="78386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DE85315-6D02-41FA-B41E-E32D2E0303AE}">
      <dsp:nvSpPr>
        <dsp:cNvPr id="0" name=""/>
        <dsp:cNvSpPr/>
      </dsp:nvSpPr>
      <dsp:spPr>
        <a:xfrm>
          <a:off x="2200905" y="2416529"/>
          <a:ext cx="1234440" cy="78386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t>Gravity load( D</a:t>
          </a:r>
          <a:r>
            <a:rPr lang="en-US" sz="900" kern="1200" baseline="-25000"/>
            <a:t>L</a:t>
          </a:r>
          <a:r>
            <a:rPr lang="en-US" sz="900" kern="1200"/>
            <a:t> &amp; L</a:t>
          </a:r>
          <a:r>
            <a:rPr lang="en-US" sz="900" kern="1200" baseline="-25000"/>
            <a:t>L</a:t>
          </a:r>
          <a:r>
            <a:rPr lang="en-US" sz="900" kern="1200"/>
            <a:t>)</a:t>
          </a:r>
        </a:p>
        <a:p>
          <a:pPr lvl="0" algn="ctr" defTabSz="400050">
            <a:lnSpc>
              <a:spcPct val="90000"/>
            </a:lnSpc>
            <a:spcBef>
              <a:spcPct val="0"/>
            </a:spcBef>
            <a:spcAft>
              <a:spcPct val="35000"/>
            </a:spcAft>
          </a:pPr>
          <a:r>
            <a:rPr lang="en-US" sz="900" kern="1200"/>
            <a:t>seismic load </a:t>
          </a:r>
        </a:p>
      </dsp:txBody>
      <dsp:txXfrm>
        <a:off x="2223864" y="2439488"/>
        <a:ext cx="1188522" cy="737951"/>
      </dsp:txXfrm>
    </dsp:sp>
    <dsp:sp modelId="{BACC43F9-FA2E-4551-8EB1-0C03CC9B2E54}">
      <dsp:nvSpPr>
        <dsp:cNvPr id="0" name=""/>
        <dsp:cNvSpPr/>
      </dsp:nvSpPr>
      <dsp:spPr>
        <a:xfrm>
          <a:off x="3566160" y="1143114"/>
          <a:ext cx="1234440" cy="78386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1098392-4BE7-4F4F-A488-654106F474DC}">
      <dsp:nvSpPr>
        <dsp:cNvPr id="0" name=""/>
        <dsp:cNvSpPr/>
      </dsp:nvSpPr>
      <dsp:spPr>
        <a:xfrm>
          <a:off x="3703320" y="1273416"/>
          <a:ext cx="1234440" cy="78386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t>Input data</a:t>
          </a:r>
        </a:p>
      </dsp:txBody>
      <dsp:txXfrm>
        <a:off x="3726279" y="1296375"/>
        <a:ext cx="1188522" cy="737951"/>
      </dsp:txXfrm>
    </dsp:sp>
    <dsp:sp modelId="{D5FB3028-EF3C-4157-9E91-A30D3CDA3FA5}">
      <dsp:nvSpPr>
        <dsp:cNvPr id="0" name=""/>
        <dsp:cNvSpPr/>
      </dsp:nvSpPr>
      <dsp:spPr>
        <a:xfrm>
          <a:off x="3763016" y="2210027"/>
          <a:ext cx="1234440" cy="78386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AED62D4-E374-4F23-86E8-964C666CB3BE}">
      <dsp:nvSpPr>
        <dsp:cNvPr id="0" name=""/>
        <dsp:cNvSpPr/>
      </dsp:nvSpPr>
      <dsp:spPr>
        <a:xfrm>
          <a:off x="3900176" y="2340329"/>
          <a:ext cx="1234440" cy="78386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t>Structure analysis</a:t>
          </a:r>
        </a:p>
      </dsp:txBody>
      <dsp:txXfrm>
        <a:off x="3923135" y="2363288"/>
        <a:ext cx="1188522" cy="737951"/>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964B95-39E7-4705-9A0D-EBE1CFD71A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TotalTime>
  <Pages>42</Pages>
  <Words>4358</Words>
  <Characters>24844</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Jubaida Computer</dc:creator>
  <cp:lastModifiedBy>Ā</cp:lastModifiedBy>
  <cp:revision>19</cp:revision>
  <cp:lastPrinted>2021-01-16T09:39:00Z</cp:lastPrinted>
  <dcterms:created xsi:type="dcterms:W3CDTF">2021-01-16T09:39:00Z</dcterms:created>
  <dcterms:modified xsi:type="dcterms:W3CDTF">2021-01-20T11:23:00Z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2020-10-10T00:00:00Z</vt:filetime>
  </property>
  <property fmtid="{D5CDD505-2E9C-101B-9397-08002B2CF9AE}" pid="3" name="LastSaved">
    <vt:filetime>2020-10-15T00:00:00Z</vt:filetime>
  </property>
</Properties>
</file>