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Default="005F35FE">
      <w:pPr>
        <w:rPr>
          <w:rFonts w:ascii="Times New Roman" w:hAnsi="Times New Roman" w:cs="Times New Roman"/>
          <w:sz w:val="44"/>
          <w:szCs w:val="44"/>
        </w:rPr>
      </w:pPr>
      <w:r w:rsidRPr="005F35FE">
        <w:rPr>
          <w:rFonts w:ascii="Times New Roman" w:hAnsi="Times New Roman" w:cs="Times New Roman"/>
          <w:sz w:val="44"/>
          <w:szCs w:val="44"/>
        </w:rPr>
        <w:t>Covid-19 Dataset: Worldwide Spread Log Including Countries First Case and First Death</w:t>
      </w:r>
    </w:p>
    <w:p w:rsidR="00E11817" w:rsidRDefault="00E11817">
      <w:pPr>
        <w:rPr>
          <w:rFonts w:ascii="Times New Roman" w:hAnsi="Times New Roman" w:cs="Times New Roman"/>
          <w:color w:val="4F81BD" w:themeColor="accent1"/>
          <w:sz w:val="24"/>
          <w:szCs w:val="24"/>
        </w:rPr>
      </w:pPr>
      <w:hyperlink r:id="rId4" w:history="1">
        <w:proofErr w:type="spellStart"/>
        <w:r w:rsidRPr="00E11817">
          <w:rPr>
            <w:rStyle w:val="Hyperlink"/>
            <w:rFonts w:ascii="Times New Roman" w:hAnsi="Times New Roman" w:cs="Times New Roman"/>
            <w:color w:val="4F81BD" w:themeColor="accent1"/>
            <w:sz w:val="24"/>
            <w:szCs w:val="24"/>
            <w:u w:val="none"/>
            <w:shd w:val="clear" w:color="auto" w:fill="FFFFFF"/>
          </w:rPr>
          <w:t>Hasmot</w:t>
        </w:r>
        <w:proofErr w:type="spellEnd"/>
        <w:r w:rsidRPr="00E11817">
          <w:rPr>
            <w:rStyle w:val="Hyperlink"/>
            <w:rFonts w:ascii="Times New Roman" w:hAnsi="Times New Roman" w:cs="Times New Roman"/>
            <w:color w:val="4F81BD" w:themeColor="accent1"/>
            <w:sz w:val="24"/>
            <w:szCs w:val="24"/>
            <w:u w:val="none"/>
            <w:shd w:val="clear" w:color="auto" w:fill="FFFFFF"/>
          </w:rPr>
          <w:t xml:space="preserve"> Ali</w:t>
        </w:r>
      </w:hyperlink>
      <w:r w:rsidRPr="00E11817">
        <w:rPr>
          <w:rFonts w:ascii="Times New Roman" w:hAnsi="Times New Roman" w:cs="Times New Roman"/>
          <w:color w:val="4F81BD" w:themeColor="accent1"/>
          <w:sz w:val="24"/>
          <w:szCs w:val="24"/>
          <w:shd w:val="clear" w:color="auto" w:fill="FFFFFF"/>
        </w:rPr>
        <w:t xml:space="preserve">, </w:t>
      </w:r>
      <w:hyperlink r:id="rId5" w:history="1">
        <w:r w:rsidRPr="00E11817">
          <w:rPr>
            <w:rStyle w:val="Hyperlink"/>
            <w:rFonts w:ascii="Times New Roman" w:hAnsi="Times New Roman" w:cs="Times New Roman"/>
            <w:color w:val="4F81BD" w:themeColor="accent1"/>
            <w:sz w:val="24"/>
            <w:szCs w:val="24"/>
            <w:u w:val="none"/>
            <w:shd w:val="clear" w:color="auto" w:fill="FFFFFF"/>
          </w:rPr>
          <w:t xml:space="preserve">Md. </w:t>
        </w:r>
        <w:proofErr w:type="spellStart"/>
        <w:r w:rsidRPr="00E11817">
          <w:rPr>
            <w:rStyle w:val="Hyperlink"/>
            <w:rFonts w:ascii="Times New Roman" w:hAnsi="Times New Roman" w:cs="Times New Roman"/>
            <w:color w:val="4F81BD" w:themeColor="accent1"/>
            <w:sz w:val="24"/>
            <w:szCs w:val="24"/>
            <w:u w:val="none"/>
            <w:shd w:val="clear" w:color="auto" w:fill="FFFFFF"/>
          </w:rPr>
          <w:t>Fahad</w:t>
        </w:r>
        <w:proofErr w:type="spellEnd"/>
        <w:r w:rsidRPr="00E11817">
          <w:rPr>
            <w:rStyle w:val="Hyperlink"/>
            <w:rFonts w:ascii="Times New Roman" w:hAnsi="Times New Roman" w:cs="Times New Roman"/>
            <w:color w:val="4F81BD" w:themeColor="accent1"/>
            <w:sz w:val="24"/>
            <w:szCs w:val="24"/>
            <w:u w:val="none"/>
            <w:shd w:val="clear" w:color="auto" w:fill="FFFFFF"/>
          </w:rPr>
          <w:t xml:space="preserve"> </w:t>
        </w:r>
        <w:proofErr w:type="spellStart"/>
        <w:r w:rsidRPr="00E11817">
          <w:rPr>
            <w:rStyle w:val="Hyperlink"/>
            <w:rFonts w:ascii="Times New Roman" w:hAnsi="Times New Roman" w:cs="Times New Roman"/>
            <w:color w:val="4F81BD" w:themeColor="accent1"/>
            <w:sz w:val="24"/>
            <w:szCs w:val="24"/>
            <w:u w:val="none"/>
            <w:shd w:val="clear" w:color="auto" w:fill="FFFFFF"/>
          </w:rPr>
          <w:t>Hossain</w:t>
        </w:r>
        <w:proofErr w:type="spellEnd"/>
      </w:hyperlink>
      <w:r w:rsidRPr="00E11817">
        <w:rPr>
          <w:rFonts w:ascii="Times New Roman" w:hAnsi="Times New Roman" w:cs="Times New Roman"/>
          <w:color w:val="4F81BD" w:themeColor="accent1"/>
          <w:sz w:val="24"/>
          <w:szCs w:val="24"/>
          <w:shd w:val="clear" w:color="auto" w:fill="FFFFFF"/>
        </w:rPr>
        <w:t xml:space="preserve">, </w:t>
      </w:r>
      <w:hyperlink r:id="rId6" w:history="1">
        <w:r w:rsidRPr="00E11817">
          <w:rPr>
            <w:rStyle w:val="Hyperlink"/>
            <w:rFonts w:ascii="Times New Roman" w:hAnsi="Times New Roman" w:cs="Times New Roman"/>
            <w:color w:val="4F81BD" w:themeColor="accent1"/>
            <w:sz w:val="24"/>
            <w:szCs w:val="24"/>
            <w:u w:val="none"/>
            <w:shd w:val="clear" w:color="auto" w:fill="FFFFFF"/>
          </w:rPr>
          <w:t xml:space="preserve">Md. </w:t>
        </w:r>
        <w:proofErr w:type="spellStart"/>
        <w:r w:rsidRPr="00E11817">
          <w:rPr>
            <w:rStyle w:val="Hyperlink"/>
            <w:rFonts w:ascii="Times New Roman" w:hAnsi="Times New Roman" w:cs="Times New Roman"/>
            <w:color w:val="4F81BD" w:themeColor="accent1"/>
            <w:sz w:val="24"/>
            <w:szCs w:val="24"/>
            <w:u w:val="none"/>
            <w:shd w:val="clear" w:color="auto" w:fill="FFFFFF"/>
          </w:rPr>
          <w:t>Mehedi</w:t>
        </w:r>
        <w:proofErr w:type="spellEnd"/>
        <w:r w:rsidRPr="00E11817">
          <w:rPr>
            <w:rStyle w:val="Hyperlink"/>
            <w:rFonts w:ascii="Times New Roman" w:hAnsi="Times New Roman" w:cs="Times New Roman"/>
            <w:color w:val="4F81BD" w:themeColor="accent1"/>
            <w:sz w:val="24"/>
            <w:szCs w:val="24"/>
            <w:u w:val="none"/>
            <w:shd w:val="clear" w:color="auto" w:fill="FFFFFF"/>
          </w:rPr>
          <w:t xml:space="preserve"> </w:t>
        </w:r>
        <w:proofErr w:type="spellStart"/>
        <w:r w:rsidRPr="00E11817">
          <w:rPr>
            <w:rStyle w:val="Hyperlink"/>
            <w:rFonts w:ascii="Times New Roman" w:hAnsi="Times New Roman" w:cs="Times New Roman"/>
            <w:color w:val="4F81BD" w:themeColor="accent1"/>
            <w:sz w:val="24"/>
            <w:szCs w:val="24"/>
            <w:u w:val="none"/>
            <w:shd w:val="clear" w:color="auto" w:fill="FFFFFF"/>
          </w:rPr>
          <w:t>Hasan</w:t>
        </w:r>
        <w:proofErr w:type="spellEnd"/>
      </w:hyperlink>
      <w:r w:rsidRPr="00E11817">
        <w:rPr>
          <w:rFonts w:ascii="Times New Roman" w:hAnsi="Times New Roman" w:cs="Times New Roman"/>
          <w:color w:val="4F81BD" w:themeColor="accent1"/>
          <w:sz w:val="24"/>
          <w:szCs w:val="24"/>
          <w:shd w:val="clear" w:color="auto" w:fill="FFFFFF"/>
        </w:rPr>
        <w:t xml:space="preserve">, </w:t>
      </w:r>
      <w:hyperlink r:id="rId7" w:history="1">
        <w:r w:rsidRPr="00E11817">
          <w:rPr>
            <w:rStyle w:val="Hyperlink"/>
            <w:rFonts w:ascii="Times New Roman" w:hAnsi="Times New Roman" w:cs="Times New Roman"/>
            <w:color w:val="4F81BD" w:themeColor="accent1"/>
            <w:sz w:val="24"/>
            <w:szCs w:val="24"/>
            <w:u w:val="none"/>
            <w:shd w:val="clear" w:color="auto" w:fill="FFFFFF"/>
          </w:rPr>
          <w:t xml:space="preserve">Sheikh </w:t>
        </w:r>
        <w:proofErr w:type="spellStart"/>
        <w:r w:rsidRPr="00E11817">
          <w:rPr>
            <w:rStyle w:val="Hyperlink"/>
            <w:rFonts w:ascii="Times New Roman" w:hAnsi="Times New Roman" w:cs="Times New Roman"/>
            <w:color w:val="4F81BD" w:themeColor="accent1"/>
            <w:sz w:val="24"/>
            <w:szCs w:val="24"/>
            <w:u w:val="none"/>
            <w:shd w:val="clear" w:color="auto" w:fill="FFFFFF"/>
          </w:rPr>
          <w:t>Abujar</w:t>
        </w:r>
        <w:proofErr w:type="spellEnd"/>
      </w:hyperlink>
    </w:p>
    <w:p w:rsidR="00A145F2" w:rsidRPr="007B46C1" w:rsidRDefault="00A145F2" w:rsidP="007B46C1">
      <w:pPr>
        <w:spacing w:before="150" w:after="150" w:line="240" w:lineRule="auto"/>
        <w:jc w:val="both"/>
        <w:rPr>
          <w:rFonts w:ascii="Times New Roman" w:eastAsia="Times New Roman" w:hAnsi="Times New Roman" w:cs="Times New Roman"/>
          <w:b/>
          <w:color w:val="4C4C4C"/>
          <w:sz w:val="24"/>
          <w:szCs w:val="24"/>
        </w:rPr>
      </w:pPr>
      <w:r w:rsidRPr="00A145F2">
        <w:rPr>
          <w:rFonts w:ascii="Times New Roman" w:eastAsia="Times New Roman" w:hAnsi="Times New Roman" w:cs="Times New Roman"/>
          <w:b/>
          <w:color w:val="4C4C4C"/>
          <w:sz w:val="24"/>
          <w:szCs w:val="24"/>
        </w:rPr>
        <w:t>Abstract</w:t>
      </w:r>
      <w:r w:rsidRPr="007B46C1">
        <w:rPr>
          <w:rFonts w:ascii="Times New Roman" w:eastAsia="Times New Roman" w:hAnsi="Times New Roman" w:cs="Times New Roman"/>
          <w:b/>
          <w:color w:val="4C4C4C"/>
          <w:sz w:val="24"/>
          <w:szCs w:val="24"/>
        </w:rPr>
        <w:t>:</w:t>
      </w:r>
    </w:p>
    <w:p w:rsidR="00E11817" w:rsidRPr="007B46C1" w:rsidRDefault="00A145F2" w:rsidP="007B46C1">
      <w:pPr>
        <w:jc w:val="both"/>
        <w:rPr>
          <w:rFonts w:ascii="Times New Roman" w:hAnsi="Times New Roman" w:cs="Times New Roman"/>
          <w:color w:val="000000"/>
          <w:sz w:val="24"/>
          <w:szCs w:val="24"/>
          <w:shd w:val="clear" w:color="auto" w:fill="FFFFFF"/>
        </w:rPr>
      </w:pPr>
      <w:r w:rsidRPr="007B46C1">
        <w:rPr>
          <w:rFonts w:ascii="Times New Roman" w:hAnsi="Times New Roman" w:cs="Times New Roman"/>
          <w:color w:val="000000"/>
          <w:sz w:val="24"/>
          <w:szCs w:val="24"/>
          <w:shd w:val="clear" w:color="auto" w:fill="FFFFFF"/>
        </w:rPr>
        <w:t xml:space="preserve">The article represents </w:t>
      </w:r>
      <w:proofErr w:type="spellStart"/>
      <w:r w:rsidRPr="007B46C1">
        <w:rPr>
          <w:rFonts w:ascii="Times New Roman" w:hAnsi="Times New Roman" w:cs="Times New Roman"/>
          <w:color w:val="000000"/>
          <w:sz w:val="24"/>
          <w:szCs w:val="24"/>
          <w:shd w:val="clear" w:color="auto" w:fill="FFFFFF"/>
        </w:rPr>
        <w:t>coronavirus</w:t>
      </w:r>
      <w:proofErr w:type="spellEnd"/>
      <w:r w:rsidRPr="007B46C1">
        <w:rPr>
          <w:rFonts w:ascii="Times New Roman" w:hAnsi="Times New Roman" w:cs="Times New Roman"/>
          <w:color w:val="000000"/>
          <w:sz w:val="24"/>
          <w:szCs w:val="24"/>
          <w:shd w:val="clear" w:color="auto" w:fill="FFFFFF"/>
        </w:rPr>
        <w:t xml:space="preserve"> spread log history. The duration, </w:t>
      </w:r>
      <w:proofErr w:type="spellStart"/>
      <w:r w:rsidRPr="007B46C1">
        <w:rPr>
          <w:rFonts w:ascii="Times New Roman" w:hAnsi="Times New Roman" w:cs="Times New Roman"/>
          <w:color w:val="000000"/>
          <w:sz w:val="24"/>
          <w:szCs w:val="24"/>
          <w:shd w:val="clear" w:color="auto" w:fill="FFFFFF"/>
        </w:rPr>
        <w:t>coronavirus</w:t>
      </w:r>
      <w:proofErr w:type="spellEnd"/>
      <w:r w:rsidRPr="007B46C1">
        <w:rPr>
          <w:rFonts w:ascii="Times New Roman" w:hAnsi="Times New Roman" w:cs="Times New Roman"/>
          <w:color w:val="000000"/>
          <w:sz w:val="24"/>
          <w:szCs w:val="24"/>
          <w:shd w:val="clear" w:color="auto" w:fill="FFFFFF"/>
        </w:rPr>
        <w:t xml:space="preserve"> takes to spread from one country to another country, could be seen in this dataset and could </w:t>
      </w:r>
      <w:proofErr w:type="gramStart"/>
      <w:r w:rsidRPr="007B46C1">
        <w:rPr>
          <w:rFonts w:ascii="Times New Roman" w:hAnsi="Times New Roman" w:cs="Times New Roman"/>
          <w:color w:val="000000"/>
          <w:sz w:val="24"/>
          <w:szCs w:val="24"/>
          <w:shd w:val="clear" w:color="auto" w:fill="FFFFFF"/>
        </w:rPr>
        <w:t>predicted</w:t>
      </w:r>
      <w:proofErr w:type="gramEnd"/>
      <w:r w:rsidRPr="007B46C1">
        <w:rPr>
          <w:rFonts w:ascii="Times New Roman" w:hAnsi="Times New Roman" w:cs="Times New Roman"/>
          <w:color w:val="000000"/>
          <w:sz w:val="24"/>
          <w:szCs w:val="24"/>
          <w:shd w:val="clear" w:color="auto" w:fill="FFFFFF"/>
        </w:rPr>
        <w:t xml:space="preserve"> the same for future pandemics through this dataset. It is highly dependent on the cabalistic number of variables that is the main navel of these datasets. Information for this dataset is collected from trusted websites, local and international popular newspapers. This </w:t>
      </w:r>
      <w:proofErr w:type="spellStart"/>
      <w:r w:rsidRPr="007B46C1">
        <w:rPr>
          <w:rFonts w:ascii="Times New Roman" w:hAnsi="Times New Roman" w:cs="Times New Roman"/>
          <w:color w:val="000000"/>
          <w:sz w:val="24"/>
          <w:szCs w:val="24"/>
          <w:shd w:val="clear" w:color="auto" w:fill="FFFFFF"/>
        </w:rPr>
        <w:t>coronavirus</w:t>
      </w:r>
      <w:proofErr w:type="spellEnd"/>
      <w:r w:rsidRPr="007B46C1">
        <w:rPr>
          <w:rFonts w:ascii="Times New Roman" w:hAnsi="Times New Roman" w:cs="Times New Roman"/>
          <w:color w:val="000000"/>
          <w:sz w:val="24"/>
          <w:szCs w:val="24"/>
          <w:shd w:val="clear" w:color="auto" w:fill="FFFFFF"/>
        </w:rPr>
        <w:t xml:space="preserve"> dataset not only help to track the spreading route of </w:t>
      </w:r>
      <w:proofErr w:type="spellStart"/>
      <w:r w:rsidRPr="007B46C1">
        <w:rPr>
          <w:rFonts w:ascii="Times New Roman" w:hAnsi="Times New Roman" w:cs="Times New Roman"/>
          <w:color w:val="000000"/>
          <w:sz w:val="24"/>
          <w:szCs w:val="24"/>
          <w:shd w:val="clear" w:color="auto" w:fill="FFFFFF"/>
        </w:rPr>
        <w:t>coronavirus</w:t>
      </w:r>
      <w:proofErr w:type="spellEnd"/>
      <w:r w:rsidRPr="007B46C1">
        <w:rPr>
          <w:rFonts w:ascii="Times New Roman" w:hAnsi="Times New Roman" w:cs="Times New Roman"/>
          <w:color w:val="000000"/>
          <w:sz w:val="24"/>
          <w:szCs w:val="24"/>
          <w:shd w:val="clear" w:color="auto" w:fill="FFFFFF"/>
        </w:rPr>
        <w:t xml:space="preserve"> but also can be used for predicting the possible spreading route of similar future pandemics. This dataset consists of 186 countries' useful data related to COVID-19 pandemic from November 17, 2019, to May 16, 2020, with 8 unique variables that provide the information of the nature of the spread of COVID-19. The datasets mainly focus on two major fields, first one is First Case which consists of information of Date of First Case(s), Number of confirm Case(s) at First Day, Age of the patient(s) of First Case, Last Visited Country and the other one First Death information consist of Date of First Death and Age of the Patient who died first for every Country mentioning corresponding </w:t>
      </w:r>
      <w:proofErr w:type="spellStart"/>
      <w:r w:rsidRPr="007B46C1">
        <w:rPr>
          <w:rFonts w:ascii="Times New Roman" w:hAnsi="Times New Roman" w:cs="Times New Roman"/>
          <w:color w:val="000000"/>
          <w:sz w:val="24"/>
          <w:szCs w:val="24"/>
          <w:shd w:val="clear" w:color="auto" w:fill="FFFFFF"/>
        </w:rPr>
        <w:t>Continent.This</w:t>
      </w:r>
      <w:proofErr w:type="spellEnd"/>
      <w:r w:rsidRPr="007B46C1">
        <w:rPr>
          <w:rFonts w:ascii="Times New Roman" w:hAnsi="Times New Roman" w:cs="Times New Roman"/>
          <w:color w:val="000000"/>
          <w:sz w:val="24"/>
          <w:szCs w:val="24"/>
          <w:shd w:val="clear" w:color="auto" w:fill="FFFFFF"/>
        </w:rPr>
        <w:t xml:space="preserve"> dataset also can perform a bunch of predictions using Machine Learning applications, like -how fast the virus is spreading, affect rate, death rate, death rate and able to represent comparison between other pandemics. Using this dataset, any similar pandemic </w:t>
      </w:r>
      <w:proofErr w:type="spellStart"/>
      <w:r w:rsidRPr="007B46C1">
        <w:rPr>
          <w:rFonts w:ascii="Times New Roman" w:hAnsi="Times New Roman" w:cs="Times New Roman"/>
          <w:color w:val="000000"/>
          <w:sz w:val="24"/>
          <w:szCs w:val="24"/>
          <w:shd w:val="clear" w:color="auto" w:fill="FFFFFF"/>
        </w:rPr>
        <w:t>spreadness</w:t>
      </w:r>
      <w:proofErr w:type="spellEnd"/>
      <w:r w:rsidRPr="007B46C1">
        <w:rPr>
          <w:rFonts w:ascii="Times New Roman" w:hAnsi="Times New Roman" w:cs="Times New Roman"/>
          <w:color w:val="000000"/>
          <w:sz w:val="24"/>
          <w:szCs w:val="24"/>
          <w:shd w:val="clear" w:color="auto" w:fill="FFFFFF"/>
        </w:rPr>
        <w:t xml:space="preserve"> could be predicted earlier and necessary precaution measures could be taken.</w:t>
      </w:r>
    </w:p>
    <w:p w:rsidR="007B46C1" w:rsidRPr="00DC318E" w:rsidRDefault="007B46C1">
      <w:pPr>
        <w:rPr>
          <w:rFonts w:ascii="Times New Roman" w:hAnsi="Times New Roman" w:cs="Times New Roman"/>
          <w:b/>
          <w:bCs/>
          <w:color w:val="4C4C4C"/>
          <w:sz w:val="24"/>
          <w:szCs w:val="24"/>
          <w:shd w:val="clear" w:color="auto" w:fill="FFFFFF"/>
        </w:rPr>
      </w:pPr>
      <w:r w:rsidRPr="00DC318E">
        <w:rPr>
          <w:rFonts w:ascii="Times New Roman" w:hAnsi="Times New Roman" w:cs="Times New Roman"/>
          <w:b/>
          <w:bCs/>
          <w:color w:val="4C4C4C"/>
          <w:sz w:val="24"/>
          <w:szCs w:val="24"/>
          <w:shd w:val="clear" w:color="auto" w:fill="FFFFFF"/>
        </w:rPr>
        <w:t>Conference / Journal Link:</w:t>
      </w:r>
    </w:p>
    <w:bookmarkStart w:id="0" w:name="cj_link"/>
    <w:p w:rsidR="007B46C1" w:rsidRDefault="007B46C1">
      <w:r>
        <w:fldChar w:fldCharType="begin"/>
      </w:r>
      <w:r>
        <w:instrText xml:space="preserve"> HYPERLINK "https://www.ncbi.nlm.nih.gov/pmc/articles/PMC7430301/" \t "_blank" </w:instrText>
      </w:r>
      <w:r>
        <w:fldChar w:fldCharType="separate"/>
      </w:r>
      <w:r>
        <w:rPr>
          <w:rStyle w:val="Hyperlink"/>
          <w:rFonts w:ascii="Helvetica" w:hAnsi="Helvetica" w:cs="Helvetica"/>
          <w:color w:val="424242"/>
          <w:sz w:val="20"/>
          <w:szCs w:val="20"/>
          <w:u w:val="none"/>
          <w:shd w:val="clear" w:color="auto" w:fill="FFFFFF"/>
        </w:rPr>
        <w:t>https://www.ncbi.nlm.nih.gov/pmc/articles/PMC7430301/</w:t>
      </w:r>
      <w:r>
        <w:fldChar w:fldCharType="end"/>
      </w:r>
      <w:bookmarkEnd w:id="0"/>
    </w:p>
    <w:p w:rsidR="007B46C1" w:rsidRPr="00DC318E" w:rsidRDefault="007B46C1">
      <w:pPr>
        <w:rPr>
          <w:rFonts w:ascii="Times New Roman" w:hAnsi="Times New Roman" w:cs="Times New Roman"/>
          <w:b/>
          <w:color w:val="000000"/>
          <w:sz w:val="24"/>
          <w:szCs w:val="24"/>
          <w:shd w:val="clear" w:color="auto" w:fill="FFFFFF"/>
        </w:rPr>
      </w:pPr>
      <w:r w:rsidRPr="00DC318E">
        <w:rPr>
          <w:rFonts w:ascii="Times New Roman" w:hAnsi="Times New Roman" w:cs="Times New Roman"/>
          <w:b/>
          <w:color w:val="000000"/>
          <w:sz w:val="24"/>
          <w:szCs w:val="24"/>
          <w:shd w:val="clear" w:color="auto" w:fill="FFFFFF"/>
        </w:rPr>
        <w:t>DOI:</w:t>
      </w:r>
    </w:p>
    <w:p w:rsidR="00EF59B3" w:rsidRPr="00132393" w:rsidRDefault="00132393">
      <w:pPr>
        <w:rPr>
          <w:rFonts w:ascii="Times New Roman" w:hAnsi="Times New Roman" w:cs="Times New Roman"/>
          <w:sz w:val="24"/>
          <w:szCs w:val="24"/>
          <w:shd w:val="clear" w:color="auto" w:fill="FFFFFF"/>
        </w:rPr>
      </w:pPr>
      <w:hyperlink r:id="rId8" w:tgtFrame="_blank" w:history="1">
        <w:r w:rsidRPr="00132393">
          <w:rPr>
            <w:rStyle w:val="Hyperlink"/>
            <w:rFonts w:ascii="Times New Roman" w:hAnsi="Times New Roman" w:cs="Times New Roman"/>
            <w:color w:val="auto"/>
            <w:sz w:val="24"/>
            <w:szCs w:val="24"/>
            <w:u w:val="none"/>
            <w:shd w:val="clear" w:color="auto" w:fill="FFFFFF"/>
          </w:rPr>
          <w:t>doi:10.1016/j.dib.2020.106173</w:t>
        </w:r>
      </w:hyperlink>
      <w:r w:rsidRPr="00132393">
        <w:rPr>
          <w:rFonts w:ascii="Times New Roman" w:hAnsi="Times New Roman" w:cs="Times New Roman"/>
          <w:sz w:val="24"/>
          <w:szCs w:val="24"/>
          <w:shd w:val="clear" w:color="auto" w:fill="FFFFFF"/>
        </w:rPr>
        <w:t>.</w:t>
      </w:r>
    </w:p>
    <w:p w:rsidR="007B46C1" w:rsidRDefault="007B46C1">
      <w:pPr>
        <w:rPr>
          <w:color w:val="000000"/>
          <w:shd w:val="clear" w:color="auto" w:fill="FFFFFF"/>
        </w:rPr>
      </w:pPr>
    </w:p>
    <w:p w:rsidR="00CF1129" w:rsidRPr="00E11817" w:rsidRDefault="00CF1129">
      <w:pPr>
        <w:rPr>
          <w:rFonts w:ascii="Times New Roman" w:hAnsi="Times New Roman" w:cs="Times New Roman"/>
          <w:color w:val="4F81BD" w:themeColor="accent1"/>
          <w:sz w:val="24"/>
          <w:szCs w:val="24"/>
        </w:rPr>
      </w:pPr>
    </w:p>
    <w:sectPr w:rsidR="00CF1129" w:rsidRPr="00E11817"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35FE"/>
    <w:rsid w:val="000958D8"/>
    <w:rsid w:val="000D182F"/>
    <w:rsid w:val="00132393"/>
    <w:rsid w:val="00396F09"/>
    <w:rsid w:val="003E0551"/>
    <w:rsid w:val="005C014D"/>
    <w:rsid w:val="005F35FE"/>
    <w:rsid w:val="007B46C1"/>
    <w:rsid w:val="00832ACA"/>
    <w:rsid w:val="00A145F2"/>
    <w:rsid w:val="00A854D0"/>
    <w:rsid w:val="00A94BCB"/>
    <w:rsid w:val="00BF6325"/>
    <w:rsid w:val="00CB04CC"/>
    <w:rsid w:val="00CF1129"/>
    <w:rsid w:val="00DC318E"/>
    <w:rsid w:val="00E11817"/>
    <w:rsid w:val="00E66E0A"/>
    <w:rsid w:val="00EF59B3"/>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1817"/>
    <w:rPr>
      <w:color w:val="0000FF"/>
      <w:u w:val="single"/>
    </w:rPr>
  </w:style>
</w:styles>
</file>

<file path=word/webSettings.xml><?xml version="1.0" encoding="utf-8"?>
<w:webSettings xmlns:r="http://schemas.openxmlformats.org/officeDocument/2006/relationships" xmlns:w="http://schemas.openxmlformats.org/wordprocessingml/2006/main">
  <w:divs>
    <w:div w:id="1174495434">
      <w:bodyDiv w:val="1"/>
      <w:marLeft w:val="0"/>
      <w:marRight w:val="0"/>
      <w:marTop w:val="0"/>
      <w:marBottom w:val="0"/>
      <w:divBdr>
        <w:top w:val="none" w:sz="0" w:space="0" w:color="auto"/>
        <w:left w:val="none" w:sz="0" w:space="0" w:color="auto"/>
        <w:bottom w:val="none" w:sz="0" w:space="0" w:color="auto"/>
        <w:right w:val="none" w:sz="0" w:space="0" w:color="auto"/>
      </w:divBdr>
    </w:div>
    <w:div w:id="158225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dib.2020.106173" TargetMode="External"/><Relationship Id="rId3" Type="http://schemas.openxmlformats.org/officeDocument/2006/relationships/webSettings" Target="webSettings.xml"/><Relationship Id="rId7" Type="http://schemas.openxmlformats.org/officeDocument/2006/relationships/hyperlink" Target="https://www.ncbi.nlm.nih.gov/pubmed/?term=Abujar%20S%5BAuthor%5D&amp;cauthor=true&amp;cauthor_uid=328441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Hasan%20MM%5BAuthor%5D&amp;cauthor=true&amp;cauthor_uid=32844105" TargetMode="External"/><Relationship Id="rId5" Type="http://schemas.openxmlformats.org/officeDocument/2006/relationships/hyperlink" Target="https://www.ncbi.nlm.nih.gov/pubmed/?term=Hossain%20MF%5BAuthor%5D&amp;cauthor=true&amp;cauthor_uid=32844105" TargetMode="External"/><Relationship Id="rId10" Type="http://schemas.openxmlformats.org/officeDocument/2006/relationships/theme" Target="theme/theme1.xml"/><Relationship Id="rId4" Type="http://schemas.openxmlformats.org/officeDocument/2006/relationships/hyperlink" Target="https://www.ncbi.nlm.nih.gov/pubmed/?term=Ali%20H%5BAuthor%5D&amp;cauthor=true&amp;cauthor_uid=3284410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22</cp:revision>
  <dcterms:created xsi:type="dcterms:W3CDTF">2021-08-31T09:59:00Z</dcterms:created>
  <dcterms:modified xsi:type="dcterms:W3CDTF">2021-08-31T10:25:00Z</dcterms:modified>
</cp:coreProperties>
</file>