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1A99" w:rsidRPr="00E547F3" w:rsidRDefault="00C21A99" w:rsidP="00E547F3">
      <w:pPr>
        <w:jc w:val="both"/>
        <w:rPr>
          <w:rFonts w:ascii="Times New Roman" w:hAnsi="Times New Roman" w:cs="Times New Roman"/>
          <w:b/>
          <w:sz w:val="44"/>
          <w:szCs w:val="44"/>
        </w:rPr>
      </w:pPr>
      <w:bookmarkStart w:id="0" w:name="_GoBack"/>
      <w:r w:rsidRPr="00E547F3">
        <w:rPr>
          <w:rFonts w:ascii="Times New Roman" w:hAnsi="Times New Roman" w:cs="Times New Roman"/>
          <w:b/>
          <w:sz w:val="44"/>
          <w:szCs w:val="44"/>
        </w:rPr>
        <w:t>Polynomial Topic Distribution with Topic Modeling for Generic Labeling</w:t>
      </w:r>
    </w:p>
    <w:bookmarkEnd w:id="0"/>
    <w:p w:rsidR="00922156" w:rsidRPr="00E547F3" w:rsidRDefault="00C21A99" w:rsidP="00E547F3">
      <w:pPr>
        <w:jc w:val="both"/>
        <w:rPr>
          <w:rFonts w:ascii="Times New Roman" w:hAnsi="Times New Roman" w:cs="Times New Roman"/>
          <w:color w:val="2E74B5" w:themeColor="accent1" w:themeShade="BF"/>
          <w:sz w:val="24"/>
          <w:szCs w:val="24"/>
        </w:rPr>
      </w:pPr>
      <w:proofErr w:type="spellStart"/>
      <w:r w:rsidRPr="00E547F3">
        <w:rPr>
          <w:rFonts w:ascii="Times New Roman" w:hAnsi="Times New Roman" w:cs="Times New Roman"/>
          <w:color w:val="2E74B5" w:themeColor="accent1" w:themeShade="BF"/>
          <w:sz w:val="24"/>
          <w:szCs w:val="24"/>
        </w:rPr>
        <w:t>Syeda</w:t>
      </w:r>
      <w:proofErr w:type="spellEnd"/>
      <w:r w:rsidRPr="00E547F3">
        <w:rPr>
          <w:rFonts w:ascii="Times New Roman" w:hAnsi="Times New Roman" w:cs="Times New Roman"/>
          <w:color w:val="2E74B5" w:themeColor="accent1" w:themeShade="BF"/>
          <w:sz w:val="24"/>
          <w:szCs w:val="24"/>
        </w:rPr>
        <w:t> </w:t>
      </w:r>
      <w:proofErr w:type="spellStart"/>
      <w:r w:rsidRPr="00E547F3">
        <w:rPr>
          <w:rFonts w:ascii="Times New Roman" w:hAnsi="Times New Roman" w:cs="Times New Roman"/>
          <w:color w:val="2E74B5" w:themeColor="accent1" w:themeShade="BF"/>
          <w:sz w:val="24"/>
          <w:szCs w:val="24"/>
        </w:rPr>
        <w:t>Sumbul</w:t>
      </w:r>
      <w:proofErr w:type="spellEnd"/>
      <w:r w:rsidRPr="00E547F3">
        <w:rPr>
          <w:rFonts w:ascii="Times New Roman" w:hAnsi="Times New Roman" w:cs="Times New Roman"/>
          <w:color w:val="2E74B5" w:themeColor="accent1" w:themeShade="BF"/>
          <w:sz w:val="24"/>
          <w:szCs w:val="24"/>
        </w:rPr>
        <w:t> Hossain, Md. </w:t>
      </w:r>
      <w:proofErr w:type="spellStart"/>
      <w:r w:rsidRPr="00E547F3">
        <w:rPr>
          <w:rFonts w:ascii="Times New Roman" w:hAnsi="Times New Roman" w:cs="Times New Roman"/>
          <w:color w:val="2E74B5" w:themeColor="accent1" w:themeShade="BF"/>
          <w:sz w:val="24"/>
          <w:szCs w:val="24"/>
        </w:rPr>
        <w:t>Rezwan</w:t>
      </w:r>
      <w:proofErr w:type="spellEnd"/>
      <w:r w:rsidRPr="00E547F3">
        <w:rPr>
          <w:rFonts w:ascii="Times New Roman" w:hAnsi="Times New Roman" w:cs="Times New Roman"/>
          <w:color w:val="2E74B5" w:themeColor="accent1" w:themeShade="BF"/>
          <w:sz w:val="24"/>
          <w:szCs w:val="24"/>
        </w:rPr>
        <w:t xml:space="preserve"> </w:t>
      </w:r>
      <w:proofErr w:type="spellStart"/>
      <w:r w:rsidRPr="00E547F3">
        <w:rPr>
          <w:rFonts w:ascii="Times New Roman" w:hAnsi="Times New Roman" w:cs="Times New Roman"/>
          <w:color w:val="2E74B5" w:themeColor="accent1" w:themeShade="BF"/>
          <w:sz w:val="24"/>
          <w:szCs w:val="24"/>
        </w:rPr>
        <w:t>Ul</w:t>
      </w:r>
      <w:proofErr w:type="spellEnd"/>
      <w:r w:rsidRPr="00E547F3">
        <w:rPr>
          <w:rFonts w:ascii="Times New Roman" w:hAnsi="Times New Roman" w:cs="Times New Roman"/>
          <w:color w:val="2E74B5" w:themeColor="accent1" w:themeShade="BF"/>
          <w:sz w:val="24"/>
          <w:szCs w:val="24"/>
        </w:rPr>
        <w:t xml:space="preserve">-Hassan, </w:t>
      </w:r>
      <w:proofErr w:type="spellStart"/>
      <w:r w:rsidRPr="00E547F3">
        <w:rPr>
          <w:rFonts w:ascii="Times New Roman" w:hAnsi="Times New Roman" w:cs="Times New Roman"/>
          <w:color w:val="2E74B5" w:themeColor="accent1" w:themeShade="BF"/>
          <w:sz w:val="24"/>
          <w:szCs w:val="24"/>
        </w:rPr>
        <w:t>Shadikur</w:t>
      </w:r>
      <w:proofErr w:type="spellEnd"/>
      <w:r w:rsidRPr="00E547F3">
        <w:rPr>
          <w:rFonts w:ascii="Times New Roman" w:hAnsi="Times New Roman" w:cs="Times New Roman"/>
          <w:color w:val="2E74B5" w:themeColor="accent1" w:themeShade="BF"/>
          <w:sz w:val="24"/>
          <w:szCs w:val="24"/>
        </w:rPr>
        <w:t> Rahman</w:t>
      </w:r>
    </w:p>
    <w:p w:rsidR="00C21A99" w:rsidRPr="00E547F3" w:rsidRDefault="00C21A99" w:rsidP="00E547F3">
      <w:pPr>
        <w:spacing w:after="0" w:line="276" w:lineRule="auto"/>
        <w:jc w:val="both"/>
        <w:rPr>
          <w:rFonts w:ascii="Times New Roman" w:hAnsi="Times New Roman" w:cs="Times New Roman"/>
          <w:b/>
          <w:sz w:val="24"/>
          <w:szCs w:val="24"/>
        </w:rPr>
      </w:pPr>
      <w:r w:rsidRPr="00E547F3">
        <w:rPr>
          <w:rFonts w:ascii="Times New Roman" w:hAnsi="Times New Roman" w:cs="Times New Roman"/>
          <w:b/>
          <w:sz w:val="24"/>
          <w:szCs w:val="24"/>
        </w:rPr>
        <w:t>Abstract</w:t>
      </w:r>
      <w:r w:rsidR="00E547F3" w:rsidRPr="00E547F3">
        <w:rPr>
          <w:rFonts w:ascii="Times New Roman" w:hAnsi="Times New Roman" w:cs="Times New Roman"/>
          <w:b/>
          <w:sz w:val="24"/>
          <w:szCs w:val="24"/>
        </w:rPr>
        <w:t>:</w:t>
      </w:r>
    </w:p>
    <w:p w:rsidR="00C21A99" w:rsidRPr="00E547F3" w:rsidRDefault="00C21A99" w:rsidP="00E547F3">
      <w:pPr>
        <w:jc w:val="both"/>
        <w:rPr>
          <w:rFonts w:ascii="Times New Roman" w:hAnsi="Times New Roman" w:cs="Times New Roman"/>
          <w:sz w:val="24"/>
          <w:szCs w:val="24"/>
        </w:rPr>
      </w:pPr>
      <w:r w:rsidRPr="00E547F3">
        <w:rPr>
          <w:rFonts w:ascii="Times New Roman" w:hAnsi="Times New Roman" w:cs="Times New Roman"/>
          <w:sz w:val="24"/>
          <w:szCs w:val="24"/>
        </w:rPr>
        <w:t xml:space="preserve">Topics generated by topic models are typically reproduced as a list of words. To decrease the cognitional overhead of understanding these topics for end-users, we have proposed labeling topics with a noun phrase that summarizes its theme or idea. Using the </w:t>
      </w:r>
      <w:proofErr w:type="spellStart"/>
      <w:r w:rsidRPr="00E547F3">
        <w:rPr>
          <w:rFonts w:ascii="Times New Roman" w:hAnsi="Times New Roman" w:cs="Times New Roman"/>
          <w:sz w:val="24"/>
          <w:szCs w:val="24"/>
        </w:rPr>
        <w:t>WordNet</w:t>
      </w:r>
      <w:proofErr w:type="spellEnd"/>
      <w:r w:rsidRPr="00E547F3">
        <w:rPr>
          <w:rFonts w:ascii="Times New Roman" w:hAnsi="Times New Roman" w:cs="Times New Roman"/>
          <w:sz w:val="24"/>
          <w:szCs w:val="24"/>
        </w:rPr>
        <w:t xml:space="preserve"> lexical database as candidate labels, we estimate natural labeling for documents with words to select the most relevant labels for topics. Compared to WUP similarity topic labeling system, our methodology is simpler, more effective, and obtains better topic labels.</w:t>
      </w:r>
    </w:p>
    <w:p w:rsidR="00E547F3" w:rsidRDefault="00C21A99" w:rsidP="00E547F3">
      <w:pPr>
        <w:spacing w:after="0" w:line="276" w:lineRule="auto"/>
        <w:rPr>
          <w:rFonts w:ascii="Times New Roman" w:hAnsi="Times New Roman" w:cs="Times New Roman"/>
          <w:b/>
          <w:sz w:val="24"/>
          <w:szCs w:val="24"/>
        </w:rPr>
      </w:pPr>
      <w:r w:rsidRPr="00E547F3">
        <w:rPr>
          <w:rFonts w:ascii="Times New Roman" w:hAnsi="Times New Roman" w:cs="Times New Roman"/>
          <w:b/>
          <w:sz w:val="24"/>
          <w:szCs w:val="24"/>
        </w:rPr>
        <w:t>Conference / Journal Link:</w:t>
      </w:r>
    </w:p>
    <w:p w:rsidR="00C21A99" w:rsidRPr="00E547F3" w:rsidRDefault="00C21A99" w:rsidP="00E547F3">
      <w:pPr>
        <w:rPr>
          <w:rFonts w:ascii="Times New Roman" w:hAnsi="Times New Roman" w:cs="Times New Roman"/>
          <w:sz w:val="24"/>
          <w:szCs w:val="24"/>
        </w:rPr>
      </w:pPr>
      <w:hyperlink r:id="rId5" w:history="1">
        <w:r w:rsidRPr="00E547F3">
          <w:rPr>
            <w:rStyle w:val="Hyperlink"/>
            <w:rFonts w:ascii="Times New Roman" w:hAnsi="Times New Roman" w:cs="Times New Roman"/>
            <w:sz w:val="24"/>
            <w:szCs w:val="24"/>
          </w:rPr>
          <w:t>https://link.springer.com/chapter/10.1007/978-981-13-9942-8_39</w:t>
        </w:r>
      </w:hyperlink>
    </w:p>
    <w:p w:rsidR="00E547F3" w:rsidRDefault="00C21A99" w:rsidP="00E547F3">
      <w:pPr>
        <w:spacing w:after="0" w:line="276" w:lineRule="auto"/>
        <w:rPr>
          <w:rFonts w:ascii="Times New Roman" w:hAnsi="Times New Roman" w:cs="Times New Roman"/>
          <w:sz w:val="24"/>
          <w:szCs w:val="24"/>
        </w:rPr>
      </w:pPr>
      <w:proofErr w:type="spellStart"/>
      <w:r w:rsidRPr="00E547F3">
        <w:rPr>
          <w:rFonts w:ascii="Times New Roman" w:hAnsi="Times New Roman" w:cs="Times New Roman"/>
          <w:b/>
          <w:sz w:val="24"/>
          <w:szCs w:val="24"/>
        </w:rPr>
        <w:t>DOI:</w:t>
      </w:r>
      <w:proofErr w:type="spellEnd"/>
    </w:p>
    <w:p w:rsidR="00C21A99" w:rsidRPr="00E547F3" w:rsidRDefault="00E547F3" w:rsidP="00E547F3">
      <w:pPr>
        <w:rPr>
          <w:rFonts w:ascii="Times New Roman" w:hAnsi="Times New Roman" w:cs="Times New Roman"/>
          <w:sz w:val="24"/>
          <w:szCs w:val="24"/>
        </w:rPr>
      </w:pPr>
      <w:hyperlink r:id="rId6" w:history="1">
        <w:r w:rsidR="00C21A99" w:rsidRPr="00E547F3">
          <w:rPr>
            <w:rStyle w:val="Hyperlink"/>
            <w:rFonts w:ascii="Times New Roman" w:hAnsi="Times New Roman" w:cs="Times New Roman"/>
            <w:sz w:val="24"/>
            <w:szCs w:val="24"/>
          </w:rPr>
          <w:t>https://doi.org/10.1007/978-981-13-9942-8_39</w:t>
        </w:r>
      </w:hyperlink>
    </w:p>
    <w:sectPr w:rsidR="00C21A99" w:rsidRPr="00E547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891BAC"/>
    <w:multiLevelType w:val="multilevel"/>
    <w:tmpl w:val="AE86B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FB7C2A"/>
    <w:multiLevelType w:val="multilevel"/>
    <w:tmpl w:val="3AB6C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7FF7A9F"/>
    <w:multiLevelType w:val="multilevel"/>
    <w:tmpl w:val="09AC4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A99"/>
    <w:rsid w:val="00922156"/>
    <w:rsid w:val="00C21A99"/>
    <w:rsid w:val="00E547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1D7382-2D0D-4FEE-819D-8070F2FAC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21A9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C21A9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1A99"/>
    <w:rPr>
      <w:rFonts w:ascii="Times New Roman" w:eastAsia="Times New Roman" w:hAnsi="Times New Roman" w:cs="Times New Roman"/>
      <w:b/>
      <w:bCs/>
      <w:kern w:val="36"/>
      <w:sz w:val="48"/>
      <w:szCs w:val="48"/>
    </w:rPr>
  </w:style>
  <w:style w:type="character" w:customStyle="1" w:styleId="authorsname">
    <w:name w:val="authors__name"/>
    <w:basedOn w:val="DefaultParagraphFont"/>
    <w:rsid w:val="00C21A99"/>
  </w:style>
  <w:style w:type="character" w:customStyle="1" w:styleId="Heading2Char">
    <w:name w:val="Heading 2 Char"/>
    <w:basedOn w:val="DefaultParagraphFont"/>
    <w:link w:val="Heading2"/>
    <w:uiPriority w:val="9"/>
    <w:semiHidden/>
    <w:rsid w:val="00C21A99"/>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C21A99"/>
    <w:rPr>
      <w:color w:val="0563C1" w:themeColor="hyperlink"/>
      <w:u w:val="single"/>
    </w:rPr>
  </w:style>
  <w:style w:type="character" w:customStyle="1" w:styleId="bibliographic-informationtitle">
    <w:name w:val="bibliographic-information__title"/>
    <w:basedOn w:val="DefaultParagraphFont"/>
    <w:rsid w:val="00C21A99"/>
  </w:style>
  <w:style w:type="character" w:customStyle="1" w:styleId="bibliographic-informationvalue">
    <w:name w:val="bibliographic-information__value"/>
    <w:basedOn w:val="DefaultParagraphFont"/>
    <w:rsid w:val="00C21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932199">
      <w:bodyDiv w:val="1"/>
      <w:marLeft w:val="0"/>
      <w:marRight w:val="0"/>
      <w:marTop w:val="0"/>
      <w:marBottom w:val="0"/>
      <w:divBdr>
        <w:top w:val="none" w:sz="0" w:space="0" w:color="auto"/>
        <w:left w:val="none" w:sz="0" w:space="0" w:color="auto"/>
        <w:bottom w:val="none" w:sz="0" w:space="0" w:color="auto"/>
        <w:right w:val="none" w:sz="0" w:space="0" w:color="auto"/>
      </w:divBdr>
    </w:div>
    <w:div w:id="941717219">
      <w:bodyDiv w:val="1"/>
      <w:marLeft w:val="0"/>
      <w:marRight w:val="0"/>
      <w:marTop w:val="0"/>
      <w:marBottom w:val="0"/>
      <w:divBdr>
        <w:top w:val="none" w:sz="0" w:space="0" w:color="auto"/>
        <w:left w:val="none" w:sz="0" w:space="0" w:color="auto"/>
        <w:bottom w:val="none" w:sz="0" w:space="0" w:color="auto"/>
        <w:right w:val="none" w:sz="0" w:space="0" w:color="auto"/>
      </w:divBdr>
    </w:div>
    <w:div w:id="1038093642">
      <w:bodyDiv w:val="1"/>
      <w:marLeft w:val="0"/>
      <w:marRight w:val="0"/>
      <w:marTop w:val="0"/>
      <w:marBottom w:val="0"/>
      <w:divBdr>
        <w:top w:val="none" w:sz="0" w:space="0" w:color="auto"/>
        <w:left w:val="none" w:sz="0" w:space="0" w:color="auto"/>
        <w:bottom w:val="none" w:sz="0" w:space="0" w:color="auto"/>
        <w:right w:val="none" w:sz="0" w:space="0" w:color="auto"/>
      </w:divBdr>
    </w:div>
    <w:div w:id="1581333059">
      <w:bodyDiv w:val="1"/>
      <w:marLeft w:val="0"/>
      <w:marRight w:val="0"/>
      <w:marTop w:val="0"/>
      <w:marBottom w:val="0"/>
      <w:divBdr>
        <w:top w:val="none" w:sz="0" w:space="0" w:color="auto"/>
        <w:left w:val="none" w:sz="0" w:space="0" w:color="auto"/>
        <w:bottom w:val="none" w:sz="0" w:space="0" w:color="auto"/>
        <w:right w:val="none" w:sz="0" w:space="0" w:color="auto"/>
      </w:divBdr>
    </w:div>
    <w:div w:id="1659923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07/978-981-13-9942-8_39" TargetMode="External"/><Relationship Id="rId5" Type="http://schemas.openxmlformats.org/officeDocument/2006/relationships/hyperlink" Target="https://link.springer.com/chapter/10.1007/978-981-13-9942-8_3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142</Words>
  <Characters>811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2021-09-26T07:40:00Z</dcterms:created>
  <dcterms:modified xsi:type="dcterms:W3CDTF">2021-09-26T07:54:00Z</dcterms:modified>
</cp:coreProperties>
</file>