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453252" w:rsidP="00453252">
      <w:pPr>
        <w:rPr>
          <w:rFonts w:ascii="Times New Roman" w:hAnsi="Times New Roman" w:cs="Times New Roman"/>
          <w:sz w:val="44"/>
          <w:szCs w:val="44"/>
        </w:rPr>
      </w:pPr>
      <w:r w:rsidRPr="00453252">
        <w:rPr>
          <w:rFonts w:ascii="Times New Roman" w:hAnsi="Times New Roman" w:cs="Times New Roman"/>
          <w:sz w:val="44"/>
          <w:szCs w:val="44"/>
        </w:rPr>
        <w:t>Design and Performance Evaluation of Photonic Crystal Fibers of Supporting Orbital Angular Momentum States in Optical Transmission</w:t>
      </w:r>
    </w:p>
    <w:bookmarkStart w:id="0" w:name="bau000001"/>
    <w:bookmarkStart w:id="1" w:name="_GoBack"/>
    <w:bookmarkEnd w:id="1"/>
    <w:p w:rsidR="00227482" w:rsidRDefault="00227482" w:rsidP="00227482">
      <w:pPr>
        <w:rPr>
          <w:rFonts w:ascii="Times New Roman" w:hAnsi="Times New Roman" w:cs="Times New Roman"/>
          <w:color w:val="2E74B5" w:themeColor="accent1" w:themeShade="BF"/>
          <w:sz w:val="24"/>
          <w:szCs w:val="24"/>
        </w:rPr>
      </w:pPr>
      <w:r w:rsidRPr="00227482">
        <w:rPr>
          <w:rFonts w:ascii="Times New Roman" w:hAnsi="Times New Roman" w:cs="Times New Roman"/>
          <w:color w:val="2E74B5" w:themeColor="accent1" w:themeShade="BF"/>
          <w:sz w:val="24"/>
          <w:szCs w:val="24"/>
        </w:rPr>
        <w:fldChar w:fldCharType="begin"/>
      </w:r>
      <w:r w:rsidRPr="00227482">
        <w:rPr>
          <w:rFonts w:ascii="Times New Roman" w:hAnsi="Times New Roman" w:cs="Times New Roman"/>
          <w:color w:val="2E74B5" w:themeColor="accent1" w:themeShade="BF"/>
          <w:sz w:val="24"/>
          <w:szCs w:val="24"/>
        </w:rPr>
        <w:instrText xml:space="preserve"> HYPERLINK "https://www.sciencedirect.com/science/article/abs/pii/S0030401820302704" \l "!" </w:instrText>
      </w:r>
      <w:r w:rsidRPr="00227482">
        <w:rPr>
          <w:rFonts w:ascii="Times New Roman" w:hAnsi="Times New Roman" w:cs="Times New Roman"/>
          <w:color w:val="2E74B5" w:themeColor="accent1" w:themeShade="BF"/>
          <w:sz w:val="24"/>
          <w:szCs w:val="24"/>
        </w:rPr>
        <w:fldChar w:fldCharType="separate"/>
      </w:r>
      <w:r w:rsidRPr="00227482">
        <w:rPr>
          <w:rStyle w:val="Hyperlink"/>
          <w:rFonts w:ascii="Times New Roman" w:hAnsi="Times New Roman" w:cs="Times New Roman"/>
          <w:color w:val="2E74B5" w:themeColor="accent1" w:themeShade="BF"/>
          <w:sz w:val="24"/>
          <w:szCs w:val="24"/>
          <w:u w:val="none"/>
        </w:rPr>
        <w:t xml:space="preserve">Md. </w:t>
      </w:r>
      <w:proofErr w:type="spellStart"/>
      <w:r w:rsidRPr="00227482">
        <w:rPr>
          <w:rStyle w:val="Hyperlink"/>
          <w:rFonts w:ascii="Times New Roman" w:hAnsi="Times New Roman" w:cs="Times New Roman"/>
          <w:color w:val="2E74B5" w:themeColor="accent1" w:themeShade="BF"/>
          <w:sz w:val="24"/>
          <w:szCs w:val="24"/>
          <w:u w:val="none"/>
        </w:rPr>
        <w:t>Anowar</w:t>
      </w:r>
      <w:proofErr w:type="spellEnd"/>
      <w:r w:rsidRPr="00227482">
        <w:rPr>
          <w:rStyle w:val="Hyperlink"/>
          <w:rFonts w:ascii="Times New Roman" w:hAnsi="Times New Roman" w:cs="Times New Roman"/>
          <w:color w:val="2E74B5" w:themeColor="accent1" w:themeShade="BF"/>
          <w:sz w:val="24"/>
          <w:szCs w:val="24"/>
          <w:u w:val="none"/>
        </w:rPr>
        <w:t xml:space="preserve"> </w:t>
      </w:r>
      <w:proofErr w:type="spellStart"/>
      <w:r w:rsidRPr="00227482">
        <w:rPr>
          <w:rStyle w:val="Hyperlink"/>
          <w:rFonts w:ascii="Times New Roman" w:hAnsi="Times New Roman" w:cs="Times New Roman"/>
          <w:color w:val="2E74B5" w:themeColor="accent1" w:themeShade="BF"/>
          <w:sz w:val="24"/>
          <w:szCs w:val="24"/>
          <w:u w:val="none"/>
        </w:rPr>
        <w:t>Kabira</w:t>
      </w:r>
      <w:proofErr w:type="spellEnd"/>
      <w:r w:rsidRPr="00227482">
        <w:rPr>
          <w:rFonts w:ascii="Times New Roman" w:hAnsi="Times New Roman" w:cs="Times New Roman"/>
          <w:color w:val="2E74B5" w:themeColor="accent1" w:themeShade="BF"/>
          <w:sz w:val="24"/>
          <w:szCs w:val="24"/>
        </w:rPr>
        <w:fldChar w:fldCharType="end"/>
      </w:r>
      <w:bookmarkStart w:id="2" w:name="bau000002"/>
      <w:bookmarkEnd w:id="0"/>
      <w:r w:rsidRPr="00227482">
        <w:rPr>
          <w:rFonts w:ascii="Times New Roman" w:hAnsi="Times New Roman" w:cs="Times New Roman"/>
          <w:color w:val="2E74B5" w:themeColor="accent1" w:themeShade="BF"/>
          <w:sz w:val="24"/>
          <w:szCs w:val="24"/>
        </w:rPr>
        <w:t xml:space="preserve">, </w:t>
      </w:r>
      <w:hyperlink r:id="rId4" w:anchor="!" w:history="1">
        <w:r w:rsidRPr="00227482">
          <w:rPr>
            <w:rStyle w:val="Hyperlink"/>
            <w:rFonts w:ascii="Times New Roman" w:hAnsi="Times New Roman" w:cs="Times New Roman"/>
            <w:color w:val="2E74B5" w:themeColor="accent1" w:themeShade="BF"/>
            <w:sz w:val="24"/>
            <w:szCs w:val="24"/>
            <w:u w:val="none"/>
          </w:rPr>
          <w:t xml:space="preserve">Md. </w:t>
        </w:r>
        <w:proofErr w:type="spellStart"/>
        <w:r w:rsidRPr="00227482">
          <w:rPr>
            <w:rStyle w:val="Hyperlink"/>
            <w:rFonts w:ascii="Times New Roman" w:hAnsi="Times New Roman" w:cs="Times New Roman"/>
            <w:color w:val="2E74B5" w:themeColor="accent1" w:themeShade="BF"/>
            <w:sz w:val="24"/>
            <w:szCs w:val="24"/>
            <w:u w:val="none"/>
          </w:rPr>
          <w:t>Mehedi</w:t>
        </w:r>
        <w:proofErr w:type="spellEnd"/>
        <w:r w:rsidRPr="00227482">
          <w:rPr>
            <w:rStyle w:val="Hyperlink"/>
            <w:rFonts w:ascii="Times New Roman" w:hAnsi="Times New Roman" w:cs="Times New Roman"/>
            <w:color w:val="2E74B5" w:themeColor="accent1" w:themeShade="BF"/>
            <w:sz w:val="24"/>
            <w:szCs w:val="24"/>
            <w:u w:val="none"/>
          </w:rPr>
          <w:t xml:space="preserve"> </w:t>
        </w:r>
        <w:proofErr w:type="spellStart"/>
        <w:r w:rsidRPr="00227482">
          <w:rPr>
            <w:rStyle w:val="Hyperlink"/>
            <w:rFonts w:ascii="Times New Roman" w:hAnsi="Times New Roman" w:cs="Times New Roman"/>
            <w:color w:val="2E74B5" w:themeColor="accent1" w:themeShade="BF"/>
            <w:sz w:val="24"/>
            <w:szCs w:val="24"/>
            <w:u w:val="none"/>
          </w:rPr>
          <w:t>Hassana</w:t>
        </w:r>
        <w:proofErr w:type="spellEnd"/>
      </w:hyperlink>
      <w:bookmarkStart w:id="3" w:name="bau000003"/>
      <w:bookmarkEnd w:id="2"/>
      <w:r w:rsidRPr="00227482">
        <w:rPr>
          <w:rFonts w:ascii="Times New Roman" w:hAnsi="Times New Roman" w:cs="Times New Roman"/>
          <w:color w:val="2E74B5" w:themeColor="accent1" w:themeShade="BF"/>
          <w:sz w:val="24"/>
          <w:szCs w:val="24"/>
        </w:rPr>
        <w:t xml:space="preserve">, </w:t>
      </w:r>
      <w:hyperlink r:id="rId5" w:anchor="!" w:history="1">
        <w:r w:rsidRPr="00227482">
          <w:rPr>
            <w:rStyle w:val="Hyperlink"/>
            <w:rFonts w:ascii="Times New Roman" w:hAnsi="Times New Roman" w:cs="Times New Roman"/>
            <w:color w:val="2E74B5" w:themeColor="accent1" w:themeShade="BF"/>
            <w:sz w:val="24"/>
            <w:szCs w:val="24"/>
            <w:u w:val="none"/>
          </w:rPr>
          <w:t xml:space="preserve">Md. </w:t>
        </w:r>
        <w:proofErr w:type="spellStart"/>
        <w:r w:rsidRPr="00227482">
          <w:rPr>
            <w:rStyle w:val="Hyperlink"/>
            <w:rFonts w:ascii="Times New Roman" w:hAnsi="Times New Roman" w:cs="Times New Roman"/>
            <w:color w:val="2E74B5" w:themeColor="accent1" w:themeShade="BF"/>
            <w:sz w:val="24"/>
            <w:szCs w:val="24"/>
            <w:u w:val="none"/>
          </w:rPr>
          <w:t>Nadim</w:t>
        </w:r>
        <w:proofErr w:type="spellEnd"/>
        <w:r w:rsidRPr="00227482">
          <w:rPr>
            <w:rStyle w:val="Hyperlink"/>
            <w:rFonts w:ascii="Times New Roman" w:hAnsi="Times New Roman" w:cs="Times New Roman"/>
            <w:color w:val="2E74B5" w:themeColor="accent1" w:themeShade="BF"/>
            <w:sz w:val="24"/>
            <w:szCs w:val="24"/>
            <w:u w:val="none"/>
          </w:rPr>
          <w:t xml:space="preserve"> </w:t>
        </w:r>
        <w:proofErr w:type="spellStart"/>
        <w:r w:rsidRPr="00227482">
          <w:rPr>
            <w:rStyle w:val="Hyperlink"/>
            <w:rFonts w:ascii="Times New Roman" w:hAnsi="Times New Roman" w:cs="Times New Roman"/>
            <w:color w:val="2E74B5" w:themeColor="accent1" w:themeShade="BF"/>
            <w:sz w:val="24"/>
            <w:szCs w:val="24"/>
            <w:u w:val="none"/>
          </w:rPr>
          <w:t>Hossaina</w:t>
        </w:r>
        <w:proofErr w:type="spellEnd"/>
      </w:hyperlink>
      <w:bookmarkStart w:id="4" w:name="bau000004"/>
      <w:bookmarkEnd w:id="3"/>
      <w:r w:rsidRPr="00227482">
        <w:rPr>
          <w:rFonts w:ascii="Times New Roman" w:hAnsi="Times New Roman" w:cs="Times New Roman"/>
          <w:color w:val="2E74B5" w:themeColor="accent1" w:themeShade="BF"/>
          <w:sz w:val="24"/>
          <w:szCs w:val="24"/>
        </w:rPr>
        <w:t xml:space="preserve">, </w:t>
      </w:r>
      <w:hyperlink r:id="rId6" w:anchor="!" w:history="1">
        <w:proofErr w:type="spellStart"/>
        <w:r w:rsidRPr="00227482">
          <w:rPr>
            <w:rStyle w:val="Hyperlink"/>
            <w:rFonts w:ascii="Times New Roman" w:hAnsi="Times New Roman" w:cs="Times New Roman"/>
            <w:color w:val="2E74B5" w:themeColor="accent1" w:themeShade="BF"/>
            <w:sz w:val="24"/>
            <w:szCs w:val="24"/>
            <w:u w:val="none"/>
          </w:rPr>
          <w:t>Bikash</w:t>
        </w:r>
        <w:proofErr w:type="spellEnd"/>
        <w:r w:rsidRPr="00227482">
          <w:rPr>
            <w:rStyle w:val="Hyperlink"/>
            <w:rFonts w:ascii="Times New Roman" w:hAnsi="Times New Roman" w:cs="Times New Roman"/>
            <w:color w:val="2E74B5" w:themeColor="accent1" w:themeShade="BF"/>
            <w:sz w:val="24"/>
            <w:szCs w:val="24"/>
            <w:u w:val="none"/>
          </w:rPr>
          <w:t xml:space="preserve"> Kumar </w:t>
        </w:r>
        <w:proofErr w:type="spellStart"/>
        <w:r w:rsidRPr="00227482">
          <w:rPr>
            <w:rStyle w:val="Hyperlink"/>
            <w:rFonts w:ascii="Times New Roman" w:hAnsi="Times New Roman" w:cs="Times New Roman"/>
            <w:color w:val="2E74B5" w:themeColor="accent1" w:themeShade="BF"/>
            <w:sz w:val="24"/>
            <w:szCs w:val="24"/>
            <w:u w:val="none"/>
          </w:rPr>
          <w:t>Paulabc</w:t>
        </w:r>
        <w:proofErr w:type="spellEnd"/>
      </w:hyperlink>
      <w:bookmarkStart w:id="5" w:name="bau000005"/>
      <w:bookmarkEnd w:id="4"/>
      <w:r w:rsidRPr="00227482">
        <w:rPr>
          <w:rFonts w:ascii="Times New Roman" w:hAnsi="Times New Roman" w:cs="Times New Roman"/>
          <w:color w:val="2E74B5" w:themeColor="accent1" w:themeShade="BF"/>
          <w:sz w:val="24"/>
          <w:szCs w:val="24"/>
        </w:rPr>
        <w:t xml:space="preserve">, </w:t>
      </w:r>
      <w:hyperlink r:id="rId7" w:anchor="!" w:history="1">
        <w:proofErr w:type="spellStart"/>
        <w:r w:rsidRPr="00227482">
          <w:rPr>
            <w:rStyle w:val="Hyperlink"/>
            <w:rFonts w:ascii="Times New Roman" w:hAnsi="Times New Roman" w:cs="Times New Roman"/>
            <w:color w:val="2E74B5" w:themeColor="accent1" w:themeShade="BF"/>
            <w:sz w:val="24"/>
            <w:szCs w:val="24"/>
            <w:u w:val="none"/>
          </w:rPr>
          <w:t>Kawsar</w:t>
        </w:r>
        <w:proofErr w:type="spellEnd"/>
        <w:r w:rsidRPr="00227482">
          <w:rPr>
            <w:rStyle w:val="Hyperlink"/>
            <w:rFonts w:ascii="Times New Roman" w:hAnsi="Times New Roman" w:cs="Times New Roman"/>
            <w:color w:val="2E74B5" w:themeColor="accent1" w:themeShade="BF"/>
            <w:sz w:val="24"/>
            <w:szCs w:val="24"/>
            <w:u w:val="none"/>
          </w:rPr>
          <w:t xml:space="preserve"> Ahmed</w:t>
        </w:r>
      </w:hyperlink>
      <w:bookmarkEnd w:id="5"/>
    </w:p>
    <w:p w:rsidR="00804B1E" w:rsidRPr="00647BE2" w:rsidRDefault="00804B1E" w:rsidP="00647BE2">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804B1E" w:rsidRPr="00647BE2" w:rsidRDefault="00804B1E" w:rsidP="00647BE2">
      <w:pPr>
        <w:spacing w:after="75" w:line="240" w:lineRule="auto"/>
        <w:jc w:val="both"/>
        <w:rPr>
          <w:rFonts w:ascii="Times New Roman" w:eastAsia="Times New Roman" w:hAnsi="Times New Roman" w:cs="Times New Roman"/>
          <w:color w:val="4C4C4C"/>
          <w:sz w:val="24"/>
          <w:szCs w:val="24"/>
        </w:rPr>
      </w:pPr>
      <w:r w:rsidRPr="00804B1E">
        <w:rPr>
          <w:rFonts w:ascii="Times New Roman" w:eastAsia="Times New Roman" w:hAnsi="Times New Roman" w:cs="Times New Roman"/>
          <w:color w:val="4C4C4C"/>
          <w:sz w:val="24"/>
          <w:szCs w:val="24"/>
        </w:rPr>
        <w:t xml:space="preserve">In this letter, two novel hollow-core photonic crystal fibers (PCFs) are proposed, simulated, and analyzed. The PCFs stably support Orbital Angular Momentum (OAM) transmission. These PCFs are theoretically and systematically investigated, discussed, and compared their properties, structures, and parameters. Besides, an effect of core size and pattern of air holes on OAM parameters is investigated with these two PCFs. The proposed PCFs support up to 38 OAM states with 1,200 nm bandwidth ranging from 800 nm to 2,000 nm with a large effective refractive index difference of </w:t>
      </w:r>
      <w:r w:rsidR="00647BE2" w:rsidRPr="00804B1E">
        <w:rPr>
          <w:rFonts w:ascii="Times New Roman" w:eastAsia="Times New Roman" w:hAnsi="Times New Roman" w:cs="Times New Roman"/>
          <w:color w:val="4C4C4C"/>
          <w:sz w:val="24"/>
          <w:szCs w:val="24"/>
        </w:rPr>
        <w:t xml:space="preserve">above. </w:t>
      </w:r>
      <w:r w:rsidRPr="00804B1E">
        <w:rPr>
          <w:rFonts w:ascii="Times New Roman" w:eastAsia="Times New Roman" w:hAnsi="Times New Roman" w:cs="Times New Roman"/>
          <w:color w:val="4C4C4C"/>
          <w:sz w:val="24"/>
          <w:szCs w:val="24"/>
        </w:rPr>
        <w:t>The average confinement losses of these PCFs less than</w:t>
      </w:r>
      <w:proofErr w:type="gramStart"/>
      <w:r w:rsidRPr="00804B1E">
        <w:rPr>
          <w:rFonts w:ascii="Times New Roman" w:eastAsia="Times New Roman" w:hAnsi="Times New Roman" w:cs="Times New Roman"/>
          <w:color w:val="4C4C4C"/>
          <w:sz w:val="24"/>
          <w:szCs w:val="24"/>
        </w:rPr>
        <w:t>  dB</w:t>
      </w:r>
      <w:proofErr w:type="gramEnd"/>
      <w:r w:rsidRPr="00804B1E">
        <w:rPr>
          <w:rFonts w:ascii="Times New Roman" w:eastAsia="Times New Roman" w:hAnsi="Times New Roman" w:cs="Times New Roman"/>
          <w:color w:val="4C4C4C"/>
          <w:sz w:val="24"/>
          <w:szCs w:val="24"/>
        </w:rPr>
        <w:t xml:space="preserve">/m, and the lowest dispersion variations are 3.7980 </w:t>
      </w:r>
      <w:proofErr w:type="spellStart"/>
      <w:r w:rsidRPr="00804B1E">
        <w:rPr>
          <w:rFonts w:ascii="Times New Roman" w:eastAsia="Times New Roman" w:hAnsi="Times New Roman" w:cs="Times New Roman"/>
          <w:color w:val="4C4C4C"/>
          <w:sz w:val="24"/>
          <w:szCs w:val="24"/>
        </w:rPr>
        <w:t>ps</w:t>
      </w:r>
      <w:proofErr w:type="spellEnd"/>
      <w:r w:rsidRPr="00804B1E">
        <w:rPr>
          <w:rFonts w:ascii="Times New Roman" w:eastAsia="Times New Roman" w:hAnsi="Times New Roman" w:cs="Times New Roman"/>
          <w:color w:val="4C4C4C"/>
          <w:sz w:val="24"/>
          <w:szCs w:val="24"/>
        </w:rPr>
        <w:t xml:space="preserve">/nm/km and 4.7489 </w:t>
      </w:r>
      <w:proofErr w:type="spellStart"/>
      <w:r w:rsidRPr="00804B1E">
        <w:rPr>
          <w:rFonts w:ascii="Times New Roman" w:eastAsia="Times New Roman" w:hAnsi="Times New Roman" w:cs="Times New Roman"/>
          <w:color w:val="4C4C4C"/>
          <w:sz w:val="24"/>
          <w:szCs w:val="24"/>
        </w:rPr>
        <w:t>ps</w:t>
      </w:r>
      <w:proofErr w:type="spellEnd"/>
      <w:r w:rsidRPr="00804B1E">
        <w:rPr>
          <w:rFonts w:ascii="Times New Roman" w:eastAsia="Times New Roman" w:hAnsi="Times New Roman" w:cs="Times New Roman"/>
          <w:color w:val="4C4C4C"/>
          <w:sz w:val="24"/>
          <w:szCs w:val="24"/>
        </w:rPr>
        <w:t>/nm/km. In addition, a low nonlinearity, flatten dispersion variation are obtained for these PCFs. Moreover, this type of optical fiber would be a strong candidate for stable transmissions, high capacity of optical fiber communications, and OAM sensing applications.</w:t>
      </w:r>
    </w:p>
    <w:p w:rsidR="00647BE2" w:rsidRDefault="00647BE2" w:rsidP="00647BE2">
      <w:pPr>
        <w:spacing w:before="150" w:after="150" w:line="240" w:lineRule="auto"/>
        <w:jc w:val="both"/>
        <w:rPr>
          <w:rFonts w:ascii="Times New Roman" w:hAnsi="Times New Roman" w:cs="Times New Roman"/>
          <w:b/>
          <w:bCs/>
          <w:color w:val="4C4C4C"/>
          <w:sz w:val="24"/>
          <w:szCs w:val="24"/>
          <w:shd w:val="clear" w:color="auto" w:fill="FFFFFF"/>
        </w:rPr>
      </w:pPr>
    </w:p>
    <w:p w:rsidR="00804B1E" w:rsidRPr="00647BE2" w:rsidRDefault="00647BE2" w:rsidP="00647BE2">
      <w:pPr>
        <w:spacing w:before="150" w:after="150" w:line="240" w:lineRule="auto"/>
        <w:jc w:val="both"/>
        <w:rPr>
          <w:rFonts w:ascii="Times New Roman" w:hAnsi="Times New Roman" w:cs="Times New Roman"/>
          <w:b/>
          <w:bCs/>
          <w:color w:val="4C4C4C"/>
          <w:sz w:val="24"/>
          <w:szCs w:val="24"/>
          <w:shd w:val="clear" w:color="auto" w:fill="FFFFFF"/>
        </w:rPr>
      </w:pPr>
      <w:r w:rsidRPr="00647BE2">
        <w:rPr>
          <w:rFonts w:ascii="Times New Roman" w:hAnsi="Times New Roman" w:cs="Times New Roman"/>
          <w:b/>
          <w:bCs/>
          <w:color w:val="4C4C4C"/>
          <w:sz w:val="24"/>
          <w:szCs w:val="24"/>
          <w:shd w:val="clear" w:color="auto" w:fill="FFFFFF"/>
        </w:rPr>
        <w:t>Conference / Journal Link</w:t>
      </w:r>
      <w:r w:rsidRPr="00647BE2">
        <w:rPr>
          <w:rFonts w:ascii="Times New Roman" w:hAnsi="Times New Roman" w:cs="Times New Roman"/>
          <w:b/>
          <w:bCs/>
          <w:color w:val="4C4C4C"/>
          <w:sz w:val="24"/>
          <w:szCs w:val="24"/>
          <w:shd w:val="clear" w:color="auto" w:fill="FFFFFF"/>
        </w:rPr>
        <w:t>:</w:t>
      </w:r>
    </w:p>
    <w:p w:rsidR="00647BE2" w:rsidRPr="00647BE2" w:rsidRDefault="00647BE2" w:rsidP="00647BE2">
      <w:pPr>
        <w:spacing w:before="150"/>
        <w:jc w:val="both"/>
        <w:rPr>
          <w:rFonts w:ascii="Times New Roman" w:hAnsi="Times New Roman" w:cs="Times New Roman"/>
          <w:color w:val="4C4C4C"/>
          <w:sz w:val="24"/>
          <w:szCs w:val="24"/>
        </w:rPr>
      </w:pPr>
      <w:hyperlink r:id="rId8" w:history="1">
        <w:r w:rsidRPr="00745944">
          <w:rPr>
            <w:rStyle w:val="Hyperlink"/>
            <w:rFonts w:ascii="Times New Roman" w:hAnsi="Times New Roman" w:cs="Times New Roman"/>
            <w:color w:val="034990" w:themeColor="hyperlink" w:themeShade="BF"/>
            <w:sz w:val="24"/>
            <w:szCs w:val="24"/>
          </w:rPr>
          <w:t>https://www.sciencedirect.com/science/article/abs/pii/S0030401820302704</w:t>
        </w:r>
      </w:hyperlink>
    </w:p>
    <w:p w:rsidR="00647BE2" w:rsidRPr="00647BE2" w:rsidRDefault="00647BE2" w:rsidP="00647BE2">
      <w:pPr>
        <w:spacing w:before="150"/>
        <w:jc w:val="both"/>
        <w:rPr>
          <w:rFonts w:ascii="Times New Roman" w:hAnsi="Times New Roman" w:cs="Times New Roman"/>
          <w:b/>
          <w:color w:val="4C4C4C"/>
          <w:sz w:val="24"/>
          <w:szCs w:val="24"/>
        </w:rPr>
      </w:pPr>
      <w:r w:rsidRPr="00647BE2">
        <w:rPr>
          <w:rFonts w:ascii="Times New Roman" w:hAnsi="Times New Roman" w:cs="Times New Roman"/>
          <w:b/>
          <w:color w:val="4C4C4C"/>
          <w:sz w:val="24"/>
          <w:szCs w:val="24"/>
        </w:rPr>
        <w:t>DOI:</w:t>
      </w:r>
    </w:p>
    <w:p w:rsidR="00647BE2" w:rsidRPr="00647BE2" w:rsidRDefault="00647BE2" w:rsidP="00647BE2">
      <w:pPr>
        <w:spacing w:before="150"/>
        <w:jc w:val="both"/>
        <w:rPr>
          <w:rFonts w:ascii="Times New Roman" w:hAnsi="Times New Roman" w:cs="Times New Roman"/>
          <w:color w:val="2E74B5" w:themeColor="accent1" w:themeShade="BF"/>
          <w:sz w:val="24"/>
          <w:szCs w:val="24"/>
        </w:rPr>
      </w:pPr>
      <w:hyperlink r:id="rId9" w:tgtFrame="_blank" w:tooltip="Persistent link using digital object identifier" w:history="1">
        <w:r w:rsidRPr="00647BE2">
          <w:rPr>
            <w:rStyle w:val="Hyperlink"/>
            <w:rFonts w:ascii="Times New Roman" w:hAnsi="Times New Roman" w:cs="Times New Roman"/>
            <w:color w:val="2E74B5" w:themeColor="accent1" w:themeShade="BF"/>
            <w:sz w:val="24"/>
            <w:szCs w:val="24"/>
          </w:rPr>
          <w:t>https://doi.org/10.1016/j.optcom.2020.125731</w:t>
        </w:r>
      </w:hyperlink>
    </w:p>
    <w:p w:rsidR="00647BE2" w:rsidRPr="00647BE2" w:rsidRDefault="00647BE2" w:rsidP="00647BE2">
      <w:pPr>
        <w:spacing w:before="150" w:after="150" w:line="240" w:lineRule="auto"/>
        <w:jc w:val="both"/>
        <w:rPr>
          <w:rFonts w:ascii="Times New Roman" w:eastAsia="Times New Roman" w:hAnsi="Times New Roman" w:cs="Times New Roman"/>
          <w:color w:val="4C4C4C"/>
          <w:sz w:val="24"/>
          <w:szCs w:val="24"/>
        </w:rPr>
      </w:pPr>
    </w:p>
    <w:p w:rsidR="00804B1E" w:rsidRPr="00227482" w:rsidRDefault="00804B1E" w:rsidP="00227482">
      <w:pPr>
        <w:rPr>
          <w:rFonts w:ascii="Times New Roman" w:hAnsi="Times New Roman" w:cs="Times New Roman"/>
          <w:color w:val="2E74B5" w:themeColor="accent1" w:themeShade="BF"/>
          <w:sz w:val="24"/>
          <w:szCs w:val="24"/>
        </w:rPr>
      </w:pPr>
    </w:p>
    <w:p w:rsidR="00453252" w:rsidRPr="00453252" w:rsidRDefault="00453252" w:rsidP="00453252">
      <w:pPr>
        <w:rPr>
          <w:rFonts w:ascii="Times New Roman" w:hAnsi="Times New Roman" w:cs="Times New Roman"/>
          <w:sz w:val="44"/>
          <w:szCs w:val="44"/>
        </w:rPr>
      </w:pPr>
    </w:p>
    <w:sectPr w:rsidR="00453252" w:rsidRPr="004532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52"/>
    <w:rsid w:val="00227482"/>
    <w:rsid w:val="003167BD"/>
    <w:rsid w:val="00453252"/>
    <w:rsid w:val="00647BE2"/>
    <w:rsid w:val="007065B6"/>
    <w:rsid w:val="00804B1E"/>
    <w:rsid w:val="009158E9"/>
    <w:rsid w:val="00BC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37F38-BED1-4EF8-B36F-E662C3BF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227482"/>
  </w:style>
  <w:style w:type="character" w:customStyle="1" w:styleId="author-ref">
    <w:name w:val="author-ref"/>
    <w:basedOn w:val="DefaultParagraphFont"/>
    <w:rsid w:val="00227482"/>
  </w:style>
  <w:style w:type="character" w:styleId="Hyperlink">
    <w:name w:val="Hyperlink"/>
    <w:basedOn w:val="DefaultParagraphFont"/>
    <w:uiPriority w:val="99"/>
    <w:unhideWhenUsed/>
    <w:rsid w:val="00227482"/>
    <w:rPr>
      <w:color w:val="0563C1" w:themeColor="hyperlink"/>
      <w:u w:val="single"/>
    </w:rPr>
  </w:style>
  <w:style w:type="paragraph" w:styleId="NormalWeb">
    <w:name w:val="Normal (Web)"/>
    <w:basedOn w:val="Normal"/>
    <w:uiPriority w:val="99"/>
    <w:semiHidden/>
    <w:unhideWhenUsed/>
    <w:rsid w:val="00804B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578011">
      <w:bodyDiv w:val="1"/>
      <w:marLeft w:val="0"/>
      <w:marRight w:val="0"/>
      <w:marTop w:val="0"/>
      <w:marBottom w:val="0"/>
      <w:divBdr>
        <w:top w:val="none" w:sz="0" w:space="0" w:color="auto"/>
        <w:left w:val="none" w:sz="0" w:space="0" w:color="auto"/>
        <w:bottom w:val="none" w:sz="0" w:space="0" w:color="auto"/>
        <w:right w:val="none" w:sz="0" w:space="0" w:color="auto"/>
      </w:divBdr>
    </w:div>
    <w:div w:id="588851291">
      <w:bodyDiv w:val="1"/>
      <w:marLeft w:val="0"/>
      <w:marRight w:val="0"/>
      <w:marTop w:val="0"/>
      <w:marBottom w:val="0"/>
      <w:divBdr>
        <w:top w:val="none" w:sz="0" w:space="0" w:color="auto"/>
        <w:left w:val="none" w:sz="0" w:space="0" w:color="auto"/>
        <w:bottom w:val="none" w:sz="0" w:space="0" w:color="auto"/>
        <w:right w:val="none" w:sz="0" w:space="0" w:color="auto"/>
      </w:divBdr>
    </w:div>
    <w:div w:id="1055393120">
      <w:bodyDiv w:val="1"/>
      <w:marLeft w:val="0"/>
      <w:marRight w:val="0"/>
      <w:marTop w:val="0"/>
      <w:marBottom w:val="0"/>
      <w:divBdr>
        <w:top w:val="none" w:sz="0" w:space="0" w:color="auto"/>
        <w:left w:val="none" w:sz="0" w:space="0" w:color="auto"/>
        <w:bottom w:val="none" w:sz="0" w:space="0" w:color="auto"/>
        <w:right w:val="none" w:sz="0" w:space="0" w:color="auto"/>
      </w:divBdr>
      <w:divsChild>
        <w:div w:id="882592407">
          <w:marLeft w:val="0"/>
          <w:marRight w:val="0"/>
          <w:marTop w:val="0"/>
          <w:marBottom w:val="75"/>
          <w:divBdr>
            <w:top w:val="none" w:sz="0" w:space="0" w:color="auto"/>
            <w:left w:val="none" w:sz="0" w:space="0" w:color="auto"/>
            <w:bottom w:val="none" w:sz="0" w:space="0" w:color="auto"/>
            <w:right w:val="none" w:sz="0" w:space="0" w:color="auto"/>
          </w:divBdr>
          <w:divsChild>
            <w:div w:id="8851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030401820302704" TargetMode="External"/><Relationship Id="rId3" Type="http://schemas.openxmlformats.org/officeDocument/2006/relationships/webSettings" Target="webSettings.xml"/><Relationship Id="rId7" Type="http://schemas.openxmlformats.org/officeDocument/2006/relationships/hyperlink" Target="https://www.sciencedirect.com/science/article/abs/pii/S00304018203027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0030401820302704" TargetMode="External"/><Relationship Id="rId11" Type="http://schemas.openxmlformats.org/officeDocument/2006/relationships/theme" Target="theme/theme1.xml"/><Relationship Id="rId5" Type="http://schemas.openxmlformats.org/officeDocument/2006/relationships/hyperlink" Target="https://www.sciencedirect.com/science/article/abs/pii/S0030401820302704" TargetMode="External"/><Relationship Id="rId10" Type="http://schemas.openxmlformats.org/officeDocument/2006/relationships/fontTable" Target="fontTable.xml"/><Relationship Id="rId4" Type="http://schemas.openxmlformats.org/officeDocument/2006/relationships/hyperlink" Target="https://www.sciencedirect.com/science/article/abs/pii/S0030401820302704" TargetMode="External"/><Relationship Id="rId9" Type="http://schemas.openxmlformats.org/officeDocument/2006/relationships/hyperlink" Target="https://doi.org/10.1016/j.optcom.2020.125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35</cp:revision>
  <dcterms:created xsi:type="dcterms:W3CDTF">2021-09-29T10:27:00Z</dcterms:created>
  <dcterms:modified xsi:type="dcterms:W3CDTF">2021-09-29T10:32:00Z</dcterms:modified>
</cp:coreProperties>
</file>