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87FDB" w:rsidRPr="000C3D71" w:rsidRDefault="000C3D71" w:rsidP="000C3D71">
      <w:pPr>
        <w:jc w:val="both"/>
        <w:rPr>
          <w:rFonts w:ascii="Times New Roman" w:hAnsi="Times New Roman" w:cs="Times New Roman"/>
          <w:b/>
          <w:sz w:val="44"/>
          <w:szCs w:val="44"/>
        </w:rPr>
      </w:pPr>
      <w:bookmarkStart w:id="0" w:name="_GoBack"/>
      <w:r w:rsidRPr="000C3D71">
        <w:rPr>
          <w:rFonts w:ascii="Times New Roman" w:hAnsi="Times New Roman" w:cs="Times New Roman"/>
          <w:b/>
          <w:sz w:val="44"/>
          <w:szCs w:val="44"/>
        </w:rPr>
        <w:t>Registration Status Prediction of Students Using Machine Learning in the Context of Private University of Bangladesh</w:t>
      </w:r>
    </w:p>
    <w:bookmarkEnd w:id="0"/>
    <w:p w:rsidR="000C3D71" w:rsidRPr="000C3D71" w:rsidRDefault="000C3D71" w:rsidP="000C3D71">
      <w:pPr>
        <w:jc w:val="both"/>
        <w:rPr>
          <w:rFonts w:ascii="Times New Roman" w:hAnsi="Times New Roman" w:cs="Times New Roman"/>
          <w:color w:val="2E74B5" w:themeColor="accent1" w:themeShade="BF"/>
          <w:sz w:val="24"/>
          <w:szCs w:val="24"/>
        </w:rPr>
      </w:pPr>
      <w:r w:rsidRPr="000C3D71">
        <w:rPr>
          <w:rFonts w:ascii="Times New Roman" w:hAnsi="Times New Roman" w:cs="Times New Roman"/>
          <w:color w:val="2E74B5" w:themeColor="accent1" w:themeShade="BF"/>
          <w:sz w:val="24"/>
          <w:szCs w:val="24"/>
        </w:rPr>
        <w:t xml:space="preserve">Md. </w:t>
      </w:r>
      <w:proofErr w:type="spellStart"/>
      <w:r w:rsidRPr="000C3D71">
        <w:rPr>
          <w:rFonts w:ascii="Times New Roman" w:hAnsi="Times New Roman" w:cs="Times New Roman"/>
          <w:color w:val="2E74B5" w:themeColor="accent1" w:themeShade="BF"/>
          <w:sz w:val="24"/>
          <w:szCs w:val="24"/>
        </w:rPr>
        <w:t>Jueal</w:t>
      </w:r>
      <w:proofErr w:type="spellEnd"/>
      <w:r w:rsidRPr="000C3D71">
        <w:rPr>
          <w:rFonts w:ascii="Times New Roman" w:hAnsi="Times New Roman" w:cs="Times New Roman"/>
          <w:color w:val="2E74B5" w:themeColor="accent1" w:themeShade="BF"/>
          <w:sz w:val="24"/>
          <w:szCs w:val="24"/>
        </w:rPr>
        <w:t xml:space="preserve"> Mia, Al Amin Biswas, </w:t>
      </w:r>
      <w:proofErr w:type="spellStart"/>
      <w:r w:rsidRPr="000C3D71">
        <w:rPr>
          <w:rFonts w:ascii="Times New Roman" w:hAnsi="Times New Roman" w:cs="Times New Roman"/>
          <w:color w:val="2E74B5" w:themeColor="accent1" w:themeShade="BF"/>
          <w:sz w:val="24"/>
          <w:szCs w:val="24"/>
        </w:rPr>
        <w:t>Abdus</w:t>
      </w:r>
      <w:proofErr w:type="spellEnd"/>
      <w:r w:rsidRPr="000C3D71">
        <w:rPr>
          <w:rFonts w:ascii="Times New Roman" w:hAnsi="Times New Roman" w:cs="Times New Roman"/>
          <w:color w:val="2E74B5" w:themeColor="accent1" w:themeShade="BF"/>
          <w:sz w:val="24"/>
          <w:szCs w:val="24"/>
        </w:rPr>
        <w:t xml:space="preserve"> </w:t>
      </w:r>
      <w:proofErr w:type="spellStart"/>
      <w:r w:rsidRPr="000C3D71">
        <w:rPr>
          <w:rFonts w:ascii="Times New Roman" w:hAnsi="Times New Roman" w:cs="Times New Roman"/>
          <w:color w:val="2E74B5" w:themeColor="accent1" w:themeShade="BF"/>
          <w:sz w:val="24"/>
          <w:szCs w:val="24"/>
        </w:rPr>
        <w:t>Sattar</w:t>
      </w:r>
      <w:proofErr w:type="spellEnd"/>
      <w:r w:rsidRPr="000C3D71">
        <w:rPr>
          <w:rFonts w:ascii="Times New Roman" w:hAnsi="Times New Roman" w:cs="Times New Roman"/>
          <w:color w:val="2E74B5" w:themeColor="accent1" w:themeShade="BF"/>
          <w:sz w:val="24"/>
          <w:szCs w:val="24"/>
        </w:rPr>
        <w:t xml:space="preserve">, Md. </w:t>
      </w:r>
      <w:proofErr w:type="spellStart"/>
      <w:r w:rsidRPr="000C3D71">
        <w:rPr>
          <w:rFonts w:ascii="Times New Roman" w:hAnsi="Times New Roman" w:cs="Times New Roman"/>
          <w:color w:val="2E74B5" w:themeColor="accent1" w:themeShade="BF"/>
          <w:sz w:val="24"/>
          <w:szCs w:val="24"/>
        </w:rPr>
        <w:t>Tarek</w:t>
      </w:r>
      <w:proofErr w:type="spellEnd"/>
      <w:r w:rsidRPr="000C3D71">
        <w:rPr>
          <w:rFonts w:ascii="Times New Roman" w:hAnsi="Times New Roman" w:cs="Times New Roman"/>
          <w:color w:val="2E74B5" w:themeColor="accent1" w:themeShade="BF"/>
          <w:sz w:val="24"/>
          <w:szCs w:val="24"/>
        </w:rPr>
        <w:t xml:space="preserve"> Habib</w:t>
      </w:r>
    </w:p>
    <w:p w:rsidR="000C3D71" w:rsidRPr="000C3D71" w:rsidRDefault="000C3D71" w:rsidP="000C3D71">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Abstract:</w:t>
      </w:r>
    </w:p>
    <w:p w:rsidR="000C3D71" w:rsidRPr="000C3D71" w:rsidRDefault="000C3D71" w:rsidP="000C3D71">
      <w:pPr>
        <w:jc w:val="both"/>
        <w:rPr>
          <w:rFonts w:ascii="Times New Roman" w:hAnsi="Times New Roman" w:cs="Times New Roman"/>
          <w:sz w:val="24"/>
          <w:szCs w:val="24"/>
        </w:rPr>
      </w:pPr>
      <w:r w:rsidRPr="000C3D71">
        <w:rPr>
          <w:rFonts w:ascii="Times New Roman" w:hAnsi="Times New Roman" w:cs="Times New Roman"/>
          <w:sz w:val="24"/>
          <w:szCs w:val="24"/>
        </w:rPr>
        <w:t xml:space="preserve">Bangladesh is a densely populated country where a large portion of citizens is living under poverty. In Bangladesh, a significant portion of higher education is accomplished at private universities. In this twenty-first century, these students of higher education are highly mobile and different from earlier generations. Thus, retaining existing students has become a great challenge for many private universities in Bangladesh. Early prediction of the total number of registered students in a semester can help in this regard. This can have a direct impact on a private university in terms of budget, marketing strategy, and sustainability. In this paper, we have predicted the number of registered students in a semester in the context of a private university by following several machine learning approaches. We have applied seven prominent classifiers, namely SVM, Naive Bayes, Logistic, </w:t>
      </w:r>
      <w:proofErr w:type="spellStart"/>
      <w:r w:rsidRPr="000C3D71">
        <w:rPr>
          <w:rFonts w:ascii="Times New Roman" w:hAnsi="Times New Roman" w:cs="Times New Roman"/>
          <w:sz w:val="24"/>
          <w:szCs w:val="24"/>
        </w:rPr>
        <w:t>JRip</w:t>
      </w:r>
      <w:proofErr w:type="spellEnd"/>
      <w:r w:rsidRPr="000C3D71">
        <w:rPr>
          <w:rFonts w:ascii="Times New Roman" w:hAnsi="Times New Roman" w:cs="Times New Roman"/>
          <w:sz w:val="24"/>
          <w:szCs w:val="24"/>
        </w:rPr>
        <w:t>, J48, Multilayer Perceptron, and Random Forest on a data set of more than a thousand students of a private university in Bangladesh, where each record contains five attributes. First, all data are preprocessed. Then preprocessed data are separated into the training and testing set. Then, all these classifiers are trained and tested. Since a suitable classifier is required to solve the problem, the performances of all seven classifiers need to be thoroughly assessed. So, we have computed six performance metrics, i.e. accuracy, sensitivity, specificity, precision, false positive rate (FPR) and false negative rate (FNR) for each of the seven classifiers and compare them. We have found that SVM outperforms all other classifiers achieving 85.76% accuracy, whereas Random Forest achieved the lowest accuracy which is 79.65%.</w:t>
      </w:r>
    </w:p>
    <w:p w:rsidR="000C3D71" w:rsidRPr="000C3D71" w:rsidRDefault="000C3D71" w:rsidP="000C3D71">
      <w:pPr>
        <w:spacing w:after="0" w:line="276" w:lineRule="auto"/>
        <w:rPr>
          <w:rFonts w:ascii="Times New Roman" w:hAnsi="Times New Roman" w:cs="Times New Roman"/>
          <w:b/>
          <w:sz w:val="24"/>
          <w:szCs w:val="24"/>
        </w:rPr>
      </w:pPr>
      <w:r w:rsidRPr="000C3D71">
        <w:rPr>
          <w:rFonts w:ascii="Times New Roman" w:hAnsi="Times New Roman" w:cs="Times New Roman"/>
          <w:b/>
          <w:sz w:val="24"/>
          <w:szCs w:val="24"/>
        </w:rPr>
        <w:t>Conference / Journal Link:</w:t>
      </w:r>
    </w:p>
    <w:p w:rsidR="000C3D71" w:rsidRPr="000C3D71" w:rsidRDefault="000C3D71" w:rsidP="000C3D71">
      <w:pPr>
        <w:rPr>
          <w:rFonts w:ascii="Times New Roman" w:hAnsi="Times New Roman" w:cs="Times New Roman"/>
          <w:sz w:val="24"/>
          <w:szCs w:val="24"/>
        </w:rPr>
      </w:pPr>
      <w:hyperlink r:id="rId4" w:history="1">
        <w:r w:rsidRPr="000C3D71">
          <w:rPr>
            <w:rStyle w:val="Hyperlink"/>
            <w:rFonts w:ascii="Times New Roman" w:hAnsi="Times New Roman" w:cs="Times New Roman"/>
            <w:sz w:val="24"/>
            <w:szCs w:val="24"/>
          </w:rPr>
          <w:t>https://www.ijitee.org/wp-content/uploads/papers/v9i1/A5292119119.pdf</w:t>
        </w:r>
      </w:hyperlink>
    </w:p>
    <w:p w:rsidR="000C3D71" w:rsidRPr="000C3D71" w:rsidRDefault="000C3D71" w:rsidP="000C3D71">
      <w:pPr>
        <w:spacing w:after="0" w:line="276" w:lineRule="auto"/>
        <w:rPr>
          <w:rFonts w:ascii="Times New Roman" w:hAnsi="Times New Roman" w:cs="Times New Roman"/>
          <w:b/>
          <w:sz w:val="24"/>
          <w:szCs w:val="24"/>
        </w:rPr>
      </w:pPr>
      <w:r w:rsidRPr="000C3D71">
        <w:rPr>
          <w:rFonts w:ascii="Times New Roman" w:hAnsi="Times New Roman" w:cs="Times New Roman"/>
          <w:b/>
          <w:sz w:val="24"/>
          <w:szCs w:val="24"/>
        </w:rPr>
        <w:t>DOI:</w:t>
      </w:r>
    </w:p>
    <w:p w:rsidR="000C3D71" w:rsidRPr="000C3D71" w:rsidRDefault="000C3D71" w:rsidP="000C3D71">
      <w:pPr>
        <w:rPr>
          <w:rFonts w:ascii="Times New Roman" w:hAnsi="Times New Roman" w:cs="Times New Roman"/>
          <w:sz w:val="24"/>
          <w:szCs w:val="24"/>
        </w:rPr>
      </w:pPr>
      <w:hyperlink r:id="rId5" w:history="1">
        <w:r w:rsidRPr="000C3D71">
          <w:rPr>
            <w:rStyle w:val="Hyperlink"/>
            <w:rFonts w:ascii="Times New Roman" w:hAnsi="Times New Roman" w:cs="Times New Roman"/>
            <w:sz w:val="24"/>
            <w:szCs w:val="24"/>
          </w:rPr>
          <w:t>10.35940/ijitee.A5292.119119</w:t>
        </w:r>
      </w:hyperlink>
    </w:p>
    <w:sectPr w:rsidR="000C3D71" w:rsidRPr="000C3D7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3D71"/>
    <w:rsid w:val="000C3D71"/>
    <w:rsid w:val="00887F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FF26AD0-DB37-4EE6-86B4-12263B7A10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C3D7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10.35940/ijitee.A5292.119119" TargetMode="External"/><Relationship Id="rId4" Type="http://schemas.openxmlformats.org/officeDocument/2006/relationships/hyperlink" Target="https://www.ijitee.org/wp-content/uploads/papers/v9i1/A5292119119.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325</Words>
  <Characters>1853</Characters>
  <Application>Microsoft Office Word</Application>
  <DocSecurity>0</DocSecurity>
  <Lines>15</Lines>
  <Paragraphs>4</Paragraphs>
  <ScaleCrop>false</ScaleCrop>
  <Company/>
  <LinksUpToDate>false</LinksUpToDate>
  <CharactersWithSpaces>2174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2021-10-24T03:58:00Z</dcterms:created>
  <dcterms:modified xsi:type="dcterms:W3CDTF">2021-10-24T04:01:00Z</dcterms:modified>
</cp:coreProperties>
</file>