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27C" w:rsidRDefault="002A527C" w:rsidP="002A527C">
      <w:pPr>
        <w:rPr>
          <w:rFonts w:ascii="Times New Roman" w:hAnsi="Times New Roman" w:cs="Times New Roman"/>
          <w:color w:val="2E74B5" w:themeColor="accent1" w:themeShade="BF"/>
          <w:sz w:val="24"/>
          <w:szCs w:val="24"/>
        </w:rPr>
      </w:pPr>
      <w:bookmarkStart w:id="0" w:name="bau005"/>
      <w:r w:rsidRPr="002A527C">
        <w:rPr>
          <w:rFonts w:ascii="Times New Roman" w:hAnsi="Times New Roman" w:cs="Times New Roman"/>
          <w:bCs/>
          <w:sz w:val="44"/>
          <w:szCs w:val="44"/>
          <w:shd w:val="clear" w:color="auto" w:fill="FFFFFF"/>
        </w:rPr>
        <w:t>Machine Vision Based Papaya Disease Recognition</w:t>
      </w:r>
    </w:p>
    <w:p w:rsidR="00EB6BAA" w:rsidRDefault="00EB6BAA" w:rsidP="002A527C"/>
    <w:p w:rsidR="002A527C" w:rsidRPr="00EB6BAA" w:rsidRDefault="00225E1B" w:rsidP="00225E1B">
      <w:pPr>
        <w:rPr>
          <w:rFonts w:ascii="Times New Roman" w:hAnsi="Times New Roman" w:cs="Times New Roman"/>
          <w:b/>
          <w:bCs/>
          <w:color w:val="2E74B5" w:themeColor="accent1" w:themeShade="BF"/>
          <w:sz w:val="24"/>
          <w:szCs w:val="24"/>
          <w:shd w:val="clear" w:color="auto" w:fill="FFFFFF"/>
        </w:rPr>
      </w:pPr>
      <w:hyperlink r:id="rId4" w:anchor="!" w:history="1">
        <w:r w:rsidR="002A527C" w:rsidRPr="00EB6BAA">
          <w:rPr>
            <w:rStyle w:val="text"/>
            <w:rFonts w:ascii="Times New Roman" w:hAnsi="Times New Roman" w:cs="Times New Roman"/>
            <w:color w:val="2E74B5" w:themeColor="accent1" w:themeShade="BF"/>
            <w:sz w:val="24"/>
            <w:szCs w:val="24"/>
          </w:rPr>
          <w:t xml:space="preserve">Md. </w:t>
        </w:r>
        <w:proofErr w:type="spellStart"/>
        <w:r w:rsidR="002A527C" w:rsidRPr="00EB6BAA">
          <w:rPr>
            <w:rStyle w:val="text"/>
            <w:rFonts w:ascii="Times New Roman" w:hAnsi="Times New Roman" w:cs="Times New Roman"/>
            <w:color w:val="2E74B5" w:themeColor="accent1" w:themeShade="BF"/>
            <w:sz w:val="24"/>
            <w:szCs w:val="24"/>
          </w:rPr>
          <w:t>Tarek</w:t>
        </w:r>
        <w:proofErr w:type="spellEnd"/>
        <w:r w:rsidR="002A527C" w:rsidRPr="00EB6BAA">
          <w:rPr>
            <w:rStyle w:val="text"/>
            <w:rFonts w:ascii="Times New Roman" w:hAnsi="Times New Roman" w:cs="Times New Roman"/>
            <w:color w:val="2E74B5" w:themeColor="accent1" w:themeShade="BF"/>
            <w:sz w:val="24"/>
            <w:szCs w:val="24"/>
          </w:rPr>
          <w:t xml:space="preserve"> Habib</w:t>
        </w:r>
      </w:hyperlink>
      <w:bookmarkEnd w:id="0"/>
      <w:r w:rsidR="002A527C" w:rsidRPr="00EB6BAA">
        <w:rPr>
          <w:rFonts w:ascii="Times New Roman" w:hAnsi="Times New Roman" w:cs="Times New Roman"/>
          <w:color w:val="2E74B5" w:themeColor="accent1" w:themeShade="BF"/>
          <w:sz w:val="24"/>
          <w:szCs w:val="24"/>
        </w:rPr>
        <w:t xml:space="preserve">, </w:t>
      </w:r>
      <w:bookmarkStart w:id="1" w:name="bau010"/>
      <w:r w:rsidR="002A527C" w:rsidRPr="00EB6BAA">
        <w:rPr>
          <w:rFonts w:ascii="Times New Roman" w:hAnsi="Times New Roman" w:cs="Times New Roman"/>
          <w:color w:val="2E74B5" w:themeColor="accent1" w:themeShade="BF"/>
          <w:sz w:val="24"/>
          <w:szCs w:val="24"/>
        </w:rPr>
        <w:fldChar w:fldCharType="begin"/>
      </w:r>
      <w:r w:rsidR="002A527C" w:rsidRPr="00EB6BAA">
        <w:rPr>
          <w:rFonts w:ascii="Times New Roman" w:hAnsi="Times New Roman" w:cs="Times New Roman"/>
          <w:color w:val="2E74B5" w:themeColor="accent1" w:themeShade="BF"/>
          <w:sz w:val="24"/>
          <w:szCs w:val="24"/>
        </w:rPr>
        <w:instrText xml:space="preserve"> HYPERLINK "https://www.sciencedirect.com/science/article/pii/S1319157818302404" \l "!" </w:instrText>
      </w:r>
      <w:r w:rsidR="002A527C" w:rsidRPr="00EB6BAA">
        <w:rPr>
          <w:rFonts w:ascii="Times New Roman" w:hAnsi="Times New Roman" w:cs="Times New Roman"/>
          <w:color w:val="2E74B5" w:themeColor="accent1" w:themeShade="BF"/>
          <w:sz w:val="24"/>
          <w:szCs w:val="24"/>
        </w:rPr>
        <w:fldChar w:fldCharType="separate"/>
      </w:r>
      <w:proofErr w:type="spellStart"/>
      <w:r w:rsidR="002A527C" w:rsidRPr="00EB6BAA">
        <w:rPr>
          <w:rStyle w:val="text"/>
          <w:rFonts w:ascii="Times New Roman" w:hAnsi="Times New Roman" w:cs="Times New Roman"/>
          <w:color w:val="2E74B5" w:themeColor="accent1" w:themeShade="BF"/>
          <w:sz w:val="24"/>
          <w:szCs w:val="24"/>
        </w:rPr>
        <w:t>Anup</w:t>
      </w:r>
      <w:proofErr w:type="spellEnd"/>
      <w:r w:rsidR="002A527C" w:rsidRPr="00EB6BAA">
        <w:rPr>
          <w:rStyle w:val="text"/>
          <w:rFonts w:ascii="Times New Roman" w:hAnsi="Times New Roman" w:cs="Times New Roman"/>
          <w:color w:val="2E74B5" w:themeColor="accent1" w:themeShade="BF"/>
          <w:sz w:val="24"/>
          <w:szCs w:val="24"/>
        </w:rPr>
        <w:t xml:space="preserve"> </w:t>
      </w:r>
      <w:proofErr w:type="spellStart"/>
      <w:r w:rsidR="002A527C" w:rsidRPr="00EB6BAA">
        <w:rPr>
          <w:rStyle w:val="text"/>
          <w:rFonts w:ascii="Times New Roman" w:hAnsi="Times New Roman" w:cs="Times New Roman"/>
          <w:color w:val="2E74B5" w:themeColor="accent1" w:themeShade="BF"/>
          <w:sz w:val="24"/>
          <w:szCs w:val="24"/>
        </w:rPr>
        <w:t>Majumder</w:t>
      </w:r>
      <w:proofErr w:type="spellEnd"/>
      <w:r w:rsidR="002A527C" w:rsidRPr="00EB6BAA">
        <w:rPr>
          <w:rFonts w:ascii="Times New Roman" w:hAnsi="Times New Roman" w:cs="Times New Roman"/>
          <w:color w:val="2E74B5" w:themeColor="accent1" w:themeShade="BF"/>
          <w:sz w:val="24"/>
          <w:szCs w:val="24"/>
        </w:rPr>
        <w:fldChar w:fldCharType="end"/>
      </w:r>
      <w:bookmarkEnd w:id="1"/>
      <w:r w:rsidR="002A527C" w:rsidRPr="00EB6BAA">
        <w:rPr>
          <w:rFonts w:ascii="Times New Roman" w:hAnsi="Times New Roman" w:cs="Times New Roman"/>
          <w:color w:val="2E74B5" w:themeColor="accent1" w:themeShade="BF"/>
          <w:sz w:val="24"/>
          <w:szCs w:val="24"/>
        </w:rPr>
        <w:t xml:space="preserve">, </w:t>
      </w:r>
      <w:bookmarkStart w:id="2" w:name="bau015"/>
      <w:r w:rsidR="002A527C" w:rsidRPr="00EB6BAA">
        <w:rPr>
          <w:rFonts w:ascii="Times New Roman" w:hAnsi="Times New Roman" w:cs="Times New Roman"/>
          <w:color w:val="2E74B5" w:themeColor="accent1" w:themeShade="BF"/>
          <w:sz w:val="24"/>
          <w:szCs w:val="24"/>
        </w:rPr>
        <w:fldChar w:fldCharType="begin"/>
      </w:r>
      <w:r w:rsidR="002A527C" w:rsidRPr="00EB6BAA">
        <w:rPr>
          <w:rFonts w:ascii="Times New Roman" w:hAnsi="Times New Roman" w:cs="Times New Roman"/>
          <w:color w:val="2E74B5" w:themeColor="accent1" w:themeShade="BF"/>
          <w:sz w:val="24"/>
          <w:szCs w:val="24"/>
        </w:rPr>
        <w:instrText xml:space="preserve"> HYPERLINK "https://www.sciencedirect.com/science/article/pii/S1319157818302404" \l "!" </w:instrText>
      </w:r>
      <w:r w:rsidR="002A527C" w:rsidRPr="00EB6BAA">
        <w:rPr>
          <w:rFonts w:ascii="Times New Roman" w:hAnsi="Times New Roman" w:cs="Times New Roman"/>
          <w:color w:val="2E74B5" w:themeColor="accent1" w:themeShade="BF"/>
          <w:sz w:val="24"/>
          <w:szCs w:val="24"/>
        </w:rPr>
        <w:fldChar w:fldCharType="separate"/>
      </w:r>
      <w:r w:rsidR="002A527C" w:rsidRPr="00EB6BAA">
        <w:rPr>
          <w:rStyle w:val="text"/>
          <w:rFonts w:ascii="Times New Roman" w:hAnsi="Times New Roman" w:cs="Times New Roman"/>
          <w:color w:val="2E74B5" w:themeColor="accent1" w:themeShade="BF"/>
          <w:sz w:val="24"/>
          <w:szCs w:val="24"/>
        </w:rPr>
        <w:t xml:space="preserve">A.Z.M. </w:t>
      </w:r>
      <w:proofErr w:type="spellStart"/>
      <w:r w:rsidR="002A527C" w:rsidRPr="00EB6BAA">
        <w:rPr>
          <w:rStyle w:val="text"/>
          <w:rFonts w:ascii="Times New Roman" w:hAnsi="Times New Roman" w:cs="Times New Roman"/>
          <w:color w:val="2E74B5" w:themeColor="accent1" w:themeShade="BF"/>
          <w:sz w:val="24"/>
          <w:szCs w:val="24"/>
        </w:rPr>
        <w:t>Jakaria</w:t>
      </w:r>
      <w:proofErr w:type="spellEnd"/>
      <w:r>
        <w:rPr>
          <w:rStyle w:val="text"/>
          <w:rFonts w:ascii="Times New Roman" w:hAnsi="Times New Roman" w:cs="Times New Roman"/>
          <w:color w:val="2E74B5" w:themeColor="accent1" w:themeShade="BF"/>
          <w:sz w:val="24"/>
          <w:szCs w:val="24"/>
        </w:rPr>
        <w:t>,</w:t>
      </w:r>
      <w:r w:rsidR="002A527C" w:rsidRPr="00EB6BAA">
        <w:rPr>
          <w:rStyle w:val="text"/>
          <w:rFonts w:ascii="Times New Roman" w:hAnsi="Times New Roman" w:cs="Times New Roman"/>
          <w:color w:val="2E74B5" w:themeColor="accent1" w:themeShade="BF"/>
          <w:sz w:val="24"/>
          <w:szCs w:val="24"/>
        </w:rPr>
        <w:t xml:space="preserve"> </w:t>
      </w:r>
      <w:r w:rsidR="002A527C" w:rsidRPr="00EB6BAA">
        <w:rPr>
          <w:rFonts w:ascii="Times New Roman" w:hAnsi="Times New Roman" w:cs="Times New Roman"/>
          <w:color w:val="2E74B5" w:themeColor="accent1" w:themeShade="BF"/>
          <w:sz w:val="24"/>
          <w:szCs w:val="24"/>
        </w:rPr>
        <w:fldChar w:fldCharType="end"/>
      </w:r>
      <w:bookmarkStart w:id="3" w:name="bau020"/>
      <w:bookmarkEnd w:id="2"/>
      <w:r w:rsidR="002A527C" w:rsidRPr="00EB6BAA">
        <w:rPr>
          <w:rFonts w:ascii="Times New Roman" w:hAnsi="Times New Roman" w:cs="Times New Roman"/>
          <w:color w:val="2E74B5" w:themeColor="accent1" w:themeShade="BF"/>
          <w:sz w:val="24"/>
          <w:szCs w:val="24"/>
        </w:rPr>
        <w:t xml:space="preserve"> </w:t>
      </w:r>
      <w:hyperlink r:id="rId5" w:anchor="!" w:history="1">
        <w:proofErr w:type="spellStart"/>
        <w:r>
          <w:rPr>
            <w:rStyle w:val="text"/>
            <w:rFonts w:ascii="Times New Roman" w:hAnsi="Times New Roman" w:cs="Times New Roman"/>
            <w:color w:val="2E74B5" w:themeColor="accent1" w:themeShade="BF"/>
            <w:sz w:val="24"/>
            <w:szCs w:val="24"/>
          </w:rPr>
          <w:t>Morium</w:t>
        </w:r>
        <w:proofErr w:type="spellEnd"/>
        <w:r>
          <w:rPr>
            <w:rStyle w:val="text"/>
            <w:rFonts w:ascii="Times New Roman" w:hAnsi="Times New Roman" w:cs="Times New Roman"/>
            <w:color w:val="2E74B5" w:themeColor="accent1" w:themeShade="BF"/>
            <w:sz w:val="24"/>
            <w:szCs w:val="24"/>
          </w:rPr>
          <w:t xml:space="preserve"> </w:t>
        </w:r>
        <w:proofErr w:type="spellStart"/>
        <w:r>
          <w:rPr>
            <w:rStyle w:val="text"/>
            <w:rFonts w:ascii="Times New Roman" w:hAnsi="Times New Roman" w:cs="Times New Roman"/>
            <w:color w:val="2E74B5" w:themeColor="accent1" w:themeShade="BF"/>
            <w:sz w:val="24"/>
            <w:szCs w:val="24"/>
          </w:rPr>
          <w:t>Akter</w:t>
        </w:r>
        <w:proofErr w:type="spellEnd"/>
        <w:r>
          <w:rPr>
            <w:rStyle w:val="text"/>
            <w:rFonts w:ascii="Times New Roman" w:hAnsi="Times New Roman" w:cs="Times New Roman"/>
            <w:color w:val="2E74B5" w:themeColor="accent1" w:themeShade="BF"/>
            <w:sz w:val="24"/>
            <w:szCs w:val="24"/>
          </w:rPr>
          <w:t>,</w:t>
        </w:r>
        <w:r w:rsidR="002A527C" w:rsidRPr="00EB6BAA">
          <w:rPr>
            <w:rStyle w:val="text"/>
            <w:rFonts w:ascii="Times New Roman" w:hAnsi="Times New Roman" w:cs="Times New Roman"/>
            <w:color w:val="2E74B5" w:themeColor="accent1" w:themeShade="BF"/>
            <w:sz w:val="24"/>
            <w:szCs w:val="24"/>
          </w:rPr>
          <w:t xml:space="preserve"> </w:t>
        </w:r>
      </w:hyperlink>
      <w:bookmarkStart w:id="4" w:name="bau025"/>
      <w:bookmarkEnd w:id="3"/>
      <w:r w:rsidR="002A527C" w:rsidRPr="00EB6BAA">
        <w:rPr>
          <w:rFonts w:ascii="Times New Roman" w:hAnsi="Times New Roman" w:cs="Times New Roman"/>
          <w:color w:val="2E74B5" w:themeColor="accent1" w:themeShade="BF"/>
          <w:sz w:val="24"/>
          <w:szCs w:val="24"/>
        </w:rPr>
        <w:fldChar w:fldCharType="begin"/>
      </w:r>
      <w:r w:rsidR="002A527C" w:rsidRPr="00EB6BAA">
        <w:rPr>
          <w:rFonts w:ascii="Times New Roman" w:hAnsi="Times New Roman" w:cs="Times New Roman"/>
          <w:color w:val="2E74B5" w:themeColor="accent1" w:themeShade="BF"/>
          <w:sz w:val="24"/>
          <w:szCs w:val="24"/>
        </w:rPr>
        <w:instrText xml:space="preserve"> HYPERLINK "https://www.sciencedirect.com/science/article/pii/S1319157818302404" \l "!" </w:instrText>
      </w:r>
      <w:r w:rsidR="002A527C" w:rsidRPr="00EB6BAA">
        <w:rPr>
          <w:rFonts w:ascii="Times New Roman" w:hAnsi="Times New Roman" w:cs="Times New Roman"/>
          <w:color w:val="2E74B5" w:themeColor="accent1" w:themeShade="BF"/>
          <w:sz w:val="24"/>
          <w:szCs w:val="24"/>
        </w:rPr>
        <w:fldChar w:fldCharType="separate"/>
      </w:r>
      <w:r w:rsidR="002A527C" w:rsidRPr="00EB6BAA">
        <w:rPr>
          <w:rStyle w:val="text"/>
          <w:rFonts w:ascii="Times New Roman" w:hAnsi="Times New Roman" w:cs="Times New Roman"/>
          <w:color w:val="2E74B5" w:themeColor="accent1" w:themeShade="BF"/>
          <w:sz w:val="24"/>
          <w:szCs w:val="24"/>
        </w:rPr>
        <w:t xml:space="preserve">Mohammad </w:t>
      </w:r>
      <w:proofErr w:type="spellStart"/>
      <w:r w:rsidR="002A527C" w:rsidRPr="00EB6BAA">
        <w:rPr>
          <w:rStyle w:val="text"/>
          <w:rFonts w:ascii="Times New Roman" w:hAnsi="Times New Roman" w:cs="Times New Roman"/>
          <w:color w:val="2E74B5" w:themeColor="accent1" w:themeShade="BF"/>
          <w:sz w:val="24"/>
          <w:szCs w:val="24"/>
        </w:rPr>
        <w:t>Shorif</w:t>
      </w:r>
      <w:proofErr w:type="spellEnd"/>
      <w:r w:rsidR="002A527C" w:rsidRPr="00EB6BAA">
        <w:rPr>
          <w:rStyle w:val="text"/>
          <w:rFonts w:ascii="Times New Roman" w:hAnsi="Times New Roman" w:cs="Times New Roman"/>
          <w:color w:val="2E74B5" w:themeColor="accent1" w:themeShade="BF"/>
          <w:sz w:val="24"/>
          <w:szCs w:val="24"/>
        </w:rPr>
        <w:t xml:space="preserve"> Uddin</w:t>
      </w:r>
      <w:r w:rsidR="006E563A">
        <w:rPr>
          <w:rStyle w:val="text"/>
          <w:rFonts w:ascii="Times New Roman" w:hAnsi="Times New Roman" w:cs="Times New Roman"/>
          <w:color w:val="2E74B5" w:themeColor="accent1" w:themeShade="BF"/>
          <w:sz w:val="24"/>
          <w:szCs w:val="24"/>
        </w:rPr>
        <w:t>,</w:t>
      </w:r>
      <w:r w:rsidR="002A527C" w:rsidRPr="00EB6BAA">
        <w:rPr>
          <w:rStyle w:val="text"/>
          <w:rFonts w:ascii="Times New Roman" w:hAnsi="Times New Roman" w:cs="Times New Roman"/>
          <w:color w:val="2E74B5" w:themeColor="accent1" w:themeShade="BF"/>
          <w:sz w:val="24"/>
          <w:szCs w:val="24"/>
        </w:rPr>
        <w:t xml:space="preserve">    </w:t>
      </w:r>
      <w:r w:rsidR="002A527C" w:rsidRPr="00EB6BAA">
        <w:rPr>
          <w:rFonts w:ascii="Times New Roman" w:hAnsi="Times New Roman" w:cs="Times New Roman"/>
          <w:color w:val="2E74B5" w:themeColor="accent1" w:themeShade="BF"/>
          <w:sz w:val="24"/>
          <w:szCs w:val="24"/>
        </w:rPr>
        <w:fldChar w:fldCharType="end"/>
      </w:r>
      <w:bookmarkStart w:id="5" w:name="bau030"/>
      <w:bookmarkEnd w:id="4"/>
      <w:r w:rsidR="002A527C" w:rsidRPr="00EB6BAA">
        <w:rPr>
          <w:rFonts w:ascii="Times New Roman" w:hAnsi="Times New Roman" w:cs="Times New Roman"/>
          <w:color w:val="2E74B5" w:themeColor="accent1" w:themeShade="BF"/>
          <w:sz w:val="24"/>
          <w:szCs w:val="24"/>
        </w:rPr>
        <w:t xml:space="preserve"> </w:t>
      </w:r>
      <w:hyperlink r:id="rId6" w:anchor="!" w:history="1">
        <w:proofErr w:type="spellStart"/>
        <w:r w:rsidR="002A527C" w:rsidRPr="00EB6BAA">
          <w:rPr>
            <w:rStyle w:val="text"/>
            <w:rFonts w:ascii="Times New Roman" w:hAnsi="Times New Roman" w:cs="Times New Roman"/>
            <w:color w:val="2E74B5" w:themeColor="accent1" w:themeShade="BF"/>
            <w:sz w:val="24"/>
            <w:szCs w:val="24"/>
          </w:rPr>
          <w:t>Farruk</w:t>
        </w:r>
        <w:proofErr w:type="spellEnd"/>
        <w:r w:rsidR="002A527C" w:rsidRPr="00EB6BAA">
          <w:rPr>
            <w:rStyle w:val="text"/>
            <w:rFonts w:ascii="Times New Roman" w:hAnsi="Times New Roman" w:cs="Times New Roman"/>
            <w:color w:val="2E74B5" w:themeColor="accent1" w:themeShade="BF"/>
            <w:sz w:val="24"/>
            <w:szCs w:val="24"/>
          </w:rPr>
          <w:t xml:space="preserve"> Ahmed  </w:t>
        </w:r>
      </w:hyperlink>
      <w:bookmarkStart w:id="6" w:name="_GoBack"/>
      <w:bookmarkEnd w:id="5"/>
      <w:bookmarkEnd w:id="6"/>
    </w:p>
    <w:p w:rsidR="002A527C" w:rsidRPr="00EB6BAA" w:rsidRDefault="002A527C" w:rsidP="000E7AC1">
      <w:pPr>
        <w:jc w:val="both"/>
        <w:rPr>
          <w:rFonts w:ascii="Times New Roman" w:hAnsi="Times New Roman" w:cs="Times New Roman"/>
          <w:bCs/>
          <w:sz w:val="24"/>
          <w:szCs w:val="24"/>
          <w:shd w:val="clear" w:color="auto" w:fill="FFFFFF"/>
        </w:rPr>
      </w:pPr>
    </w:p>
    <w:p w:rsidR="000E7AC1" w:rsidRPr="00EB6BAA" w:rsidRDefault="000E7AC1" w:rsidP="000E7AC1">
      <w:pPr>
        <w:jc w:val="both"/>
        <w:rPr>
          <w:rFonts w:ascii="Times New Roman" w:hAnsi="Times New Roman" w:cs="Times New Roman"/>
          <w:b/>
          <w:bCs/>
          <w:sz w:val="24"/>
          <w:szCs w:val="24"/>
          <w:shd w:val="clear" w:color="auto" w:fill="FFFFFF"/>
        </w:rPr>
      </w:pPr>
      <w:r w:rsidRPr="00EB6BAA">
        <w:rPr>
          <w:rFonts w:ascii="Times New Roman" w:hAnsi="Times New Roman" w:cs="Times New Roman"/>
          <w:b/>
          <w:bCs/>
          <w:sz w:val="24"/>
          <w:szCs w:val="24"/>
          <w:shd w:val="clear" w:color="auto" w:fill="FFFFFF"/>
        </w:rPr>
        <w:t>Abstract:</w:t>
      </w:r>
    </w:p>
    <w:p w:rsidR="002A527C" w:rsidRPr="00EB6BAA" w:rsidRDefault="002A527C" w:rsidP="000E7AC1">
      <w:pPr>
        <w:jc w:val="both"/>
        <w:rPr>
          <w:rFonts w:ascii="Times New Roman" w:hAnsi="Times New Roman" w:cs="Times New Roman"/>
          <w:bCs/>
          <w:sz w:val="24"/>
          <w:szCs w:val="24"/>
          <w:shd w:val="clear" w:color="auto" w:fill="FFFFFF"/>
        </w:rPr>
      </w:pPr>
      <w:r w:rsidRPr="00EB6BAA">
        <w:rPr>
          <w:rFonts w:ascii="Times New Roman" w:hAnsi="Times New Roman" w:cs="Times New Roman"/>
          <w:bCs/>
          <w:sz w:val="24"/>
          <w:szCs w:val="24"/>
          <w:shd w:val="clear" w:color="auto" w:fill="FFFFFF"/>
        </w:rPr>
        <w:t>Over the years little research has been performed for vision-based papaya disease recognition system in order to help distant farmers, most of whom require proper support for cultivation. Due to advancement of vision-based technology we find a good solution to this problem. Papaya disease recognition mainly involves two challenging problems: one is disease detection and another is disease classification. Considering this scenario, here we present an online machine vision-based agro-medical expert system that processes an image captured through mobile or handheld device and determines the diseases in order to help distant farmers to address the problem. Some experiments are performed to show the utility of the proposed expert system. First, we propose a set of features from the view point of distinguishing attributes. </w:t>
      </w:r>
      <w:hyperlink r:id="rId7" w:tooltip="Learn more about K-Means Clustering from ScienceDirect's AI-generated Topic Pages" w:history="1">
        <w:r w:rsidRPr="00EB6BAA">
          <w:rPr>
            <w:rStyle w:val="Hyperlink"/>
            <w:rFonts w:ascii="Times New Roman" w:hAnsi="Times New Roman" w:cs="Times New Roman"/>
            <w:bCs/>
            <w:color w:val="auto"/>
            <w:sz w:val="24"/>
            <w:szCs w:val="24"/>
            <w:u w:val="none"/>
            <w:shd w:val="clear" w:color="auto" w:fill="FFFFFF"/>
          </w:rPr>
          <w:t>K-means clustering</w:t>
        </w:r>
      </w:hyperlink>
      <w:r w:rsidRPr="00EB6BAA">
        <w:rPr>
          <w:rFonts w:ascii="Times New Roman" w:hAnsi="Times New Roman" w:cs="Times New Roman"/>
          <w:bCs/>
          <w:sz w:val="24"/>
          <w:szCs w:val="24"/>
          <w:shd w:val="clear" w:color="auto" w:fill="FFFFFF"/>
        </w:rPr>
        <w:t> algorithm is used in order to segment out the disease-attacked region from the captured image and then required features are extracted to classify the diseases with the help of </w:t>
      </w:r>
      <w:hyperlink r:id="rId8" w:tooltip="Learn more about support vector machine from ScienceDirect's AI-generated Topic Pages" w:history="1">
        <w:r w:rsidRPr="00EB6BAA">
          <w:rPr>
            <w:rStyle w:val="Hyperlink"/>
            <w:rFonts w:ascii="Times New Roman" w:hAnsi="Times New Roman" w:cs="Times New Roman"/>
            <w:bCs/>
            <w:color w:val="auto"/>
            <w:sz w:val="24"/>
            <w:szCs w:val="24"/>
            <w:u w:val="none"/>
          </w:rPr>
          <w:t>support vector machine</w:t>
        </w:r>
      </w:hyperlink>
      <w:r w:rsidRPr="00EB6BAA">
        <w:rPr>
          <w:rFonts w:ascii="Times New Roman" w:hAnsi="Times New Roman" w:cs="Times New Roman"/>
          <w:bCs/>
          <w:sz w:val="24"/>
          <w:szCs w:val="24"/>
          <w:shd w:val="clear" w:color="auto" w:fill="FFFFFF"/>
        </w:rPr>
        <w:t>. More than 90% </w:t>
      </w:r>
      <w:hyperlink r:id="rId9" w:tooltip="Learn more about Classification Accuracy from ScienceDirect's AI-generated Topic Pages" w:history="1">
        <w:r w:rsidRPr="00EB6BAA">
          <w:rPr>
            <w:rStyle w:val="Hyperlink"/>
            <w:rFonts w:ascii="Times New Roman" w:hAnsi="Times New Roman" w:cs="Times New Roman"/>
            <w:bCs/>
            <w:color w:val="auto"/>
            <w:sz w:val="24"/>
            <w:szCs w:val="24"/>
            <w:u w:val="none"/>
          </w:rPr>
          <w:t>classification accuracy</w:t>
        </w:r>
      </w:hyperlink>
      <w:r w:rsidRPr="00EB6BAA">
        <w:rPr>
          <w:rFonts w:ascii="Times New Roman" w:hAnsi="Times New Roman" w:cs="Times New Roman"/>
          <w:bCs/>
          <w:sz w:val="24"/>
          <w:szCs w:val="24"/>
          <w:shd w:val="clear" w:color="auto" w:fill="FFFFFF"/>
        </w:rPr>
        <w:t> has been achieved, which appears to be good as well as promising by comparing performances obtained with recently reported relevant works.</w:t>
      </w:r>
    </w:p>
    <w:p w:rsidR="002A527C" w:rsidRPr="00EB6BAA" w:rsidRDefault="002A527C" w:rsidP="000E7AC1">
      <w:pPr>
        <w:jc w:val="both"/>
        <w:rPr>
          <w:rFonts w:ascii="Times New Roman" w:hAnsi="Times New Roman" w:cs="Times New Roman"/>
          <w:b/>
          <w:bCs/>
          <w:color w:val="4C4C4C"/>
          <w:sz w:val="24"/>
          <w:szCs w:val="24"/>
          <w:shd w:val="clear" w:color="auto" w:fill="FFFFFF"/>
        </w:rPr>
      </w:pPr>
    </w:p>
    <w:p w:rsidR="000E7AC1" w:rsidRPr="00FF156D" w:rsidRDefault="000E7AC1" w:rsidP="000E7AC1">
      <w:pPr>
        <w:jc w:val="both"/>
        <w:rPr>
          <w:rFonts w:ascii="Times New Roman" w:hAnsi="Times New Roman" w:cs="Times New Roman"/>
          <w:b/>
          <w:bCs/>
          <w:sz w:val="24"/>
          <w:szCs w:val="24"/>
          <w:shd w:val="clear" w:color="auto" w:fill="FFFFFF"/>
        </w:rPr>
      </w:pPr>
      <w:r w:rsidRPr="00FF156D">
        <w:rPr>
          <w:rFonts w:ascii="Times New Roman" w:hAnsi="Times New Roman" w:cs="Times New Roman"/>
          <w:b/>
          <w:bCs/>
          <w:sz w:val="24"/>
          <w:szCs w:val="24"/>
          <w:shd w:val="clear" w:color="auto" w:fill="FFFFFF"/>
        </w:rPr>
        <w:t>Conference / Journal Link:</w:t>
      </w:r>
    </w:p>
    <w:bookmarkStart w:id="7" w:name="cj_link"/>
    <w:p w:rsidR="002A527C" w:rsidRPr="00EB6BAA" w:rsidRDefault="002A527C" w:rsidP="000E7AC1">
      <w:pPr>
        <w:jc w:val="both"/>
        <w:rPr>
          <w:rFonts w:ascii="Times New Roman" w:hAnsi="Times New Roman" w:cs="Times New Roman"/>
          <w:b/>
          <w:bCs/>
          <w:color w:val="2E74B5" w:themeColor="accent1" w:themeShade="BF"/>
          <w:sz w:val="24"/>
          <w:szCs w:val="24"/>
          <w:u w:val="single"/>
          <w:shd w:val="clear" w:color="auto" w:fill="FFFFFF"/>
        </w:rPr>
      </w:pPr>
      <w:r w:rsidRPr="00EB6BAA">
        <w:rPr>
          <w:rFonts w:ascii="Times New Roman" w:hAnsi="Times New Roman" w:cs="Times New Roman"/>
          <w:color w:val="2E74B5" w:themeColor="accent1" w:themeShade="BF"/>
          <w:sz w:val="24"/>
          <w:szCs w:val="24"/>
          <w:u w:val="single"/>
        </w:rPr>
        <w:fldChar w:fldCharType="begin"/>
      </w:r>
      <w:r w:rsidRPr="00EB6BAA">
        <w:rPr>
          <w:rFonts w:ascii="Times New Roman" w:hAnsi="Times New Roman" w:cs="Times New Roman"/>
          <w:color w:val="2E74B5" w:themeColor="accent1" w:themeShade="BF"/>
          <w:sz w:val="24"/>
          <w:szCs w:val="24"/>
          <w:u w:val="single"/>
        </w:rPr>
        <w:instrText xml:space="preserve"> HYPERLINK "https://www.sciencedirect.com/science/article/pii/S1319157818302404" \t "_blank" </w:instrText>
      </w:r>
      <w:r w:rsidRPr="00EB6BAA">
        <w:rPr>
          <w:rFonts w:ascii="Times New Roman" w:hAnsi="Times New Roman" w:cs="Times New Roman"/>
          <w:color w:val="2E74B5" w:themeColor="accent1" w:themeShade="BF"/>
          <w:sz w:val="24"/>
          <w:szCs w:val="24"/>
          <w:u w:val="single"/>
        </w:rPr>
        <w:fldChar w:fldCharType="separate"/>
      </w:r>
      <w:r w:rsidRPr="00EB6BAA">
        <w:rPr>
          <w:rStyle w:val="Hyperlink"/>
          <w:rFonts w:ascii="Times New Roman" w:hAnsi="Times New Roman" w:cs="Times New Roman"/>
          <w:color w:val="2E74B5" w:themeColor="accent1" w:themeShade="BF"/>
          <w:sz w:val="24"/>
          <w:szCs w:val="24"/>
          <w:shd w:val="clear" w:color="auto" w:fill="FFFFFF"/>
        </w:rPr>
        <w:t>https://www.sciencedirect.com/science/article/pii/S1319157818302404</w:t>
      </w:r>
      <w:r w:rsidRPr="00EB6BAA">
        <w:rPr>
          <w:rFonts w:ascii="Times New Roman" w:hAnsi="Times New Roman" w:cs="Times New Roman"/>
          <w:color w:val="2E74B5" w:themeColor="accent1" w:themeShade="BF"/>
          <w:sz w:val="24"/>
          <w:szCs w:val="24"/>
          <w:u w:val="single"/>
        </w:rPr>
        <w:fldChar w:fldCharType="end"/>
      </w:r>
      <w:bookmarkEnd w:id="7"/>
    </w:p>
    <w:p w:rsidR="000E7AC1" w:rsidRPr="00EB6BAA" w:rsidRDefault="00225E1B" w:rsidP="000E7AC1">
      <w:pPr>
        <w:jc w:val="both"/>
        <w:rPr>
          <w:rFonts w:ascii="Times New Roman" w:hAnsi="Times New Roman" w:cs="Times New Roman"/>
          <w:b/>
          <w:bCs/>
          <w:color w:val="4C4C4C"/>
          <w:sz w:val="24"/>
          <w:szCs w:val="24"/>
          <w:shd w:val="clear" w:color="auto" w:fill="FFFFFF"/>
        </w:rPr>
      </w:pPr>
      <w:hyperlink r:id="rId10" w:tgtFrame="_blank" w:history="1"/>
    </w:p>
    <w:p w:rsidR="000E7AC1" w:rsidRPr="00FF156D" w:rsidRDefault="000E7AC1" w:rsidP="000E7AC1">
      <w:pPr>
        <w:jc w:val="both"/>
        <w:rPr>
          <w:rFonts w:ascii="Times New Roman" w:hAnsi="Times New Roman" w:cs="Times New Roman"/>
          <w:b/>
          <w:sz w:val="24"/>
          <w:szCs w:val="24"/>
        </w:rPr>
      </w:pPr>
      <w:r w:rsidRPr="00FF156D">
        <w:rPr>
          <w:rFonts w:ascii="Times New Roman" w:hAnsi="Times New Roman" w:cs="Times New Roman"/>
          <w:b/>
          <w:sz w:val="24"/>
          <w:szCs w:val="24"/>
        </w:rPr>
        <w:t>DOI:</w:t>
      </w:r>
    </w:p>
    <w:p w:rsidR="002A527C" w:rsidRPr="00EB6BAA" w:rsidRDefault="00225E1B" w:rsidP="000E7AC1">
      <w:pPr>
        <w:jc w:val="both"/>
        <w:rPr>
          <w:rFonts w:ascii="Times New Roman" w:hAnsi="Times New Roman" w:cs="Times New Roman"/>
          <w:b/>
          <w:color w:val="2E74B5" w:themeColor="accent1" w:themeShade="BF"/>
          <w:sz w:val="24"/>
          <w:szCs w:val="24"/>
          <w:u w:val="single"/>
        </w:rPr>
      </w:pPr>
      <w:hyperlink r:id="rId11" w:tgtFrame="_blank" w:tooltip="Persistent link using digital object identifier" w:history="1">
        <w:r w:rsidR="002A527C" w:rsidRPr="00EB6BAA">
          <w:rPr>
            <w:rStyle w:val="Hyperlink"/>
            <w:rFonts w:ascii="Times New Roman" w:hAnsi="Times New Roman" w:cs="Times New Roman"/>
            <w:color w:val="2E74B5" w:themeColor="accent1" w:themeShade="BF"/>
            <w:sz w:val="24"/>
            <w:szCs w:val="24"/>
          </w:rPr>
          <w:t>https://doi.org/10.1016/j.jksuci.2018.06.006</w:t>
        </w:r>
      </w:hyperlink>
    </w:p>
    <w:p w:rsidR="000E7AC1" w:rsidRPr="00EB6BAA" w:rsidRDefault="000E7AC1" w:rsidP="000E7AC1">
      <w:pPr>
        <w:jc w:val="both"/>
        <w:rPr>
          <w:rFonts w:ascii="Times New Roman" w:hAnsi="Times New Roman" w:cs="Times New Roman"/>
          <w:b/>
          <w:bCs/>
          <w:color w:val="2E74B5" w:themeColor="accent1" w:themeShade="BF"/>
          <w:sz w:val="24"/>
          <w:szCs w:val="24"/>
          <w:shd w:val="clear" w:color="auto" w:fill="FFFFFF"/>
        </w:rPr>
      </w:pPr>
      <w:r w:rsidRPr="00EB6BAA">
        <w:rPr>
          <w:rFonts w:ascii="Times New Roman" w:hAnsi="Times New Roman" w:cs="Times New Roman"/>
          <w:sz w:val="24"/>
          <w:szCs w:val="24"/>
        </w:rPr>
        <w:t xml:space="preserve"> </w:t>
      </w:r>
      <w:hyperlink r:id="rId12" w:tgtFrame="_blank" w:history="1"/>
    </w:p>
    <w:p w:rsidR="000E7AC1" w:rsidRPr="00EB6BAA" w:rsidRDefault="000E7AC1" w:rsidP="000E7AC1">
      <w:pPr>
        <w:jc w:val="both"/>
        <w:rPr>
          <w:rFonts w:ascii="Times New Roman" w:hAnsi="Times New Roman" w:cs="Times New Roman"/>
          <w:b/>
          <w:sz w:val="24"/>
          <w:szCs w:val="24"/>
          <w:u w:val="single"/>
        </w:rPr>
      </w:pPr>
      <w:r w:rsidRPr="00EB6BAA">
        <w:rPr>
          <w:rFonts w:ascii="Times New Roman" w:hAnsi="Times New Roman" w:cs="Times New Roman"/>
          <w:sz w:val="24"/>
          <w:szCs w:val="24"/>
        </w:rPr>
        <w:t xml:space="preserve"> </w:t>
      </w:r>
      <w:hyperlink r:id="rId13" w:tgtFrame="_new" w:history="1"/>
    </w:p>
    <w:p w:rsidR="00937C38" w:rsidRPr="00EB6BAA" w:rsidRDefault="00937C38">
      <w:pPr>
        <w:rPr>
          <w:rFonts w:ascii="Times New Roman" w:hAnsi="Times New Roman" w:cs="Times New Roman"/>
          <w:sz w:val="24"/>
          <w:szCs w:val="24"/>
        </w:rPr>
      </w:pPr>
    </w:p>
    <w:sectPr w:rsidR="00937C38" w:rsidRPr="00EB6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7569B"/>
    <w:rsid w:val="001B3F6E"/>
    <w:rsid w:val="00225E1B"/>
    <w:rsid w:val="00227E61"/>
    <w:rsid w:val="00290E05"/>
    <w:rsid w:val="00295B87"/>
    <w:rsid w:val="002A527C"/>
    <w:rsid w:val="0031332D"/>
    <w:rsid w:val="00424A38"/>
    <w:rsid w:val="00521EC5"/>
    <w:rsid w:val="00524745"/>
    <w:rsid w:val="005911F6"/>
    <w:rsid w:val="00671371"/>
    <w:rsid w:val="006A57D2"/>
    <w:rsid w:val="006E563A"/>
    <w:rsid w:val="00782610"/>
    <w:rsid w:val="00796D3B"/>
    <w:rsid w:val="0084453F"/>
    <w:rsid w:val="008A276B"/>
    <w:rsid w:val="00930338"/>
    <w:rsid w:val="00937C38"/>
    <w:rsid w:val="009754CC"/>
    <w:rsid w:val="00981EE6"/>
    <w:rsid w:val="00A67342"/>
    <w:rsid w:val="00AD7043"/>
    <w:rsid w:val="00AE1B58"/>
    <w:rsid w:val="00BD4DB8"/>
    <w:rsid w:val="00D95E07"/>
    <w:rsid w:val="00EB6BAA"/>
    <w:rsid w:val="00F34376"/>
    <w:rsid w:val="00FB7200"/>
    <w:rsid w:val="00FC1FD6"/>
    <w:rsid w:val="00FD7CF4"/>
    <w:rsid w:val="00FF1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text">
    <w:name w:val="text"/>
    <w:basedOn w:val="DefaultParagraphFont"/>
    <w:rsid w:val="002A527C"/>
  </w:style>
  <w:style w:type="character" w:customStyle="1" w:styleId="author-ref">
    <w:name w:val="author-ref"/>
    <w:basedOn w:val="DefaultParagraphFont"/>
    <w:rsid w:val="002A5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computer-science/support-vector-machine" TargetMode="External"/><Relationship Id="rId13"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www.sciencedirect.com/topics/computer-science/k-means-clustering" TargetMode="External"/><Relationship Id="rId12"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1319157818302404" TargetMode="External"/><Relationship Id="rId11" Type="http://schemas.openxmlformats.org/officeDocument/2006/relationships/hyperlink" Target="https://doi.org/10.1016/j.jksuci.2018.06.006" TargetMode="External"/><Relationship Id="rId5" Type="http://schemas.openxmlformats.org/officeDocument/2006/relationships/hyperlink" Target="https://www.sciencedirect.com/science/article/pii/S1319157818302404" TargetMode="External"/><Relationship Id="rId15" Type="http://schemas.openxmlformats.org/officeDocument/2006/relationships/theme" Target="theme/theme1.xml"/><Relationship Id="rId10" Type="http://schemas.openxmlformats.org/officeDocument/2006/relationships/hyperlink" Target="https://bmjopen.bmj.com/content/10/12/e039787" TargetMode="External"/><Relationship Id="rId4" Type="http://schemas.openxmlformats.org/officeDocument/2006/relationships/hyperlink" Target="https://www.sciencedirect.com/science/article/pii/S1319157818302404" TargetMode="External"/><Relationship Id="rId9" Type="http://schemas.openxmlformats.org/officeDocument/2006/relationships/hyperlink" Target="https://www.sciencedirect.com/topics/computer-science/classification-accura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42</cp:revision>
  <dcterms:created xsi:type="dcterms:W3CDTF">2021-11-20T06:26:00Z</dcterms:created>
  <dcterms:modified xsi:type="dcterms:W3CDTF">2021-11-21T10:29:00Z</dcterms:modified>
</cp:coreProperties>
</file>