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043" w:rsidRPr="0068379E" w:rsidRDefault="003C2C32" w:rsidP="0068379E">
      <w:pPr>
        <w:rPr>
          <w:rFonts w:ascii="Times New Roman" w:hAnsi="Times New Roman" w:cs="Times New Roman"/>
          <w:bCs/>
          <w:sz w:val="44"/>
          <w:szCs w:val="44"/>
          <w:shd w:val="clear" w:color="auto" w:fill="FFFFFF"/>
        </w:rPr>
      </w:pPr>
      <w:r w:rsidRPr="0068379E">
        <w:rPr>
          <w:rFonts w:ascii="Times New Roman" w:hAnsi="Times New Roman" w:cs="Times New Roman"/>
          <w:bCs/>
          <w:sz w:val="44"/>
          <w:szCs w:val="44"/>
          <w:shd w:val="clear" w:color="auto" w:fill="FFFFFF"/>
        </w:rPr>
        <w:t>I</w:t>
      </w:r>
      <w:r w:rsidR="0068379E" w:rsidRPr="0068379E">
        <w:rPr>
          <w:rFonts w:ascii="Times New Roman" w:hAnsi="Times New Roman" w:cs="Times New Roman"/>
          <w:bCs/>
          <w:sz w:val="44"/>
          <w:szCs w:val="44"/>
          <w:shd w:val="clear" w:color="auto" w:fill="FFFFFF"/>
        </w:rPr>
        <w:t>OT</w:t>
      </w:r>
      <w:r w:rsidRPr="0068379E">
        <w:rPr>
          <w:rFonts w:ascii="Times New Roman" w:hAnsi="Times New Roman" w:cs="Times New Roman"/>
          <w:bCs/>
          <w:sz w:val="44"/>
          <w:szCs w:val="44"/>
          <w:shd w:val="clear" w:color="auto" w:fill="FFFFFF"/>
        </w:rPr>
        <w:t>-</w:t>
      </w:r>
      <w:r w:rsidR="0068379E" w:rsidRPr="0068379E">
        <w:rPr>
          <w:rFonts w:ascii="Times New Roman" w:hAnsi="Times New Roman" w:cs="Times New Roman"/>
          <w:bCs/>
          <w:sz w:val="44"/>
          <w:szCs w:val="44"/>
          <w:shd w:val="clear" w:color="auto" w:fill="FFFFFF"/>
        </w:rPr>
        <w:t>NFC</w:t>
      </w:r>
      <w:r w:rsidRPr="0068379E">
        <w:rPr>
          <w:rFonts w:ascii="Times New Roman" w:hAnsi="Times New Roman" w:cs="Times New Roman"/>
          <w:bCs/>
          <w:sz w:val="44"/>
          <w:szCs w:val="44"/>
          <w:shd w:val="clear" w:color="auto" w:fill="FFFFFF"/>
        </w:rPr>
        <w:t xml:space="preserve"> Controlled Remote Access Security and an Exploration </w:t>
      </w:r>
      <w:r w:rsidR="0068379E" w:rsidRPr="0068379E">
        <w:rPr>
          <w:rFonts w:ascii="Times New Roman" w:hAnsi="Times New Roman" w:cs="Times New Roman"/>
          <w:bCs/>
          <w:sz w:val="44"/>
          <w:szCs w:val="44"/>
          <w:shd w:val="clear" w:color="auto" w:fill="FFFFFF"/>
        </w:rPr>
        <w:t>through</w:t>
      </w:r>
      <w:r w:rsidRPr="0068379E">
        <w:rPr>
          <w:rFonts w:ascii="Times New Roman" w:hAnsi="Times New Roman" w:cs="Times New Roman"/>
          <w:bCs/>
          <w:sz w:val="44"/>
          <w:szCs w:val="44"/>
          <w:shd w:val="clear" w:color="auto" w:fill="FFFFFF"/>
        </w:rPr>
        <w:t xml:space="preserve"> Machine Learning</w:t>
      </w:r>
    </w:p>
    <w:p w:rsidR="0068379E" w:rsidRDefault="0068379E" w:rsidP="0068379E">
      <w:pPr>
        <w:rPr>
          <w:rStyle w:val="blue-tooltip"/>
          <w:rFonts w:ascii="Times New Roman" w:hAnsi="Times New Roman" w:cs="Times New Roman"/>
          <w:color w:val="2E74B5" w:themeColor="accent1" w:themeShade="BF"/>
          <w:sz w:val="24"/>
          <w:szCs w:val="24"/>
          <w:shd w:val="clear" w:color="auto" w:fill="FFFFFF"/>
        </w:rPr>
      </w:pPr>
    </w:p>
    <w:p w:rsidR="00AC35EC" w:rsidRPr="0068379E" w:rsidRDefault="005E708A" w:rsidP="0068379E">
      <w:pPr>
        <w:rPr>
          <w:rFonts w:ascii="Times New Roman" w:hAnsi="Times New Roman" w:cs="Times New Roman"/>
          <w:b/>
          <w:bCs/>
          <w:color w:val="2E74B5" w:themeColor="accent1" w:themeShade="BF"/>
          <w:sz w:val="24"/>
          <w:szCs w:val="24"/>
          <w:shd w:val="clear" w:color="auto" w:fill="FFFFFF"/>
        </w:rPr>
      </w:pPr>
      <w:hyperlink r:id="rId4" w:history="1">
        <w:r w:rsidRPr="0068379E">
          <w:rPr>
            <w:rStyle w:val="Hyperlink"/>
            <w:rFonts w:ascii="Times New Roman" w:hAnsi="Times New Roman" w:cs="Times New Roman"/>
            <w:color w:val="2E74B5" w:themeColor="accent1" w:themeShade="BF"/>
            <w:sz w:val="24"/>
            <w:szCs w:val="24"/>
            <w:u w:val="none"/>
          </w:rPr>
          <w:t>Md. Abbas Ali Khan</w:t>
        </w:r>
      </w:hyperlink>
      <w:r w:rsidR="0068379E">
        <w:rPr>
          <w:rStyle w:val="authors-info"/>
          <w:rFonts w:ascii="Times New Roman" w:hAnsi="Times New Roman" w:cs="Times New Roman"/>
          <w:color w:val="2E74B5" w:themeColor="accent1" w:themeShade="BF"/>
          <w:sz w:val="24"/>
          <w:szCs w:val="24"/>
          <w:shd w:val="clear" w:color="auto" w:fill="FFFFFF"/>
        </w:rPr>
        <w:t>,</w:t>
      </w:r>
      <w:r w:rsidRPr="0068379E">
        <w:rPr>
          <w:rStyle w:val="authors-info"/>
          <w:rFonts w:ascii="Times New Roman" w:hAnsi="Times New Roman" w:cs="Times New Roman"/>
          <w:color w:val="2E74B5" w:themeColor="accent1" w:themeShade="BF"/>
          <w:sz w:val="24"/>
          <w:szCs w:val="24"/>
          <w:shd w:val="clear" w:color="auto" w:fill="FFFFFF"/>
        </w:rPr>
        <w:t> </w:t>
      </w:r>
      <w:hyperlink r:id="rId5" w:history="1">
        <w:r w:rsidRPr="0068379E">
          <w:rPr>
            <w:rStyle w:val="Hyperlink"/>
            <w:rFonts w:ascii="Times New Roman" w:hAnsi="Times New Roman" w:cs="Times New Roman"/>
            <w:color w:val="2E74B5" w:themeColor="accent1" w:themeShade="BF"/>
            <w:sz w:val="24"/>
            <w:szCs w:val="24"/>
            <w:u w:val="none"/>
          </w:rPr>
          <w:t xml:space="preserve">Mohammad </w:t>
        </w:r>
        <w:proofErr w:type="spellStart"/>
        <w:r w:rsidRPr="0068379E">
          <w:rPr>
            <w:rStyle w:val="Hyperlink"/>
            <w:rFonts w:ascii="Times New Roman" w:hAnsi="Times New Roman" w:cs="Times New Roman"/>
            <w:color w:val="2E74B5" w:themeColor="accent1" w:themeShade="BF"/>
            <w:sz w:val="24"/>
            <w:szCs w:val="24"/>
            <w:u w:val="none"/>
          </w:rPr>
          <w:t>Hanif</w:t>
        </w:r>
        <w:proofErr w:type="spellEnd"/>
        <w:r w:rsidRPr="0068379E">
          <w:rPr>
            <w:rStyle w:val="Hyperlink"/>
            <w:rFonts w:ascii="Times New Roman" w:hAnsi="Times New Roman" w:cs="Times New Roman"/>
            <w:color w:val="2E74B5" w:themeColor="accent1" w:themeShade="BF"/>
            <w:sz w:val="24"/>
            <w:szCs w:val="24"/>
            <w:u w:val="none"/>
          </w:rPr>
          <w:t xml:space="preserve"> Ali</w:t>
        </w:r>
      </w:hyperlink>
      <w:r w:rsidR="0068379E">
        <w:rPr>
          <w:rStyle w:val="authors-info"/>
          <w:rFonts w:ascii="Times New Roman" w:hAnsi="Times New Roman" w:cs="Times New Roman"/>
          <w:color w:val="2E74B5" w:themeColor="accent1" w:themeShade="BF"/>
          <w:sz w:val="24"/>
          <w:szCs w:val="24"/>
          <w:shd w:val="clear" w:color="auto" w:fill="FFFFFF"/>
        </w:rPr>
        <w:t>,</w:t>
      </w:r>
      <w:r w:rsidRPr="0068379E">
        <w:rPr>
          <w:rStyle w:val="authors-info"/>
          <w:rFonts w:ascii="Times New Roman" w:hAnsi="Times New Roman" w:cs="Times New Roman"/>
          <w:color w:val="2E74B5" w:themeColor="accent1" w:themeShade="BF"/>
          <w:sz w:val="24"/>
          <w:szCs w:val="24"/>
          <w:shd w:val="clear" w:color="auto" w:fill="FFFFFF"/>
        </w:rPr>
        <w:t> </w:t>
      </w:r>
      <w:hyperlink r:id="rId6" w:history="1">
        <w:r w:rsidRPr="0068379E">
          <w:rPr>
            <w:rStyle w:val="Hyperlink"/>
            <w:rFonts w:ascii="Times New Roman" w:hAnsi="Times New Roman" w:cs="Times New Roman"/>
            <w:color w:val="2E74B5" w:themeColor="accent1" w:themeShade="BF"/>
            <w:sz w:val="24"/>
            <w:szCs w:val="24"/>
            <w:u w:val="none"/>
          </w:rPr>
          <w:t xml:space="preserve">A.K.M </w:t>
        </w:r>
        <w:proofErr w:type="spellStart"/>
        <w:r w:rsidRPr="0068379E">
          <w:rPr>
            <w:rStyle w:val="Hyperlink"/>
            <w:rFonts w:ascii="Times New Roman" w:hAnsi="Times New Roman" w:cs="Times New Roman"/>
            <w:color w:val="2E74B5" w:themeColor="accent1" w:themeShade="BF"/>
            <w:sz w:val="24"/>
            <w:szCs w:val="24"/>
            <w:u w:val="none"/>
          </w:rPr>
          <w:t>Fazlul</w:t>
        </w:r>
        <w:proofErr w:type="spellEnd"/>
        <w:r w:rsidRPr="0068379E">
          <w:rPr>
            <w:rStyle w:val="Hyperlink"/>
            <w:rFonts w:ascii="Times New Roman" w:hAnsi="Times New Roman" w:cs="Times New Roman"/>
            <w:color w:val="2E74B5" w:themeColor="accent1" w:themeShade="BF"/>
            <w:sz w:val="24"/>
            <w:szCs w:val="24"/>
            <w:u w:val="none"/>
          </w:rPr>
          <w:t xml:space="preserve"> </w:t>
        </w:r>
        <w:proofErr w:type="spellStart"/>
        <w:r w:rsidRPr="0068379E">
          <w:rPr>
            <w:rStyle w:val="Hyperlink"/>
            <w:rFonts w:ascii="Times New Roman" w:hAnsi="Times New Roman" w:cs="Times New Roman"/>
            <w:color w:val="2E74B5" w:themeColor="accent1" w:themeShade="BF"/>
            <w:sz w:val="24"/>
            <w:szCs w:val="24"/>
            <w:u w:val="none"/>
          </w:rPr>
          <w:t>Haque</w:t>
        </w:r>
        <w:proofErr w:type="spellEnd"/>
      </w:hyperlink>
      <w:r w:rsidR="0068379E">
        <w:rPr>
          <w:rStyle w:val="authors-info"/>
          <w:rFonts w:ascii="Times New Roman" w:hAnsi="Times New Roman" w:cs="Times New Roman"/>
          <w:color w:val="2E74B5" w:themeColor="accent1" w:themeShade="BF"/>
          <w:sz w:val="24"/>
          <w:szCs w:val="24"/>
          <w:shd w:val="clear" w:color="auto" w:fill="FFFFFF"/>
        </w:rPr>
        <w:t>,</w:t>
      </w:r>
      <w:r w:rsidRPr="0068379E">
        <w:rPr>
          <w:rStyle w:val="authors-info"/>
          <w:rFonts w:ascii="Times New Roman" w:hAnsi="Times New Roman" w:cs="Times New Roman"/>
          <w:color w:val="2E74B5" w:themeColor="accent1" w:themeShade="BF"/>
          <w:sz w:val="24"/>
          <w:szCs w:val="24"/>
          <w:shd w:val="clear" w:color="auto" w:fill="FFFFFF"/>
        </w:rPr>
        <w:t> </w:t>
      </w:r>
      <w:hyperlink r:id="rId7" w:history="1">
        <w:r w:rsidRPr="0068379E">
          <w:rPr>
            <w:rStyle w:val="Hyperlink"/>
            <w:rFonts w:ascii="Times New Roman" w:hAnsi="Times New Roman" w:cs="Times New Roman"/>
            <w:color w:val="2E74B5" w:themeColor="accent1" w:themeShade="BF"/>
            <w:sz w:val="24"/>
            <w:szCs w:val="24"/>
            <w:u w:val="none"/>
          </w:rPr>
          <w:t xml:space="preserve">Farah </w:t>
        </w:r>
        <w:proofErr w:type="spellStart"/>
        <w:r w:rsidRPr="0068379E">
          <w:rPr>
            <w:rStyle w:val="Hyperlink"/>
            <w:rFonts w:ascii="Times New Roman" w:hAnsi="Times New Roman" w:cs="Times New Roman"/>
            <w:color w:val="2E74B5" w:themeColor="accent1" w:themeShade="BF"/>
            <w:sz w:val="24"/>
            <w:szCs w:val="24"/>
            <w:u w:val="none"/>
          </w:rPr>
          <w:t>Sharmin</w:t>
        </w:r>
        <w:proofErr w:type="spellEnd"/>
      </w:hyperlink>
      <w:r w:rsidR="00F76901">
        <w:rPr>
          <w:rStyle w:val="authors-info"/>
          <w:rFonts w:ascii="Times New Roman" w:hAnsi="Times New Roman" w:cs="Times New Roman"/>
          <w:color w:val="2E74B5" w:themeColor="accent1" w:themeShade="BF"/>
          <w:sz w:val="24"/>
          <w:szCs w:val="24"/>
          <w:shd w:val="clear" w:color="auto" w:fill="FFFFFF"/>
        </w:rPr>
        <w:t>,</w:t>
      </w:r>
      <w:r w:rsidRPr="0068379E">
        <w:rPr>
          <w:rStyle w:val="authors-info"/>
          <w:rFonts w:ascii="Times New Roman" w:hAnsi="Times New Roman" w:cs="Times New Roman"/>
          <w:color w:val="2E74B5" w:themeColor="accent1" w:themeShade="BF"/>
          <w:sz w:val="24"/>
          <w:szCs w:val="24"/>
          <w:shd w:val="clear" w:color="auto" w:fill="FFFFFF"/>
        </w:rPr>
        <w:t> </w:t>
      </w:r>
      <w:hyperlink r:id="rId8" w:history="1">
        <w:r w:rsidRPr="0068379E">
          <w:rPr>
            <w:rStyle w:val="Hyperlink"/>
            <w:rFonts w:ascii="Times New Roman" w:hAnsi="Times New Roman" w:cs="Times New Roman"/>
            <w:color w:val="2E74B5" w:themeColor="accent1" w:themeShade="BF"/>
            <w:sz w:val="24"/>
            <w:szCs w:val="24"/>
            <w:u w:val="none"/>
          </w:rPr>
          <w:t xml:space="preserve">Md. Ismail </w:t>
        </w:r>
        <w:proofErr w:type="spellStart"/>
        <w:r w:rsidRPr="0068379E">
          <w:rPr>
            <w:rStyle w:val="Hyperlink"/>
            <w:rFonts w:ascii="Times New Roman" w:hAnsi="Times New Roman" w:cs="Times New Roman"/>
            <w:color w:val="2E74B5" w:themeColor="accent1" w:themeShade="BF"/>
            <w:sz w:val="24"/>
            <w:szCs w:val="24"/>
            <w:u w:val="none"/>
          </w:rPr>
          <w:t>Jabiullah</w:t>
        </w:r>
        <w:proofErr w:type="spellEnd"/>
      </w:hyperlink>
      <w:bookmarkStart w:id="0" w:name="_GoBack"/>
      <w:bookmarkEnd w:id="0"/>
    </w:p>
    <w:p w:rsidR="0068379E" w:rsidRDefault="0068379E" w:rsidP="0068379E">
      <w:pPr>
        <w:rPr>
          <w:rFonts w:ascii="Times New Roman" w:hAnsi="Times New Roman" w:cs="Times New Roman"/>
          <w:b/>
          <w:bCs/>
          <w:sz w:val="24"/>
          <w:szCs w:val="24"/>
          <w:shd w:val="clear" w:color="auto" w:fill="FFFFFF"/>
        </w:rPr>
      </w:pPr>
    </w:p>
    <w:p w:rsidR="000E7AC1" w:rsidRPr="0068379E" w:rsidRDefault="000E7AC1" w:rsidP="0068379E">
      <w:pPr>
        <w:rPr>
          <w:rFonts w:ascii="Times New Roman" w:hAnsi="Times New Roman" w:cs="Times New Roman"/>
          <w:b/>
          <w:bCs/>
          <w:sz w:val="24"/>
          <w:szCs w:val="24"/>
          <w:shd w:val="clear" w:color="auto" w:fill="FFFFFF"/>
        </w:rPr>
      </w:pPr>
      <w:r w:rsidRPr="0068379E">
        <w:rPr>
          <w:rFonts w:ascii="Times New Roman" w:hAnsi="Times New Roman" w:cs="Times New Roman"/>
          <w:b/>
          <w:bCs/>
          <w:sz w:val="24"/>
          <w:szCs w:val="24"/>
          <w:shd w:val="clear" w:color="auto" w:fill="FFFFFF"/>
        </w:rPr>
        <w:t>Abstract:</w:t>
      </w:r>
    </w:p>
    <w:p w:rsidR="005E708A" w:rsidRPr="0068379E" w:rsidRDefault="006F04EA" w:rsidP="00B729B0">
      <w:pPr>
        <w:jc w:val="both"/>
        <w:rPr>
          <w:rFonts w:ascii="Times New Roman" w:hAnsi="Times New Roman" w:cs="Times New Roman"/>
          <w:b/>
          <w:bCs/>
          <w:sz w:val="24"/>
          <w:szCs w:val="24"/>
          <w:shd w:val="clear" w:color="auto" w:fill="FFFFFF"/>
        </w:rPr>
      </w:pPr>
      <w:r>
        <w:rPr>
          <w:rFonts w:ascii="Times New Roman" w:hAnsi="Times New Roman" w:cs="Times New Roman"/>
          <w:color w:val="333333"/>
          <w:sz w:val="24"/>
          <w:szCs w:val="24"/>
          <w:shd w:val="clear" w:color="auto" w:fill="FFFFFF"/>
        </w:rPr>
        <w:t>Internet of Things (IO</w:t>
      </w:r>
      <w:r w:rsidR="005E708A" w:rsidRPr="0068379E">
        <w:rPr>
          <w:rFonts w:ascii="Times New Roman" w:hAnsi="Times New Roman" w:cs="Times New Roman"/>
          <w:color w:val="333333"/>
          <w:sz w:val="24"/>
          <w:szCs w:val="24"/>
          <w:shd w:val="clear" w:color="auto" w:fill="FFFFFF"/>
        </w:rPr>
        <w:t>T) is a system that allows to connect the computing devices without the help of human-to-human or human-to-computer interaction. This paper proposes an app-based remote access control door lock security system (RACDLS) along with a short-range wireless communication naming Near Field Communication (NFC). The RACDLS system generates two sides' authentication systems rather than one side authentication like conventional systems. In the conventional system, users which are registered, can enter the premises only. In the proposed RACDLS system, users require permission from the room owner either they are registered or unregistered. Moreover, for maintaining the integrity and the confidentiality of data, a cryptographic technique (e.g.) we consider computational 512 bits hash function. In contrast, apply AES-192 for encrypting the hashed data. In addition, machine learning (ML) shows the performance of the employee activities including prediction with model accuracy. A definitive objective of this paper is to ensure the security of remote access control as well as allow notification of both ends, accessibility, usability, and permissibility of a personnel to enter the premises.</w:t>
      </w:r>
    </w:p>
    <w:p w:rsidR="005E708A" w:rsidRPr="0068379E" w:rsidRDefault="005E708A" w:rsidP="00B729B0">
      <w:pPr>
        <w:jc w:val="both"/>
        <w:rPr>
          <w:rFonts w:ascii="Times New Roman" w:hAnsi="Times New Roman" w:cs="Times New Roman"/>
          <w:b/>
          <w:bCs/>
          <w:sz w:val="24"/>
          <w:szCs w:val="24"/>
          <w:shd w:val="clear" w:color="auto" w:fill="FFFFFF"/>
        </w:rPr>
      </w:pPr>
    </w:p>
    <w:p w:rsidR="000E7AC1" w:rsidRPr="0068379E" w:rsidRDefault="000E7AC1" w:rsidP="0068379E">
      <w:pPr>
        <w:rPr>
          <w:rFonts w:ascii="Times New Roman" w:hAnsi="Times New Roman" w:cs="Times New Roman"/>
          <w:b/>
          <w:bCs/>
          <w:sz w:val="24"/>
          <w:szCs w:val="24"/>
          <w:shd w:val="clear" w:color="auto" w:fill="FFFFFF"/>
        </w:rPr>
      </w:pPr>
      <w:r w:rsidRPr="0068379E">
        <w:rPr>
          <w:rFonts w:ascii="Times New Roman" w:hAnsi="Times New Roman" w:cs="Times New Roman"/>
          <w:b/>
          <w:bCs/>
          <w:sz w:val="24"/>
          <w:szCs w:val="24"/>
          <w:shd w:val="clear" w:color="auto" w:fill="FFFFFF"/>
        </w:rPr>
        <w:t>Conference / Journal Link:</w:t>
      </w:r>
    </w:p>
    <w:p w:rsidR="005E708A" w:rsidRPr="0068379E" w:rsidRDefault="005E708A" w:rsidP="0068379E">
      <w:pPr>
        <w:rPr>
          <w:rFonts w:ascii="Times New Roman" w:hAnsi="Times New Roman" w:cs="Times New Roman"/>
          <w:b/>
          <w:bCs/>
          <w:sz w:val="24"/>
          <w:szCs w:val="24"/>
          <w:u w:val="single"/>
          <w:shd w:val="clear" w:color="auto" w:fill="FFFFFF"/>
        </w:rPr>
      </w:pPr>
      <w:hyperlink r:id="rId9" w:tgtFrame="_blank" w:history="1">
        <w:r w:rsidRPr="0068379E">
          <w:rPr>
            <w:rStyle w:val="Hyperlink"/>
            <w:rFonts w:ascii="Times New Roman" w:hAnsi="Times New Roman" w:cs="Times New Roman"/>
            <w:color w:val="2E74B5" w:themeColor="accent1" w:themeShade="BF"/>
            <w:sz w:val="24"/>
            <w:szCs w:val="24"/>
            <w:shd w:val="clear" w:color="auto" w:fill="FFFFFF"/>
          </w:rPr>
          <w:t>https://ieeexplore.ieee.org/document/9289881</w:t>
        </w:r>
      </w:hyperlink>
    </w:p>
    <w:p w:rsidR="005E708A" w:rsidRPr="0068379E" w:rsidRDefault="005E708A" w:rsidP="0068379E">
      <w:pPr>
        <w:rPr>
          <w:rFonts w:ascii="Times New Roman" w:hAnsi="Times New Roman" w:cs="Times New Roman"/>
          <w:b/>
          <w:bCs/>
          <w:sz w:val="24"/>
          <w:szCs w:val="24"/>
          <w:shd w:val="clear" w:color="auto" w:fill="FFFFFF"/>
        </w:rPr>
      </w:pPr>
    </w:p>
    <w:p w:rsidR="000E7AC1" w:rsidRPr="0068379E" w:rsidRDefault="000E7AC1" w:rsidP="0068379E">
      <w:pPr>
        <w:rPr>
          <w:rFonts w:ascii="Times New Roman" w:hAnsi="Times New Roman" w:cs="Times New Roman"/>
          <w:b/>
          <w:bCs/>
          <w:sz w:val="24"/>
          <w:szCs w:val="24"/>
          <w:u w:val="single"/>
          <w:shd w:val="clear" w:color="auto" w:fill="FFFFFF"/>
        </w:rPr>
      </w:pPr>
      <w:r w:rsidRPr="0068379E">
        <w:rPr>
          <w:rFonts w:ascii="Times New Roman" w:hAnsi="Times New Roman" w:cs="Times New Roman"/>
          <w:b/>
          <w:sz w:val="24"/>
          <w:szCs w:val="24"/>
        </w:rPr>
        <w:t>DOI:</w:t>
      </w:r>
    </w:p>
    <w:p w:rsidR="005E708A" w:rsidRPr="0068379E" w:rsidRDefault="005E708A" w:rsidP="0068379E">
      <w:pPr>
        <w:rPr>
          <w:rFonts w:ascii="Times New Roman" w:hAnsi="Times New Roman" w:cs="Times New Roman"/>
          <w:b/>
          <w:sz w:val="24"/>
          <w:szCs w:val="24"/>
          <w:u w:val="single"/>
        </w:rPr>
      </w:pPr>
      <w:r w:rsidRPr="0068379E">
        <w:rPr>
          <w:rStyle w:val="Strong"/>
          <w:rFonts w:ascii="Times New Roman" w:hAnsi="Times New Roman" w:cs="Times New Roman"/>
          <w:color w:val="2E74B5" w:themeColor="accent1" w:themeShade="BF"/>
          <w:sz w:val="24"/>
          <w:szCs w:val="24"/>
          <w:u w:val="single"/>
          <w:shd w:val="clear" w:color="auto" w:fill="FFFFFF"/>
        </w:rPr>
        <w:t> </w:t>
      </w:r>
      <w:hyperlink r:id="rId10" w:tgtFrame="_blank" w:history="1">
        <w:r w:rsidRPr="0068379E">
          <w:rPr>
            <w:rStyle w:val="Hyperlink"/>
            <w:rFonts w:ascii="Times New Roman" w:hAnsi="Times New Roman" w:cs="Times New Roman"/>
            <w:color w:val="2E74B5" w:themeColor="accent1" w:themeShade="BF"/>
            <w:sz w:val="24"/>
            <w:szCs w:val="24"/>
            <w:shd w:val="clear" w:color="auto" w:fill="FFFFFF"/>
          </w:rPr>
          <w:t>10.1109/ICTKE50349.2020.9289881</w:t>
        </w:r>
      </w:hyperlink>
    </w:p>
    <w:p w:rsidR="000E7AC1" w:rsidRPr="0068379E" w:rsidRDefault="000E7AC1" w:rsidP="0068379E">
      <w:pPr>
        <w:rPr>
          <w:rFonts w:ascii="Times New Roman" w:hAnsi="Times New Roman" w:cs="Times New Roman"/>
          <w:b/>
          <w:bCs/>
          <w:color w:val="2E74B5" w:themeColor="accent1" w:themeShade="BF"/>
          <w:sz w:val="24"/>
          <w:szCs w:val="24"/>
          <w:shd w:val="clear" w:color="auto" w:fill="FFFFFF"/>
        </w:rPr>
      </w:pPr>
      <w:r w:rsidRPr="0068379E">
        <w:rPr>
          <w:rFonts w:ascii="Times New Roman" w:hAnsi="Times New Roman" w:cs="Times New Roman"/>
          <w:sz w:val="24"/>
          <w:szCs w:val="24"/>
        </w:rPr>
        <w:t xml:space="preserve"> </w:t>
      </w:r>
      <w:hyperlink r:id="rId11" w:tgtFrame="_blank" w:history="1"/>
    </w:p>
    <w:p w:rsidR="000E7AC1" w:rsidRPr="0068379E" w:rsidRDefault="000E7AC1" w:rsidP="0068379E">
      <w:pPr>
        <w:rPr>
          <w:rFonts w:ascii="Times New Roman" w:hAnsi="Times New Roman" w:cs="Times New Roman"/>
          <w:b/>
          <w:sz w:val="24"/>
          <w:szCs w:val="24"/>
          <w:u w:val="single"/>
        </w:rPr>
      </w:pPr>
      <w:r w:rsidRPr="0068379E">
        <w:rPr>
          <w:rFonts w:ascii="Times New Roman" w:hAnsi="Times New Roman" w:cs="Times New Roman"/>
          <w:sz w:val="24"/>
          <w:szCs w:val="24"/>
        </w:rPr>
        <w:t xml:space="preserve"> </w:t>
      </w:r>
      <w:hyperlink r:id="rId12" w:tgtFrame="_new" w:history="1"/>
    </w:p>
    <w:p w:rsidR="00937C38" w:rsidRPr="0068379E" w:rsidRDefault="00937C38" w:rsidP="0068379E">
      <w:pPr>
        <w:rPr>
          <w:rFonts w:ascii="Times New Roman" w:hAnsi="Times New Roman" w:cs="Times New Roman"/>
          <w:sz w:val="24"/>
          <w:szCs w:val="24"/>
        </w:rPr>
      </w:pPr>
    </w:p>
    <w:sectPr w:rsidR="00937C38" w:rsidRPr="006837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B3F6E"/>
    <w:rsid w:val="00227E61"/>
    <w:rsid w:val="00276EC6"/>
    <w:rsid w:val="0031332D"/>
    <w:rsid w:val="003C2C32"/>
    <w:rsid w:val="00424A38"/>
    <w:rsid w:val="00474438"/>
    <w:rsid w:val="00524745"/>
    <w:rsid w:val="005911F6"/>
    <w:rsid w:val="005E708A"/>
    <w:rsid w:val="006152B3"/>
    <w:rsid w:val="00671371"/>
    <w:rsid w:val="0068379E"/>
    <w:rsid w:val="006A57D2"/>
    <w:rsid w:val="006E546B"/>
    <w:rsid w:val="006F04EA"/>
    <w:rsid w:val="00731CCA"/>
    <w:rsid w:val="00782610"/>
    <w:rsid w:val="00796D3B"/>
    <w:rsid w:val="0084453F"/>
    <w:rsid w:val="008A276B"/>
    <w:rsid w:val="00930338"/>
    <w:rsid w:val="00937C38"/>
    <w:rsid w:val="009754CC"/>
    <w:rsid w:val="00981EE6"/>
    <w:rsid w:val="009F4B7D"/>
    <w:rsid w:val="00A67342"/>
    <w:rsid w:val="00AC35EC"/>
    <w:rsid w:val="00AD7043"/>
    <w:rsid w:val="00AE1B58"/>
    <w:rsid w:val="00B14FE0"/>
    <w:rsid w:val="00B729B0"/>
    <w:rsid w:val="00BD4DB8"/>
    <w:rsid w:val="00C71E75"/>
    <w:rsid w:val="00D01801"/>
    <w:rsid w:val="00D95E07"/>
    <w:rsid w:val="00EA528A"/>
    <w:rsid w:val="00F171D2"/>
    <w:rsid w:val="00F34376"/>
    <w:rsid w:val="00F76901"/>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5E708A"/>
  </w:style>
  <w:style w:type="character" w:customStyle="1" w:styleId="blue-tooltip">
    <w:name w:val="blue-tooltip"/>
    <w:basedOn w:val="DefaultParagraphFont"/>
    <w:rsid w:val="005E708A"/>
  </w:style>
  <w:style w:type="character" w:styleId="Strong">
    <w:name w:val="Strong"/>
    <w:basedOn w:val="DefaultParagraphFont"/>
    <w:uiPriority w:val="22"/>
    <w:qFormat/>
    <w:rsid w:val="005E70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6809073"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eeexplore.ieee.org/author/37088337835" TargetMode="External"/><Relationship Id="rId12" Type="http://schemas.openxmlformats.org/officeDocument/2006/relationships/hyperlink" Target="http://dx.doi.org/10.1136/bmjopen-2020-03978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163612" TargetMode="External"/><Relationship Id="rId11" Type="http://schemas.openxmlformats.org/officeDocument/2006/relationships/hyperlink" Target="https://doi.org/10.1109/WIECON-ECE52138.2020.9397950" TargetMode="External"/><Relationship Id="rId5" Type="http://schemas.openxmlformats.org/officeDocument/2006/relationships/hyperlink" Target="https://ieeexplore.ieee.org/author/37088534597" TargetMode="External"/><Relationship Id="rId10" Type="http://schemas.openxmlformats.org/officeDocument/2006/relationships/hyperlink" Target="https://doi.org/10.1109/ICTKE50349.2020.9289881" TargetMode="External"/><Relationship Id="rId4" Type="http://schemas.openxmlformats.org/officeDocument/2006/relationships/hyperlink" Target="https://ieeexplore.ieee.org/author/37088388738" TargetMode="External"/><Relationship Id="rId9" Type="http://schemas.openxmlformats.org/officeDocument/2006/relationships/hyperlink" Target="https://ieeexplore.ieee.org/document/928988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319</Words>
  <Characters>1823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37</cp:revision>
  <dcterms:created xsi:type="dcterms:W3CDTF">2021-11-24T03:50:00Z</dcterms:created>
  <dcterms:modified xsi:type="dcterms:W3CDTF">2021-11-24T09:33:00Z</dcterms:modified>
</cp:coreProperties>
</file>