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D90" w:rsidRPr="00B64AF9" w:rsidRDefault="00680269">
      <w:pPr>
        <w:rPr>
          <w:rFonts w:ascii="Times New Roman" w:hAnsi="Times New Roman" w:cs="Times New Roman"/>
          <w:color w:val="4C4C4C"/>
          <w:sz w:val="44"/>
          <w:szCs w:val="44"/>
          <w:shd w:val="clear" w:color="auto" w:fill="FFFFFF"/>
        </w:rPr>
      </w:pPr>
      <w:bookmarkStart w:id="0" w:name="_GoBack"/>
      <w:r w:rsidRPr="00B64AF9">
        <w:rPr>
          <w:rFonts w:ascii="Times New Roman" w:hAnsi="Times New Roman" w:cs="Times New Roman"/>
          <w:color w:val="4C4C4C"/>
          <w:sz w:val="44"/>
          <w:szCs w:val="44"/>
          <w:shd w:val="clear" w:color="auto" w:fill="FFFFFF"/>
        </w:rPr>
        <w:t xml:space="preserve">Use </w:t>
      </w:r>
      <w:r w:rsidRPr="00B64AF9">
        <w:rPr>
          <w:rFonts w:ascii="Times New Roman" w:hAnsi="Times New Roman" w:cs="Times New Roman"/>
          <w:color w:val="4C4C4C"/>
          <w:sz w:val="44"/>
          <w:szCs w:val="44"/>
          <w:shd w:val="clear" w:color="auto" w:fill="FFFFFF"/>
        </w:rPr>
        <w:t>of Bioactive Extracellular Matrix Fragments As a Urethral Bulking Agent to Treat Stress Urinary Incontinence</w:t>
      </w:r>
    </w:p>
    <w:bookmarkEnd w:id="0"/>
    <w:p w:rsidR="00680269" w:rsidRPr="00680269" w:rsidRDefault="00680269">
      <w:pPr>
        <w:rPr>
          <w:rFonts w:ascii="Times New Roman" w:hAnsi="Times New Roman" w:cs="Times New Roman"/>
          <w:sz w:val="24"/>
          <w:szCs w:val="24"/>
        </w:rPr>
      </w:pPr>
      <w:r w:rsidRPr="00680269">
        <w:rPr>
          <w:rFonts w:ascii="Times New Roman" w:hAnsi="Times New Roman" w:cs="Times New Roman"/>
          <w:sz w:val="24"/>
          <w:szCs w:val="24"/>
        </w:rPr>
        <w:fldChar w:fldCharType="begin"/>
      </w:r>
      <w:r w:rsidRPr="00680269">
        <w:rPr>
          <w:rFonts w:ascii="Times New Roman" w:hAnsi="Times New Roman" w:cs="Times New Roman"/>
          <w:sz w:val="24"/>
          <w:szCs w:val="24"/>
        </w:rPr>
        <w:instrText xml:space="preserve"> HYPERLINK "https://pubmed.ncbi.nlm.nih.gov/?term=Wang+Y&amp;cauthor_id=33035698" </w:instrText>
      </w:r>
      <w:r w:rsidRPr="00680269">
        <w:rPr>
          <w:rFonts w:ascii="Times New Roman" w:hAnsi="Times New Roman" w:cs="Times New Roman"/>
          <w:sz w:val="24"/>
          <w:szCs w:val="24"/>
        </w:rPr>
        <w:fldChar w:fldCharType="separate"/>
      </w:r>
      <w:r w:rsidRPr="00680269">
        <w:rPr>
          <w:rStyle w:val="Hyperlink"/>
          <w:rFonts w:ascii="Times New Roman" w:hAnsi="Times New Roman" w:cs="Times New Roman"/>
          <w:color w:val="auto"/>
          <w:sz w:val="24"/>
          <w:szCs w:val="24"/>
          <w:u w:val="none"/>
          <w:shd w:val="clear" w:color="auto" w:fill="FFFFFF"/>
        </w:rPr>
        <w:t>Ying Wang</w:t>
      </w:r>
      <w:r w:rsidRPr="00680269">
        <w:rPr>
          <w:rFonts w:ascii="Times New Roman" w:hAnsi="Times New Roman" w:cs="Times New Roman"/>
          <w:sz w:val="24"/>
          <w:szCs w:val="24"/>
        </w:rPr>
        <w:fldChar w:fldCharType="end"/>
      </w:r>
      <w:r w:rsidRPr="00680269">
        <w:rPr>
          <w:rFonts w:ascii="Times New Roman" w:hAnsi="Times New Roman" w:cs="Times New Roman"/>
          <w:sz w:val="24"/>
          <w:szCs w:val="24"/>
        </w:rPr>
        <w:t xml:space="preserve">, </w:t>
      </w:r>
      <w:r w:rsidRPr="00680269">
        <w:rPr>
          <w:rStyle w:val="comma"/>
          <w:rFonts w:ascii="Times New Roman" w:hAnsi="Times New Roman" w:cs="Times New Roman"/>
          <w:sz w:val="24"/>
          <w:szCs w:val="24"/>
          <w:shd w:val="clear" w:color="auto" w:fill="FFFFFF"/>
        </w:rPr>
        <w:t> </w:t>
      </w:r>
      <w:hyperlink r:id="rId4" w:history="1">
        <w:proofErr w:type="spellStart"/>
        <w:r w:rsidRPr="00680269">
          <w:rPr>
            <w:rStyle w:val="Hyperlink"/>
            <w:rFonts w:ascii="Times New Roman" w:hAnsi="Times New Roman" w:cs="Times New Roman"/>
            <w:color w:val="auto"/>
            <w:sz w:val="24"/>
            <w:szCs w:val="24"/>
            <w:u w:val="none"/>
          </w:rPr>
          <w:t>Meng</w:t>
        </w:r>
        <w:proofErr w:type="spellEnd"/>
        <w:r w:rsidRPr="00680269">
          <w:rPr>
            <w:rStyle w:val="Hyperlink"/>
            <w:rFonts w:ascii="Times New Roman" w:hAnsi="Times New Roman" w:cs="Times New Roman"/>
            <w:color w:val="auto"/>
            <w:sz w:val="24"/>
            <w:szCs w:val="24"/>
            <w:u w:val="none"/>
          </w:rPr>
          <w:t xml:space="preserve"> </w:t>
        </w:r>
        <w:proofErr w:type="spellStart"/>
        <w:r w:rsidRPr="00680269">
          <w:rPr>
            <w:rStyle w:val="Hyperlink"/>
            <w:rFonts w:ascii="Times New Roman" w:hAnsi="Times New Roman" w:cs="Times New Roman"/>
            <w:color w:val="auto"/>
            <w:sz w:val="24"/>
            <w:szCs w:val="24"/>
            <w:u w:val="none"/>
          </w:rPr>
          <w:t>Duan</w:t>
        </w:r>
        <w:proofErr w:type="spellEnd"/>
      </w:hyperlink>
      <w:r w:rsidRPr="00680269">
        <w:rPr>
          <w:rStyle w:val="authors-list-item"/>
          <w:rFonts w:ascii="Times New Roman" w:hAnsi="Times New Roman" w:cs="Times New Roman"/>
          <w:sz w:val="24"/>
          <w:szCs w:val="24"/>
          <w:shd w:val="clear" w:color="auto" w:fill="FFFFFF"/>
        </w:rPr>
        <w:t xml:space="preserve">, </w:t>
      </w:r>
      <w:hyperlink r:id="rId5" w:history="1">
        <w:proofErr w:type="spellStart"/>
        <w:r w:rsidRPr="00680269">
          <w:rPr>
            <w:rStyle w:val="Hyperlink"/>
            <w:rFonts w:ascii="Times New Roman" w:hAnsi="Times New Roman" w:cs="Times New Roman"/>
            <w:color w:val="auto"/>
            <w:sz w:val="24"/>
            <w:szCs w:val="24"/>
            <w:u w:val="none"/>
            <w:shd w:val="clear" w:color="auto" w:fill="FFFFFF"/>
          </w:rPr>
          <w:t>Mahbubur</w:t>
        </w:r>
        <w:proofErr w:type="spellEnd"/>
        <w:r w:rsidRPr="00680269">
          <w:rPr>
            <w:rStyle w:val="Hyperlink"/>
            <w:rFonts w:ascii="Times New Roman" w:hAnsi="Times New Roman" w:cs="Times New Roman"/>
            <w:color w:val="auto"/>
            <w:sz w:val="24"/>
            <w:szCs w:val="24"/>
            <w:u w:val="none"/>
            <w:shd w:val="clear" w:color="auto" w:fill="FFFFFF"/>
          </w:rPr>
          <w:t xml:space="preserve"> Rahman</w:t>
        </w:r>
      </w:hyperlink>
      <w:r w:rsidRPr="00680269">
        <w:rPr>
          <w:rFonts w:ascii="Times New Roman" w:hAnsi="Times New Roman" w:cs="Times New Roman"/>
          <w:sz w:val="24"/>
          <w:szCs w:val="24"/>
        </w:rPr>
        <w:t xml:space="preserve">, </w:t>
      </w:r>
      <w:hyperlink r:id="rId6" w:history="1">
        <w:r w:rsidRPr="00680269">
          <w:rPr>
            <w:rStyle w:val="Hyperlink"/>
            <w:rFonts w:ascii="Times New Roman" w:hAnsi="Times New Roman" w:cs="Times New Roman"/>
            <w:color w:val="auto"/>
            <w:sz w:val="24"/>
            <w:szCs w:val="24"/>
            <w:u w:val="none"/>
            <w:shd w:val="clear" w:color="auto" w:fill="FFFFFF"/>
          </w:rPr>
          <w:t>Ming Yang</w:t>
        </w:r>
      </w:hyperlink>
      <w:r w:rsidRPr="00680269">
        <w:rPr>
          <w:rFonts w:ascii="Times New Roman" w:hAnsi="Times New Roman" w:cs="Times New Roman"/>
          <w:sz w:val="24"/>
          <w:szCs w:val="24"/>
        </w:rPr>
        <w:t xml:space="preserve">, </w:t>
      </w:r>
      <w:r w:rsidRPr="00680269">
        <w:rPr>
          <w:rStyle w:val="comma"/>
          <w:rFonts w:ascii="Times New Roman" w:hAnsi="Times New Roman" w:cs="Times New Roman"/>
          <w:sz w:val="24"/>
          <w:szCs w:val="24"/>
          <w:shd w:val="clear" w:color="auto" w:fill="FFFFFF"/>
        </w:rPr>
        <w:t> </w:t>
      </w:r>
      <w:hyperlink r:id="rId7" w:history="1">
        <w:proofErr w:type="spellStart"/>
        <w:r w:rsidRPr="00680269">
          <w:rPr>
            <w:rStyle w:val="Hyperlink"/>
            <w:rFonts w:ascii="Times New Roman" w:hAnsi="Times New Roman" w:cs="Times New Roman"/>
            <w:color w:val="auto"/>
            <w:sz w:val="24"/>
            <w:szCs w:val="24"/>
            <w:u w:val="none"/>
          </w:rPr>
          <w:t>Weixin</w:t>
        </w:r>
        <w:proofErr w:type="spellEnd"/>
        <w:r w:rsidRPr="00680269">
          <w:rPr>
            <w:rStyle w:val="Hyperlink"/>
            <w:rFonts w:ascii="Times New Roman" w:hAnsi="Times New Roman" w:cs="Times New Roman"/>
            <w:color w:val="auto"/>
            <w:sz w:val="24"/>
            <w:szCs w:val="24"/>
            <w:u w:val="none"/>
          </w:rPr>
          <w:t xml:space="preserve"> Zhao</w:t>
        </w:r>
      </w:hyperlink>
      <w:r w:rsidRPr="00680269">
        <w:rPr>
          <w:rStyle w:val="authors-list-item"/>
          <w:rFonts w:ascii="Times New Roman" w:hAnsi="Times New Roman" w:cs="Times New Roman"/>
          <w:sz w:val="24"/>
          <w:szCs w:val="24"/>
          <w:shd w:val="clear" w:color="auto" w:fill="FFFFFF"/>
        </w:rPr>
        <w:t xml:space="preserve">, </w:t>
      </w:r>
      <w:r w:rsidRPr="00680269">
        <w:rPr>
          <w:rStyle w:val="comma"/>
          <w:rFonts w:ascii="Times New Roman" w:hAnsi="Times New Roman" w:cs="Times New Roman"/>
          <w:sz w:val="24"/>
          <w:szCs w:val="24"/>
          <w:shd w:val="clear" w:color="auto" w:fill="FFFFFF"/>
        </w:rPr>
        <w:t> </w:t>
      </w:r>
      <w:hyperlink r:id="rId8" w:history="1">
        <w:proofErr w:type="spellStart"/>
        <w:r w:rsidRPr="00680269">
          <w:rPr>
            <w:rStyle w:val="Hyperlink"/>
            <w:rFonts w:ascii="Times New Roman" w:hAnsi="Times New Roman" w:cs="Times New Roman"/>
            <w:color w:val="auto"/>
            <w:sz w:val="24"/>
            <w:szCs w:val="24"/>
            <w:u w:val="none"/>
          </w:rPr>
          <w:t>Shukui</w:t>
        </w:r>
        <w:proofErr w:type="spellEnd"/>
        <w:r w:rsidRPr="00680269">
          <w:rPr>
            <w:rStyle w:val="Hyperlink"/>
            <w:rFonts w:ascii="Times New Roman" w:hAnsi="Times New Roman" w:cs="Times New Roman"/>
            <w:color w:val="auto"/>
            <w:sz w:val="24"/>
            <w:szCs w:val="24"/>
            <w:u w:val="none"/>
          </w:rPr>
          <w:t xml:space="preserve"> Zhou</w:t>
        </w:r>
      </w:hyperlink>
      <w:r w:rsidRPr="00680269">
        <w:rPr>
          <w:rStyle w:val="authors-list-item"/>
          <w:rFonts w:ascii="Times New Roman" w:hAnsi="Times New Roman" w:cs="Times New Roman"/>
          <w:sz w:val="24"/>
          <w:szCs w:val="24"/>
          <w:shd w:val="clear" w:color="auto" w:fill="FFFFFF"/>
        </w:rPr>
        <w:t xml:space="preserve">, </w:t>
      </w:r>
      <w:hyperlink r:id="rId9" w:history="1">
        <w:proofErr w:type="spellStart"/>
        <w:r w:rsidRPr="00680269">
          <w:rPr>
            <w:rStyle w:val="Hyperlink"/>
            <w:rFonts w:ascii="Times New Roman" w:hAnsi="Times New Roman" w:cs="Times New Roman"/>
            <w:color w:val="auto"/>
            <w:sz w:val="24"/>
            <w:szCs w:val="24"/>
            <w:u w:val="none"/>
            <w:shd w:val="clear" w:color="auto" w:fill="FFFFFF"/>
          </w:rPr>
          <w:t>Guo</w:t>
        </w:r>
        <w:proofErr w:type="spellEnd"/>
        <w:r w:rsidRPr="00680269">
          <w:rPr>
            <w:rStyle w:val="Hyperlink"/>
            <w:rFonts w:ascii="Times New Roman" w:hAnsi="Times New Roman" w:cs="Times New Roman"/>
            <w:color w:val="auto"/>
            <w:sz w:val="24"/>
            <w:szCs w:val="24"/>
            <w:u w:val="none"/>
            <w:shd w:val="clear" w:color="auto" w:fill="FFFFFF"/>
          </w:rPr>
          <w:t xml:space="preserve"> </w:t>
        </w:r>
        <w:proofErr w:type="spellStart"/>
        <w:r w:rsidRPr="00680269">
          <w:rPr>
            <w:rStyle w:val="Hyperlink"/>
            <w:rFonts w:ascii="Times New Roman" w:hAnsi="Times New Roman" w:cs="Times New Roman"/>
            <w:color w:val="auto"/>
            <w:sz w:val="24"/>
            <w:szCs w:val="24"/>
            <w:u w:val="none"/>
            <w:shd w:val="clear" w:color="auto" w:fill="FFFFFF"/>
          </w:rPr>
          <w:t>Gao</w:t>
        </w:r>
        <w:proofErr w:type="spellEnd"/>
      </w:hyperlink>
      <w:r w:rsidRPr="00680269">
        <w:rPr>
          <w:rFonts w:ascii="Times New Roman" w:hAnsi="Times New Roman" w:cs="Times New Roman"/>
          <w:sz w:val="24"/>
          <w:szCs w:val="24"/>
        </w:rPr>
        <w:t xml:space="preserve">, </w:t>
      </w:r>
      <w:hyperlink r:id="rId10" w:history="1">
        <w:proofErr w:type="spellStart"/>
        <w:r w:rsidRPr="00680269">
          <w:rPr>
            <w:rStyle w:val="Hyperlink"/>
            <w:rFonts w:ascii="Times New Roman" w:hAnsi="Times New Roman" w:cs="Times New Roman"/>
            <w:color w:val="auto"/>
            <w:sz w:val="24"/>
            <w:szCs w:val="24"/>
            <w:u w:val="none"/>
            <w:shd w:val="clear" w:color="auto" w:fill="FFFFFF"/>
          </w:rPr>
          <w:t>Qiang</w:t>
        </w:r>
        <w:proofErr w:type="spellEnd"/>
        <w:r w:rsidRPr="00680269">
          <w:rPr>
            <w:rStyle w:val="Hyperlink"/>
            <w:rFonts w:ascii="Times New Roman" w:hAnsi="Times New Roman" w:cs="Times New Roman"/>
            <w:color w:val="auto"/>
            <w:sz w:val="24"/>
            <w:szCs w:val="24"/>
            <w:u w:val="none"/>
            <w:shd w:val="clear" w:color="auto" w:fill="FFFFFF"/>
          </w:rPr>
          <w:t xml:space="preserve"> Fu</w:t>
        </w:r>
      </w:hyperlink>
    </w:p>
    <w:p w:rsidR="00680269" w:rsidRPr="00680269" w:rsidRDefault="00680269" w:rsidP="00680269">
      <w:pPr>
        <w:spacing w:before="150" w:after="150" w:line="240" w:lineRule="auto"/>
        <w:jc w:val="both"/>
        <w:rPr>
          <w:rFonts w:ascii="Times New Roman" w:eastAsia="Times New Roman" w:hAnsi="Times New Roman" w:cs="Times New Roman"/>
          <w:color w:val="4C4C4C"/>
          <w:sz w:val="24"/>
          <w:szCs w:val="24"/>
        </w:rPr>
      </w:pPr>
      <w:r w:rsidRPr="00680269">
        <w:rPr>
          <w:rFonts w:ascii="Times New Roman" w:eastAsia="Times New Roman" w:hAnsi="Times New Roman" w:cs="Times New Roman"/>
          <w:color w:val="4C4C4C"/>
          <w:sz w:val="24"/>
          <w:szCs w:val="24"/>
        </w:rPr>
        <w:t>Abstract</w:t>
      </w:r>
    </w:p>
    <w:p w:rsidR="00680269" w:rsidRPr="00680269" w:rsidRDefault="00680269" w:rsidP="00680269">
      <w:pPr>
        <w:pStyle w:val="NormalWeb"/>
        <w:jc w:val="both"/>
      </w:pPr>
      <w:r w:rsidRPr="00680269">
        <w:t xml:space="preserve">Injection of urethral bulking agents is a low-risk, minimally invasive surgical procedure to treat stress urinary incontinence (SUI). In this study, we developed a promising injectable bulking agent comprising extracellular matrix fragments of adipose-derived stem cell sheets (ADSC ECM) and investigated its effectiveness in urethral bulking therapy. The structural integrity and proteins of ADSC sheet ECM were well retained in </w:t>
      </w:r>
      <w:proofErr w:type="spellStart"/>
      <w:r w:rsidRPr="00680269">
        <w:t>decellularized</w:t>
      </w:r>
      <w:proofErr w:type="spellEnd"/>
      <w:r w:rsidRPr="00680269">
        <w:t xml:space="preserve"> ADSC ECM fragments. To locate transplanted ADSC ECM fragments, they were labeled with </w:t>
      </w:r>
      <w:proofErr w:type="spellStart"/>
      <w:r w:rsidRPr="00680269">
        <w:t>ultrasmall</w:t>
      </w:r>
      <w:proofErr w:type="spellEnd"/>
      <w:r w:rsidRPr="00680269">
        <w:t xml:space="preserve"> super-paramagnetic iron oxide nanoparticles, which enabled in vivo monitoring after implantation in a SUI rat model for up to 4 weeks. When ADSC ECM fragments were injected into the rat urethra, they became fully integrated with the surrounding tissue within 1 week. Four weeks after transplantation, host cells had regenerated within the ADSC ECM fragment injection area. Moreover, new smooth muscle tissue had formed around the ADSC ECM fragments, as confirmed by positive staining of myosin. These results indicate that injection of ECM fragments may be a promising minimally invasive approach for treating SUI.</w:t>
      </w:r>
    </w:p>
    <w:p w:rsidR="00680269" w:rsidRPr="00680269" w:rsidRDefault="00680269">
      <w:pPr>
        <w:rPr>
          <w:rFonts w:ascii="Times New Roman" w:hAnsi="Times New Roman" w:cs="Times New Roman"/>
          <w:color w:val="4C4C4C"/>
          <w:sz w:val="24"/>
          <w:szCs w:val="24"/>
          <w:shd w:val="clear" w:color="auto" w:fill="FFFFFF"/>
        </w:rPr>
      </w:pPr>
      <w:r w:rsidRPr="00680269">
        <w:rPr>
          <w:rFonts w:ascii="Times New Roman" w:hAnsi="Times New Roman" w:cs="Times New Roman"/>
          <w:b/>
          <w:bCs/>
          <w:color w:val="4C4C4C"/>
          <w:sz w:val="24"/>
          <w:szCs w:val="24"/>
          <w:shd w:val="clear" w:color="auto" w:fill="FFFFFF"/>
        </w:rPr>
        <w:t>Keywords</w:t>
      </w:r>
      <w:r w:rsidRPr="00680269">
        <w:rPr>
          <w:rFonts w:ascii="Times New Roman" w:hAnsi="Times New Roman" w:cs="Times New Roman"/>
          <w:b/>
          <w:bCs/>
          <w:color w:val="4C4C4C"/>
          <w:sz w:val="24"/>
          <w:szCs w:val="24"/>
          <w:shd w:val="clear" w:color="auto" w:fill="FFFFFF"/>
        </w:rPr>
        <w:t xml:space="preserve">: </w:t>
      </w:r>
      <w:r w:rsidRPr="00680269">
        <w:rPr>
          <w:rFonts w:ascii="Times New Roman" w:hAnsi="Times New Roman" w:cs="Times New Roman"/>
          <w:color w:val="4C4C4C"/>
          <w:sz w:val="24"/>
          <w:szCs w:val="24"/>
          <w:shd w:val="clear" w:color="auto" w:fill="FFFFFF"/>
        </w:rPr>
        <w:t xml:space="preserve">Adipose-derived stem cells; </w:t>
      </w:r>
      <w:proofErr w:type="spellStart"/>
      <w:r w:rsidRPr="00680269">
        <w:rPr>
          <w:rFonts w:ascii="Times New Roman" w:hAnsi="Times New Roman" w:cs="Times New Roman"/>
          <w:color w:val="4C4C4C"/>
          <w:sz w:val="24"/>
          <w:szCs w:val="24"/>
          <w:shd w:val="clear" w:color="auto" w:fill="FFFFFF"/>
        </w:rPr>
        <w:t>Decellularization</w:t>
      </w:r>
      <w:proofErr w:type="spellEnd"/>
      <w:r w:rsidRPr="00680269">
        <w:rPr>
          <w:rFonts w:ascii="Times New Roman" w:hAnsi="Times New Roman" w:cs="Times New Roman"/>
          <w:color w:val="4C4C4C"/>
          <w:sz w:val="24"/>
          <w:szCs w:val="24"/>
          <w:shd w:val="clear" w:color="auto" w:fill="FFFFFF"/>
        </w:rPr>
        <w:t>; Extracellular matrix; Stress urinary incontinence; Tissue engineering.</w:t>
      </w:r>
    </w:p>
    <w:p w:rsidR="00680269" w:rsidRPr="00680269" w:rsidRDefault="00680269">
      <w:pPr>
        <w:rPr>
          <w:rFonts w:ascii="Times New Roman" w:hAnsi="Times New Roman" w:cs="Times New Roman"/>
          <w:b/>
          <w:bCs/>
          <w:color w:val="4C4C4C"/>
          <w:sz w:val="24"/>
          <w:szCs w:val="24"/>
          <w:shd w:val="clear" w:color="auto" w:fill="FFFFFF"/>
        </w:rPr>
      </w:pPr>
      <w:r w:rsidRPr="00680269">
        <w:rPr>
          <w:rFonts w:ascii="Times New Roman" w:hAnsi="Times New Roman" w:cs="Times New Roman"/>
          <w:b/>
          <w:bCs/>
          <w:color w:val="4C4C4C"/>
          <w:sz w:val="24"/>
          <w:szCs w:val="24"/>
          <w:shd w:val="clear" w:color="auto" w:fill="FFFFFF"/>
        </w:rPr>
        <w:t>Conference / Journal Link</w:t>
      </w:r>
    </w:p>
    <w:bookmarkStart w:id="1" w:name="cj_link"/>
    <w:p w:rsidR="00680269" w:rsidRPr="00680269" w:rsidRDefault="00680269">
      <w:r w:rsidRPr="00680269">
        <w:rPr>
          <w:rFonts w:ascii="Times New Roman" w:hAnsi="Times New Roman" w:cs="Times New Roman"/>
          <w:sz w:val="24"/>
          <w:szCs w:val="24"/>
        </w:rPr>
        <w:fldChar w:fldCharType="begin"/>
      </w:r>
      <w:r w:rsidRPr="00680269">
        <w:rPr>
          <w:rFonts w:ascii="Times New Roman" w:hAnsi="Times New Roman" w:cs="Times New Roman"/>
          <w:sz w:val="24"/>
          <w:szCs w:val="24"/>
        </w:rPr>
        <w:instrText xml:space="preserve"> HYPERLINK "https://pubmed.ncbi.nlm.nih.gov/33035698/" \t "_blank" </w:instrText>
      </w:r>
      <w:r w:rsidRPr="00680269">
        <w:rPr>
          <w:rFonts w:ascii="Times New Roman" w:hAnsi="Times New Roman" w:cs="Times New Roman"/>
          <w:sz w:val="24"/>
          <w:szCs w:val="24"/>
        </w:rPr>
        <w:fldChar w:fldCharType="separate"/>
      </w:r>
      <w:r w:rsidRPr="00680269">
        <w:rPr>
          <w:rStyle w:val="Hyperlink"/>
          <w:rFonts w:ascii="Times New Roman" w:hAnsi="Times New Roman" w:cs="Times New Roman"/>
          <w:color w:val="424242"/>
          <w:sz w:val="24"/>
          <w:szCs w:val="24"/>
          <w:u w:val="none"/>
          <w:shd w:val="clear" w:color="auto" w:fill="FFFFFF"/>
        </w:rPr>
        <w:t>https://pubmed.ncbi.nlm.nih.gov/33035698/</w:t>
      </w:r>
      <w:r w:rsidRPr="00680269">
        <w:rPr>
          <w:rFonts w:ascii="Times New Roman" w:hAnsi="Times New Roman" w:cs="Times New Roman"/>
          <w:sz w:val="24"/>
          <w:szCs w:val="24"/>
        </w:rPr>
        <w:fldChar w:fldCharType="end"/>
      </w:r>
      <w:bookmarkEnd w:id="1"/>
    </w:p>
    <w:sectPr w:rsidR="00680269" w:rsidRPr="006802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269"/>
    <w:rsid w:val="00680269"/>
    <w:rsid w:val="00B64AF9"/>
    <w:rsid w:val="00E90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EBB567-F458-45E1-8BAA-0FA0ADBE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0269"/>
    <w:rPr>
      <w:color w:val="0000FF"/>
      <w:u w:val="single"/>
    </w:rPr>
  </w:style>
  <w:style w:type="character" w:customStyle="1" w:styleId="authors-list-item">
    <w:name w:val="authors-list-item"/>
    <w:basedOn w:val="DefaultParagraphFont"/>
    <w:rsid w:val="00680269"/>
  </w:style>
  <w:style w:type="character" w:customStyle="1" w:styleId="comma">
    <w:name w:val="comma"/>
    <w:basedOn w:val="DefaultParagraphFont"/>
    <w:rsid w:val="00680269"/>
  </w:style>
  <w:style w:type="paragraph" w:styleId="NormalWeb">
    <w:name w:val="Normal (Web)"/>
    <w:basedOn w:val="Normal"/>
    <w:uiPriority w:val="99"/>
    <w:semiHidden/>
    <w:unhideWhenUsed/>
    <w:rsid w:val="006802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755771">
      <w:bodyDiv w:val="1"/>
      <w:marLeft w:val="0"/>
      <w:marRight w:val="0"/>
      <w:marTop w:val="0"/>
      <w:marBottom w:val="0"/>
      <w:divBdr>
        <w:top w:val="none" w:sz="0" w:space="0" w:color="auto"/>
        <w:left w:val="none" w:sz="0" w:space="0" w:color="auto"/>
        <w:bottom w:val="none" w:sz="0" w:space="0" w:color="auto"/>
        <w:right w:val="none" w:sz="0" w:space="0" w:color="auto"/>
      </w:divBdr>
    </w:div>
    <w:div w:id="209165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Zhou+S&amp;cauthor_id=33035698" TargetMode="External"/><Relationship Id="rId3" Type="http://schemas.openxmlformats.org/officeDocument/2006/relationships/webSettings" Target="webSettings.xml"/><Relationship Id="rId7" Type="http://schemas.openxmlformats.org/officeDocument/2006/relationships/hyperlink" Target="https://pubmed.ncbi.nlm.nih.gov/?term=Zhao+W&amp;cauthor_id=3303569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Yang+M&amp;cauthor_id=33035698" TargetMode="External"/><Relationship Id="rId11" Type="http://schemas.openxmlformats.org/officeDocument/2006/relationships/fontTable" Target="fontTable.xml"/><Relationship Id="rId5" Type="http://schemas.openxmlformats.org/officeDocument/2006/relationships/hyperlink" Target="https://pubmed.ncbi.nlm.nih.gov/?term=Rahman+M&amp;cauthor_id=33035698" TargetMode="External"/><Relationship Id="rId10" Type="http://schemas.openxmlformats.org/officeDocument/2006/relationships/hyperlink" Target="https://pubmed.ncbi.nlm.nih.gov/?term=Fu+Q&amp;cauthor_id=33035698" TargetMode="External"/><Relationship Id="rId4" Type="http://schemas.openxmlformats.org/officeDocument/2006/relationships/hyperlink" Target="https://pubmed.ncbi.nlm.nih.gov/?term=Duan+M&amp;cauthor_id=33035698" TargetMode="External"/><Relationship Id="rId9" Type="http://schemas.openxmlformats.org/officeDocument/2006/relationships/hyperlink" Target="https://pubmed.ncbi.nlm.nih.gov/?term=Gao+G&amp;cauthor_id=330356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2021-11-27T09:47:00Z</dcterms:created>
  <dcterms:modified xsi:type="dcterms:W3CDTF">2021-11-27T10:12:00Z</dcterms:modified>
</cp:coreProperties>
</file>