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E1A" w:rsidRPr="00CB1CE5" w:rsidRDefault="00CB1CE5" w:rsidP="00CB1CE5">
      <w:pPr>
        <w:jc w:val="both"/>
        <w:rPr>
          <w:rFonts w:ascii="Times New Roman" w:hAnsi="Times New Roman" w:cs="Times New Roman"/>
          <w:b/>
          <w:sz w:val="44"/>
          <w:szCs w:val="44"/>
        </w:rPr>
      </w:pPr>
      <w:bookmarkStart w:id="0" w:name="_GoBack"/>
      <w:r>
        <w:rPr>
          <w:rFonts w:ascii="Times New Roman" w:hAnsi="Times New Roman" w:cs="Times New Roman"/>
          <w:b/>
          <w:sz w:val="44"/>
          <w:szCs w:val="44"/>
        </w:rPr>
        <w:t>Using Blockchain Technology for File S</w:t>
      </w:r>
      <w:r w:rsidRPr="00CB1CE5">
        <w:rPr>
          <w:rFonts w:ascii="Times New Roman" w:hAnsi="Times New Roman" w:cs="Times New Roman"/>
          <w:b/>
          <w:sz w:val="44"/>
          <w:szCs w:val="44"/>
        </w:rPr>
        <w:t>ynchronization</w:t>
      </w:r>
    </w:p>
    <w:bookmarkEnd w:id="0"/>
    <w:p w:rsidR="00CB1CE5" w:rsidRPr="00CB1CE5" w:rsidRDefault="00CB1CE5" w:rsidP="00CB1CE5">
      <w:pPr>
        <w:jc w:val="both"/>
        <w:rPr>
          <w:rFonts w:ascii="Times New Roman" w:hAnsi="Times New Roman" w:cs="Times New Roman"/>
          <w:color w:val="2E74B5" w:themeColor="accent1" w:themeShade="BF"/>
          <w:sz w:val="24"/>
          <w:szCs w:val="24"/>
        </w:rPr>
      </w:pPr>
      <w:r w:rsidRPr="00CB1CE5">
        <w:rPr>
          <w:rFonts w:ascii="Times New Roman" w:hAnsi="Times New Roman" w:cs="Times New Roman"/>
          <w:color w:val="2E74B5" w:themeColor="accent1" w:themeShade="BF"/>
          <w:sz w:val="24"/>
          <w:szCs w:val="24"/>
        </w:rPr>
        <w:t xml:space="preserve">MD. Ibrahim Khan, </w:t>
      </w:r>
      <w:proofErr w:type="spellStart"/>
      <w:r w:rsidRPr="00CB1CE5">
        <w:rPr>
          <w:rFonts w:ascii="Times New Roman" w:hAnsi="Times New Roman" w:cs="Times New Roman"/>
          <w:color w:val="2E74B5" w:themeColor="accent1" w:themeShade="BF"/>
          <w:sz w:val="24"/>
          <w:szCs w:val="24"/>
        </w:rPr>
        <w:t>Fahad</w:t>
      </w:r>
      <w:proofErr w:type="spellEnd"/>
      <w:r w:rsidRPr="00CB1CE5">
        <w:rPr>
          <w:rFonts w:ascii="Times New Roman" w:hAnsi="Times New Roman" w:cs="Times New Roman"/>
          <w:color w:val="2E74B5" w:themeColor="accent1" w:themeShade="BF"/>
          <w:sz w:val="24"/>
          <w:szCs w:val="24"/>
        </w:rPr>
        <w:t xml:space="preserve"> Faisal, Sami </w:t>
      </w:r>
      <w:proofErr w:type="spellStart"/>
      <w:r w:rsidRPr="00CB1CE5">
        <w:rPr>
          <w:rFonts w:ascii="Times New Roman" w:hAnsi="Times New Roman" w:cs="Times New Roman"/>
          <w:color w:val="2E74B5" w:themeColor="accent1" w:themeShade="BF"/>
          <w:sz w:val="24"/>
          <w:szCs w:val="24"/>
        </w:rPr>
        <w:t>Azam</w:t>
      </w:r>
      <w:proofErr w:type="spellEnd"/>
      <w:r w:rsidRPr="00CB1CE5">
        <w:rPr>
          <w:rFonts w:ascii="Times New Roman" w:hAnsi="Times New Roman" w:cs="Times New Roman"/>
          <w:color w:val="2E74B5" w:themeColor="accent1" w:themeShade="BF"/>
          <w:sz w:val="24"/>
          <w:szCs w:val="24"/>
        </w:rPr>
        <w:t xml:space="preserve">, Asif Karim, </w:t>
      </w:r>
      <w:proofErr w:type="spellStart"/>
      <w:r w:rsidRPr="00CB1CE5">
        <w:rPr>
          <w:rFonts w:ascii="Times New Roman" w:hAnsi="Times New Roman" w:cs="Times New Roman"/>
          <w:color w:val="2E74B5" w:themeColor="accent1" w:themeShade="BF"/>
          <w:sz w:val="24"/>
          <w:szCs w:val="24"/>
        </w:rPr>
        <w:t>Bharanidharan</w:t>
      </w:r>
      <w:proofErr w:type="spellEnd"/>
      <w:r w:rsidRPr="00CB1CE5">
        <w:rPr>
          <w:rFonts w:ascii="Times New Roman" w:hAnsi="Times New Roman" w:cs="Times New Roman"/>
          <w:color w:val="2E74B5" w:themeColor="accent1" w:themeShade="BF"/>
          <w:sz w:val="24"/>
          <w:szCs w:val="24"/>
        </w:rPr>
        <w:t xml:space="preserve"> </w:t>
      </w:r>
      <w:proofErr w:type="spellStart"/>
      <w:r w:rsidRPr="00CB1CE5">
        <w:rPr>
          <w:rFonts w:ascii="Times New Roman" w:hAnsi="Times New Roman" w:cs="Times New Roman"/>
          <w:color w:val="2E74B5" w:themeColor="accent1" w:themeShade="BF"/>
          <w:sz w:val="24"/>
          <w:szCs w:val="24"/>
        </w:rPr>
        <w:t>Shanmugam</w:t>
      </w:r>
      <w:proofErr w:type="spellEnd"/>
      <w:r w:rsidRPr="00CB1CE5">
        <w:rPr>
          <w:rFonts w:ascii="Times New Roman" w:hAnsi="Times New Roman" w:cs="Times New Roman"/>
          <w:color w:val="2E74B5" w:themeColor="accent1" w:themeShade="BF"/>
          <w:sz w:val="24"/>
          <w:szCs w:val="24"/>
        </w:rPr>
        <w:t xml:space="preserve">, </w:t>
      </w:r>
      <w:proofErr w:type="spellStart"/>
      <w:r w:rsidRPr="00CB1CE5">
        <w:rPr>
          <w:rFonts w:ascii="Times New Roman" w:hAnsi="Times New Roman" w:cs="Times New Roman"/>
          <w:color w:val="2E74B5" w:themeColor="accent1" w:themeShade="BF"/>
          <w:sz w:val="24"/>
          <w:szCs w:val="24"/>
        </w:rPr>
        <w:t>Friso</w:t>
      </w:r>
      <w:proofErr w:type="spellEnd"/>
      <w:r w:rsidRPr="00CB1CE5">
        <w:rPr>
          <w:rFonts w:ascii="Times New Roman" w:hAnsi="Times New Roman" w:cs="Times New Roman"/>
          <w:color w:val="2E74B5" w:themeColor="accent1" w:themeShade="BF"/>
          <w:sz w:val="24"/>
          <w:szCs w:val="24"/>
        </w:rPr>
        <w:t xml:space="preserve"> De Boer</w:t>
      </w:r>
    </w:p>
    <w:p w:rsidR="00CB1CE5" w:rsidRPr="00CB1CE5" w:rsidRDefault="00CB1CE5" w:rsidP="00CB1CE5">
      <w:pPr>
        <w:spacing w:after="0" w:line="276" w:lineRule="auto"/>
        <w:jc w:val="both"/>
        <w:rPr>
          <w:rFonts w:ascii="Times New Roman" w:hAnsi="Times New Roman" w:cs="Times New Roman"/>
          <w:b/>
          <w:sz w:val="24"/>
          <w:szCs w:val="24"/>
        </w:rPr>
      </w:pPr>
      <w:r w:rsidRPr="00CB1CE5">
        <w:rPr>
          <w:rFonts w:ascii="Times New Roman" w:hAnsi="Times New Roman" w:cs="Times New Roman"/>
          <w:b/>
          <w:sz w:val="24"/>
          <w:szCs w:val="24"/>
        </w:rPr>
        <w:t>Abstract:</w:t>
      </w:r>
    </w:p>
    <w:p w:rsidR="00CB1CE5" w:rsidRPr="00CB1CE5" w:rsidRDefault="00CB1CE5" w:rsidP="00CB1CE5">
      <w:pPr>
        <w:jc w:val="both"/>
        <w:rPr>
          <w:rFonts w:ascii="Times New Roman" w:hAnsi="Times New Roman" w:cs="Times New Roman"/>
          <w:sz w:val="24"/>
          <w:szCs w:val="24"/>
        </w:rPr>
      </w:pPr>
      <w:r w:rsidRPr="00CB1CE5">
        <w:rPr>
          <w:rFonts w:ascii="Times New Roman" w:hAnsi="Times New Roman" w:cs="Times New Roman"/>
          <w:sz w:val="24"/>
          <w:szCs w:val="24"/>
        </w:rPr>
        <w:t>Modern storage technology has shifted from traditional offline state to cloud based technology since some time now. Because of this transition, the present society is now more dependent on the online storage solutions. Synchronization of files and keeping a history of changes are critical parts of any cloud system. Therefore, an implementation of Blockchain Technology with traditional file synchronization and versioning system can be extremely fruitful. Blockchain is not a new technology, but recently its importance has sky-rocketed as the society is moving towards the decentralized World Wide Web. Blockchain is “an open, distributed ledger that can record transactions between two parties efficiently and in a verifiable and permanent way” [1]. Blockchain provides immutable data storage and access with the combination of Proof-of-Work [2, 3]. Due to such appealing features, the study undertaken here investigates and proposes a Blockchain based resilient cloud storage solution that makes a sound utilization of various properties fundamental to any Blockchain based framework.</w:t>
      </w:r>
    </w:p>
    <w:p w:rsidR="00CB1CE5" w:rsidRPr="00CB1CE5" w:rsidRDefault="00CB1CE5" w:rsidP="00CB1CE5">
      <w:pPr>
        <w:spacing w:after="0" w:line="276" w:lineRule="auto"/>
        <w:rPr>
          <w:rFonts w:ascii="Times New Roman" w:hAnsi="Times New Roman" w:cs="Times New Roman"/>
          <w:b/>
          <w:sz w:val="24"/>
          <w:szCs w:val="24"/>
        </w:rPr>
      </w:pPr>
      <w:r w:rsidRPr="00CB1CE5">
        <w:rPr>
          <w:rFonts w:ascii="Times New Roman" w:hAnsi="Times New Roman" w:cs="Times New Roman"/>
          <w:b/>
          <w:sz w:val="24"/>
          <w:szCs w:val="24"/>
        </w:rPr>
        <w:t>Conference / Journal Link:</w:t>
      </w:r>
    </w:p>
    <w:p w:rsidR="00CB1CE5" w:rsidRPr="00CB1CE5" w:rsidRDefault="00CB1CE5" w:rsidP="00CB1CE5">
      <w:pPr>
        <w:rPr>
          <w:rFonts w:ascii="Times New Roman" w:hAnsi="Times New Roman" w:cs="Times New Roman"/>
          <w:sz w:val="24"/>
          <w:szCs w:val="24"/>
        </w:rPr>
      </w:pPr>
      <w:hyperlink r:id="rId4" w:history="1">
        <w:r w:rsidRPr="00CB1CE5">
          <w:rPr>
            <w:rStyle w:val="Hyperlink"/>
            <w:rFonts w:ascii="Times New Roman" w:hAnsi="Times New Roman" w:cs="Times New Roman"/>
            <w:sz w:val="24"/>
            <w:szCs w:val="24"/>
          </w:rPr>
          <w:t>https://iopscience.iop.org/article/10.1088/1757-899X/561/1/012117/meta</w:t>
        </w:r>
      </w:hyperlink>
    </w:p>
    <w:p w:rsidR="00CB1CE5" w:rsidRPr="00CB1CE5" w:rsidRDefault="00CB1CE5" w:rsidP="00CB1CE5">
      <w:pPr>
        <w:spacing w:after="0" w:line="276" w:lineRule="auto"/>
        <w:rPr>
          <w:rFonts w:ascii="Times New Roman" w:hAnsi="Times New Roman" w:cs="Times New Roman"/>
          <w:b/>
          <w:sz w:val="24"/>
          <w:szCs w:val="24"/>
        </w:rPr>
      </w:pPr>
      <w:r w:rsidRPr="00CB1CE5">
        <w:rPr>
          <w:rFonts w:ascii="Times New Roman" w:hAnsi="Times New Roman" w:cs="Times New Roman"/>
          <w:b/>
          <w:sz w:val="24"/>
          <w:szCs w:val="24"/>
        </w:rPr>
        <w:t>DOI:</w:t>
      </w:r>
    </w:p>
    <w:p w:rsidR="00CB1CE5" w:rsidRPr="00CB1CE5" w:rsidRDefault="00CB1CE5" w:rsidP="00CB1CE5">
      <w:pPr>
        <w:rPr>
          <w:rFonts w:ascii="Times New Roman" w:hAnsi="Times New Roman" w:cs="Times New Roman"/>
          <w:sz w:val="24"/>
          <w:szCs w:val="24"/>
        </w:rPr>
      </w:pPr>
      <w:hyperlink r:id="rId5" w:history="1">
        <w:r w:rsidRPr="00CB1CE5">
          <w:rPr>
            <w:rStyle w:val="Hyperlink"/>
            <w:rFonts w:ascii="Times New Roman" w:hAnsi="Times New Roman" w:cs="Times New Roman"/>
            <w:sz w:val="24"/>
            <w:szCs w:val="24"/>
          </w:rPr>
          <w:t>https://doi.org/10.1088/1757-899X/561/1/012117</w:t>
        </w:r>
      </w:hyperlink>
    </w:p>
    <w:sectPr w:rsidR="00CB1CE5" w:rsidRPr="00CB1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CE5"/>
    <w:rsid w:val="00717E1A"/>
    <w:rsid w:val="00C45B6B"/>
    <w:rsid w:val="00CB1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D40EB-A424-4E29-AC41-2215249A1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CE5"/>
    <w:rPr>
      <w:color w:val="0563C1" w:themeColor="hyperlink"/>
      <w:u w:val="single"/>
    </w:rPr>
  </w:style>
  <w:style w:type="paragraph" w:styleId="NormalWeb">
    <w:name w:val="Normal (Web)"/>
    <w:basedOn w:val="Normal"/>
    <w:uiPriority w:val="99"/>
    <w:unhideWhenUsed/>
    <w:rsid w:val="00CB1C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155912">
      <w:bodyDiv w:val="1"/>
      <w:marLeft w:val="0"/>
      <w:marRight w:val="0"/>
      <w:marTop w:val="0"/>
      <w:marBottom w:val="0"/>
      <w:divBdr>
        <w:top w:val="none" w:sz="0" w:space="0" w:color="auto"/>
        <w:left w:val="none" w:sz="0" w:space="0" w:color="auto"/>
        <w:bottom w:val="none" w:sz="0" w:space="0" w:color="auto"/>
        <w:right w:val="none" w:sz="0" w:space="0" w:color="auto"/>
      </w:divBdr>
      <w:divsChild>
        <w:div w:id="526217359">
          <w:marLeft w:val="0"/>
          <w:marRight w:val="0"/>
          <w:marTop w:val="30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88/1757-899X/561/1/012117" TargetMode="External"/><Relationship Id="rId4" Type="http://schemas.openxmlformats.org/officeDocument/2006/relationships/hyperlink" Target="https://iopscience.iop.org/article/10.1088/1757-899X/561/1/012117/m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2021-12-30T09:37:00Z</dcterms:created>
  <dcterms:modified xsi:type="dcterms:W3CDTF">2021-12-30T09:47:00Z</dcterms:modified>
</cp:coreProperties>
</file>