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638E" w:rsidRPr="0069638E" w:rsidRDefault="0078318C" w:rsidP="0069638E">
      <w:pPr>
        <w:pStyle w:val="Heading1"/>
        <w:spacing w:before="0" w:after="0"/>
        <w:jc w:val="both"/>
        <w:rPr>
          <w:sz w:val="44"/>
          <w:szCs w:val="44"/>
        </w:rPr>
      </w:pPr>
      <w:r>
        <w:rPr>
          <w:rStyle w:val="title-text"/>
          <w:sz w:val="44"/>
          <w:szCs w:val="44"/>
        </w:rPr>
        <w:t>Analysis of Terahertz Waveguide Properties of Q-PCF Based on FEM S</w:t>
      </w:r>
      <w:bookmarkStart w:id="0" w:name="_GoBack"/>
      <w:bookmarkEnd w:id="0"/>
      <w:r w:rsidR="0069638E" w:rsidRPr="0069638E">
        <w:rPr>
          <w:rStyle w:val="title-text"/>
          <w:sz w:val="44"/>
          <w:szCs w:val="44"/>
        </w:rPr>
        <w:t>cheme</w:t>
      </w:r>
    </w:p>
    <w:bookmarkStart w:id="1" w:name="bau1"/>
    <w:p w:rsidR="0069638E" w:rsidRPr="0069638E" w:rsidRDefault="0069638E" w:rsidP="00FB7981">
      <w:pPr>
        <w:jc w:val="both"/>
        <w:rPr>
          <w:rFonts w:ascii="Times New Roman" w:hAnsi="Times New Roman" w:cs="Times New Roman"/>
          <w:sz w:val="24"/>
          <w:szCs w:val="24"/>
        </w:rPr>
      </w:pPr>
      <w:r w:rsidRPr="0069638E">
        <w:rPr>
          <w:rFonts w:ascii="Times New Roman" w:hAnsi="Times New Roman" w:cs="Times New Roman"/>
          <w:sz w:val="24"/>
          <w:szCs w:val="24"/>
        </w:rPr>
        <w:fldChar w:fldCharType="begin"/>
      </w:r>
      <w:r w:rsidRPr="0069638E">
        <w:rPr>
          <w:rFonts w:ascii="Times New Roman" w:hAnsi="Times New Roman" w:cs="Times New Roman"/>
          <w:sz w:val="24"/>
          <w:szCs w:val="24"/>
        </w:rPr>
        <w:instrText xml:space="preserve"> HYPERLINK "https://www.sciencedirect.com/science/article/abs/pii/S0925346719308511" \l "!" </w:instrText>
      </w:r>
      <w:r w:rsidRPr="0069638E">
        <w:rPr>
          <w:rFonts w:ascii="Times New Roman" w:hAnsi="Times New Roman" w:cs="Times New Roman"/>
          <w:sz w:val="24"/>
          <w:szCs w:val="24"/>
        </w:rPr>
        <w:fldChar w:fldCharType="separate"/>
      </w:r>
      <w:proofErr w:type="spellStart"/>
      <w:r w:rsidRPr="0069638E">
        <w:rPr>
          <w:rStyle w:val="text"/>
          <w:rFonts w:ascii="Times New Roman" w:hAnsi="Times New Roman" w:cs="Times New Roman"/>
          <w:sz w:val="24"/>
          <w:szCs w:val="24"/>
        </w:rPr>
        <w:t>Bikash</w:t>
      </w:r>
      <w:proofErr w:type="spellEnd"/>
      <w:r w:rsidRPr="0069638E">
        <w:rPr>
          <w:rStyle w:val="text"/>
          <w:rFonts w:ascii="Times New Roman" w:hAnsi="Times New Roman" w:cs="Times New Roman"/>
          <w:sz w:val="24"/>
          <w:szCs w:val="24"/>
        </w:rPr>
        <w:t xml:space="preserve"> Kumar</w:t>
      </w:r>
      <w:r w:rsidRPr="0069638E">
        <w:rPr>
          <w:rStyle w:val="text"/>
          <w:rFonts w:ascii="Times New Roman" w:hAnsi="Times New Roman" w:cs="Times New Roman"/>
          <w:sz w:val="24"/>
          <w:szCs w:val="24"/>
        </w:rPr>
        <w:t xml:space="preserve"> </w:t>
      </w:r>
      <w:r w:rsidRPr="0069638E">
        <w:rPr>
          <w:rStyle w:val="text"/>
          <w:rFonts w:ascii="Times New Roman" w:hAnsi="Times New Roman" w:cs="Times New Roman"/>
          <w:sz w:val="24"/>
          <w:szCs w:val="24"/>
        </w:rPr>
        <w:t>Paul</w:t>
      </w:r>
      <w:r w:rsidRPr="0069638E">
        <w:rPr>
          <w:rFonts w:ascii="Times New Roman" w:hAnsi="Times New Roman" w:cs="Times New Roman"/>
          <w:sz w:val="24"/>
          <w:szCs w:val="24"/>
        </w:rPr>
        <w:fldChar w:fldCharType="end"/>
      </w:r>
      <w:bookmarkEnd w:id="1"/>
      <w:r w:rsidRPr="0069638E">
        <w:rPr>
          <w:rFonts w:ascii="Times New Roman" w:hAnsi="Times New Roman" w:cs="Times New Roman"/>
          <w:sz w:val="24"/>
          <w:szCs w:val="24"/>
        </w:rPr>
        <w:t xml:space="preserve">, </w:t>
      </w:r>
      <w:bookmarkStart w:id="2" w:name="bau2"/>
      <w:r w:rsidRPr="0069638E">
        <w:rPr>
          <w:rFonts w:ascii="Times New Roman" w:hAnsi="Times New Roman" w:cs="Times New Roman"/>
          <w:sz w:val="24"/>
          <w:szCs w:val="24"/>
        </w:rPr>
        <w:fldChar w:fldCharType="begin"/>
      </w:r>
      <w:r w:rsidRPr="0069638E">
        <w:rPr>
          <w:rFonts w:ascii="Times New Roman" w:hAnsi="Times New Roman" w:cs="Times New Roman"/>
          <w:sz w:val="24"/>
          <w:szCs w:val="24"/>
        </w:rPr>
        <w:instrText xml:space="preserve"> HYPERLINK "https://www.sciencedirect.com/science/article/abs/pii/S0925346719308511" \l "!" </w:instrText>
      </w:r>
      <w:r w:rsidRPr="0069638E">
        <w:rPr>
          <w:rFonts w:ascii="Times New Roman" w:hAnsi="Times New Roman" w:cs="Times New Roman"/>
          <w:sz w:val="24"/>
          <w:szCs w:val="24"/>
        </w:rPr>
        <w:fldChar w:fldCharType="separate"/>
      </w:r>
      <w:proofErr w:type="spellStart"/>
      <w:r w:rsidRPr="0069638E">
        <w:rPr>
          <w:rStyle w:val="text"/>
          <w:rFonts w:ascii="Times New Roman" w:hAnsi="Times New Roman" w:cs="Times New Roman"/>
          <w:sz w:val="24"/>
          <w:szCs w:val="24"/>
        </w:rPr>
        <w:t>Kawsar</w:t>
      </w:r>
      <w:proofErr w:type="spellEnd"/>
      <w:r w:rsidRPr="0069638E">
        <w:rPr>
          <w:rStyle w:val="text"/>
          <w:rFonts w:ascii="Times New Roman" w:hAnsi="Times New Roman" w:cs="Times New Roman"/>
          <w:sz w:val="24"/>
          <w:szCs w:val="24"/>
        </w:rPr>
        <w:t xml:space="preserve"> </w:t>
      </w:r>
      <w:r w:rsidRPr="0069638E">
        <w:rPr>
          <w:rStyle w:val="text"/>
          <w:rFonts w:ascii="Times New Roman" w:hAnsi="Times New Roman" w:cs="Times New Roman"/>
          <w:sz w:val="24"/>
          <w:szCs w:val="24"/>
        </w:rPr>
        <w:t>Ahmed</w:t>
      </w:r>
      <w:r w:rsidRPr="0069638E">
        <w:rPr>
          <w:rFonts w:ascii="Times New Roman" w:hAnsi="Times New Roman" w:cs="Times New Roman"/>
          <w:sz w:val="24"/>
          <w:szCs w:val="24"/>
        </w:rPr>
        <w:fldChar w:fldCharType="end"/>
      </w:r>
      <w:bookmarkEnd w:id="2"/>
    </w:p>
    <w:p w:rsidR="000E7AC1" w:rsidRPr="0069638E" w:rsidRDefault="000E7AC1" w:rsidP="00FB7981">
      <w:pPr>
        <w:jc w:val="both"/>
        <w:rPr>
          <w:rFonts w:ascii="Times New Roman" w:hAnsi="Times New Roman" w:cs="Times New Roman"/>
          <w:bCs/>
          <w:sz w:val="24"/>
          <w:szCs w:val="24"/>
          <w:shd w:val="clear" w:color="auto" w:fill="FFFFFF"/>
        </w:rPr>
      </w:pPr>
      <w:r w:rsidRPr="0069638E">
        <w:rPr>
          <w:rFonts w:ascii="Times New Roman" w:hAnsi="Times New Roman" w:cs="Times New Roman"/>
          <w:bCs/>
          <w:sz w:val="24"/>
          <w:szCs w:val="24"/>
          <w:shd w:val="clear" w:color="auto" w:fill="FFFFFF"/>
        </w:rPr>
        <w:t>Abstract:</w:t>
      </w:r>
    </w:p>
    <w:p w:rsidR="0069638E" w:rsidRPr="0069638E" w:rsidRDefault="0069638E" w:rsidP="00FB7981">
      <w:pPr>
        <w:jc w:val="both"/>
        <w:rPr>
          <w:rFonts w:ascii="Times New Roman" w:hAnsi="Times New Roman" w:cs="Times New Roman"/>
          <w:bCs/>
          <w:sz w:val="24"/>
          <w:szCs w:val="24"/>
          <w:shd w:val="clear" w:color="auto" w:fill="FFFFFF"/>
        </w:rPr>
      </w:pPr>
      <w:r w:rsidRPr="0069638E">
        <w:rPr>
          <w:rFonts w:ascii="Times New Roman" w:hAnsi="Times New Roman" w:cs="Times New Roman"/>
          <w:bCs/>
          <w:sz w:val="24"/>
          <w:szCs w:val="24"/>
          <w:shd w:val="clear" w:color="auto" w:fill="FFFFFF"/>
        </w:rPr>
        <w:t>A novel photonic crystal fiber in quasi pattern (Q-PCF) is designed and proposed for terahertz wave (T-wave) guidance. A cyclic olefin copolymer (COC) has been used as the bulk material of the proposed fiber. The proposed Q-PCF is introduced here for T-wave propagation, scaling from 0.8 to 2.40 THz. It is noted that, a low effective material loss (EML) of 0.038 cm</w:t>
      </w:r>
      <w:r w:rsidRPr="0069638E">
        <w:rPr>
          <w:rFonts w:ascii="Times New Roman" w:hAnsi="Times New Roman" w:cs="Times New Roman"/>
          <w:bCs/>
          <w:sz w:val="24"/>
          <w:szCs w:val="24"/>
          <w:shd w:val="clear" w:color="auto" w:fill="FFFFFF"/>
          <w:vertAlign w:val="superscript"/>
        </w:rPr>
        <w:t>−1</w:t>
      </w:r>
      <w:r w:rsidRPr="0069638E">
        <w:rPr>
          <w:rFonts w:ascii="Times New Roman" w:hAnsi="Times New Roman" w:cs="Times New Roman"/>
          <w:bCs/>
          <w:sz w:val="24"/>
          <w:szCs w:val="24"/>
          <w:shd w:val="clear" w:color="auto" w:fill="FFFFFF"/>
        </w:rPr>
        <w:t> is obtained at working frequency </w:t>
      </w:r>
      <w:r w:rsidRPr="0069638E">
        <w:rPr>
          <w:rStyle w:val="Emphasis"/>
          <w:rFonts w:ascii="Times New Roman" w:hAnsi="Times New Roman" w:cs="Times New Roman"/>
          <w:bCs/>
          <w:sz w:val="24"/>
          <w:szCs w:val="24"/>
          <w:shd w:val="clear" w:color="auto" w:fill="FFFFFF"/>
        </w:rPr>
        <w:t>f</w:t>
      </w:r>
      <w:r w:rsidRPr="0069638E">
        <w:rPr>
          <w:rFonts w:ascii="Times New Roman" w:hAnsi="Times New Roman" w:cs="Times New Roman"/>
          <w:bCs/>
          <w:sz w:val="24"/>
          <w:szCs w:val="24"/>
          <w:shd w:val="clear" w:color="auto" w:fill="FFFFFF"/>
        </w:rPr>
        <w:t> = 1 THz. It leads to a reduction in bulk absorption loss of 81% at the same working frequency. Moreover, some essential optical guiding parameters such as confinement loss, dispersion, modality, power fraction and effective mode area are also examined briefly. The fabrication of the proposed PCF is simple as it contains only air holes of circular shape. It is anticipated that the mentioned Q-PCF terahertz waveguide will provide a significant improvement over existing designs.</w:t>
      </w:r>
    </w:p>
    <w:p w:rsidR="00481F9B" w:rsidRPr="0069638E" w:rsidRDefault="000E7AC1" w:rsidP="00FB7981">
      <w:pPr>
        <w:jc w:val="both"/>
        <w:rPr>
          <w:rFonts w:ascii="Times New Roman" w:hAnsi="Times New Roman" w:cs="Times New Roman"/>
          <w:bCs/>
          <w:sz w:val="24"/>
          <w:szCs w:val="24"/>
          <w:shd w:val="clear" w:color="auto" w:fill="FFFFFF"/>
        </w:rPr>
      </w:pPr>
      <w:r w:rsidRPr="0069638E">
        <w:rPr>
          <w:rFonts w:ascii="Times New Roman" w:hAnsi="Times New Roman" w:cs="Times New Roman"/>
          <w:bCs/>
          <w:sz w:val="24"/>
          <w:szCs w:val="24"/>
          <w:shd w:val="clear" w:color="auto" w:fill="FFFFFF"/>
        </w:rPr>
        <w:t>Conference / Journal Link:</w:t>
      </w:r>
      <w:bookmarkStart w:id="3" w:name="cj_link"/>
    </w:p>
    <w:bookmarkEnd w:id="3"/>
    <w:p w:rsidR="0069638E" w:rsidRPr="0069638E" w:rsidRDefault="0069638E" w:rsidP="0069638E">
      <w:pPr>
        <w:jc w:val="both"/>
        <w:rPr>
          <w:rFonts w:ascii="Times New Roman" w:hAnsi="Times New Roman" w:cs="Times New Roman"/>
          <w:sz w:val="24"/>
          <w:szCs w:val="24"/>
        </w:rPr>
      </w:pPr>
      <w:r w:rsidRPr="0069638E">
        <w:rPr>
          <w:rFonts w:ascii="Times New Roman" w:hAnsi="Times New Roman" w:cs="Times New Roman"/>
          <w:sz w:val="24"/>
          <w:szCs w:val="24"/>
        </w:rPr>
        <w:fldChar w:fldCharType="begin"/>
      </w:r>
      <w:r w:rsidRPr="0069638E">
        <w:rPr>
          <w:rFonts w:ascii="Times New Roman" w:hAnsi="Times New Roman" w:cs="Times New Roman"/>
          <w:sz w:val="24"/>
          <w:szCs w:val="24"/>
        </w:rPr>
        <w:instrText xml:space="preserve"> HYPERLINK "https://www.sciencedirect.com/science/article/abs/pii/S0925346719308511" \t "_blank" </w:instrText>
      </w:r>
      <w:r w:rsidRPr="0069638E">
        <w:rPr>
          <w:rFonts w:ascii="Times New Roman" w:hAnsi="Times New Roman" w:cs="Times New Roman"/>
          <w:sz w:val="24"/>
          <w:szCs w:val="24"/>
        </w:rPr>
        <w:fldChar w:fldCharType="separate"/>
      </w:r>
      <w:r w:rsidRPr="0069638E">
        <w:rPr>
          <w:rStyle w:val="Hyperlink"/>
          <w:rFonts w:ascii="Times New Roman" w:hAnsi="Times New Roman" w:cs="Times New Roman"/>
          <w:color w:val="auto"/>
          <w:sz w:val="24"/>
          <w:szCs w:val="24"/>
          <w:shd w:val="clear" w:color="auto" w:fill="FFFFFF"/>
        </w:rPr>
        <w:t>https://www.sciencedirect.com/science/article/abs/pii/S0925346719308511</w:t>
      </w:r>
      <w:r w:rsidRPr="0069638E">
        <w:rPr>
          <w:rFonts w:ascii="Times New Roman" w:hAnsi="Times New Roman" w:cs="Times New Roman"/>
          <w:sz w:val="24"/>
          <w:szCs w:val="24"/>
        </w:rPr>
        <w:fldChar w:fldCharType="end"/>
      </w:r>
    </w:p>
    <w:p w:rsidR="00A63A4A" w:rsidRPr="0069638E" w:rsidRDefault="00A63A4A" w:rsidP="0069638E">
      <w:pPr>
        <w:jc w:val="both"/>
        <w:rPr>
          <w:rStyle w:val="Strong"/>
          <w:rFonts w:ascii="Times New Roman" w:hAnsi="Times New Roman" w:cs="Times New Roman"/>
          <w:b w:val="0"/>
          <w:sz w:val="24"/>
          <w:szCs w:val="24"/>
          <w:shd w:val="clear" w:color="auto" w:fill="FFFFFF"/>
        </w:rPr>
      </w:pPr>
    </w:p>
    <w:sectPr w:rsidR="00A63A4A" w:rsidRPr="006963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5F6DD5"/>
    <w:multiLevelType w:val="multilevel"/>
    <w:tmpl w:val="9EEA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062811"/>
    <w:multiLevelType w:val="multilevel"/>
    <w:tmpl w:val="BC7A4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993BAB"/>
    <w:multiLevelType w:val="multilevel"/>
    <w:tmpl w:val="A8AA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21747F6"/>
    <w:multiLevelType w:val="multilevel"/>
    <w:tmpl w:val="D2B85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713ED"/>
    <w:rsid w:val="00087F91"/>
    <w:rsid w:val="000B3795"/>
    <w:rsid w:val="000D4E7E"/>
    <w:rsid w:val="000E7AC1"/>
    <w:rsid w:val="00131195"/>
    <w:rsid w:val="0017569B"/>
    <w:rsid w:val="0018216F"/>
    <w:rsid w:val="0019334C"/>
    <w:rsid w:val="001B3F6E"/>
    <w:rsid w:val="00227E61"/>
    <w:rsid w:val="00276EC6"/>
    <w:rsid w:val="00296135"/>
    <w:rsid w:val="0031332D"/>
    <w:rsid w:val="003233E3"/>
    <w:rsid w:val="00407EAF"/>
    <w:rsid w:val="00424A38"/>
    <w:rsid w:val="00445214"/>
    <w:rsid w:val="00474438"/>
    <w:rsid w:val="00481F9B"/>
    <w:rsid w:val="0051664F"/>
    <w:rsid w:val="00524745"/>
    <w:rsid w:val="005911F6"/>
    <w:rsid w:val="006152B3"/>
    <w:rsid w:val="0062437D"/>
    <w:rsid w:val="00671371"/>
    <w:rsid w:val="0069218E"/>
    <w:rsid w:val="0069638E"/>
    <w:rsid w:val="006A57D2"/>
    <w:rsid w:val="006D7E54"/>
    <w:rsid w:val="006E3888"/>
    <w:rsid w:val="006E546B"/>
    <w:rsid w:val="0072312F"/>
    <w:rsid w:val="00731CCA"/>
    <w:rsid w:val="00782610"/>
    <w:rsid w:val="0078318C"/>
    <w:rsid w:val="00796D3B"/>
    <w:rsid w:val="0084453F"/>
    <w:rsid w:val="00874AE7"/>
    <w:rsid w:val="008A276B"/>
    <w:rsid w:val="009219A8"/>
    <w:rsid w:val="00930338"/>
    <w:rsid w:val="00937C38"/>
    <w:rsid w:val="0094520F"/>
    <w:rsid w:val="00961578"/>
    <w:rsid w:val="009754CC"/>
    <w:rsid w:val="00981EE6"/>
    <w:rsid w:val="009F4B7D"/>
    <w:rsid w:val="009F5337"/>
    <w:rsid w:val="00A30E8F"/>
    <w:rsid w:val="00A63A4A"/>
    <w:rsid w:val="00A67342"/>
    <w:rsid w:val="00AB2186"/>
    <w:rsid w:val="00AC35EC"/>
    <w:rsid w:val="00AD7043"/>
    <w:rsid w:val="00AE1B58"/>
    <w:rsid w:val="00B14FE0"/>
    <w:rsid w:val="00B31F49"/>
    <w:rsid w:val="00BD4DB8"/>
    <w:rsid w:val="00D72AAE"/>
    <w:rsid w:val="00D95E07"/>
    <w:rsid w:val="00E36D67"/>
    <w:rsid w:val="00E97586"/>
    <w:rsid w:val="00EA528A"/>
    <w:rsid w:val="00F171D2"/>
    <w:rsid w:val="00F34376"/>
    <w:rsid w:val="00FB1F59"/>
    <w:rsid w:val="00FB7200"/>
    <w:rsid w:val="00FB7981"/>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C8721"/>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2312F"/>
    <w:rPr>
      <w:b/>
      <w:bCs/>
    </w:rPr>
  </w:style>
  <w:style w:type="character" w:customStyle="1" w:styleId="authorsname">
    <w:name w:val="authors__name"/>
    <w:basedOn w:val="DefaultParagraphFont"/>
    <w:rsid w:val="00AB2186"/>
  </w:style>
  <w:style w:type="character" w:customStyle="1" w:styleId="authorscontact">
    <w:name w:val="authors__contact"/>
    <w:basedOn w:val="DefaultParagraphFont"/>
    <w:rsid w:val="00AB2186"/>
  </w:style>
  <w:style w:type="character" w:customStyle="1" w:styleId="loaauthor-info">
    <w:name w:val="loa__author-info"/>
    <w:basedOn w:val="DefaultParagraphFont"/>
    <w:rsid w:val="00B31F49"/>
  </w:style>
  <w:style w:type="character" w:customStyle="1" w:styleId="loaauthor-name">
    <w:name w:val="loa__author-name"/>
    <w:basedOn w:val="DefaultParagraphFont"/>
    <w:rsid w:val="00B31F49"/>
  </w:style>
  <w:style w:type="character" w:customStyle="1" w:styleId="title-text">
    <w:name w:val="title-text"/>
    <w:basedOn w:val="DefaultParagraphFont"/>
    <w:rsid w:val="00FB7981"/>
  </w:style>
  <w:style w:type="character" w:customStyle="1" w:styleId="text">
    <w:name w:val="text"/>
    <w:basedOn w:val="DefaultParagraphFont"/>
    <w:rsid w:val="00FB7981"/>
  </w:style>
  <w:style w:type="character" w:customStyle="1" w:styleId="author-ref">
    <w:name w:val="author-ref"/>
    <w:basedOn w:val="DefaultParagraphFont"/>
    <w:rsid w:val="00FB7981"/>
  </w:style>
  <w:style w:type="character" w:styleId="Emphasis">
    <w:name w:val="Emphasis"/>
    <w:basedOn w:val="DefaultParagraphFont"/>
    <w:uiPriority w:val="20"/>
    <w:qFormat/>
    <w:rsid w:val="0069638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460156249">
      <w:bodyDiv w:val="1"/>
      <w:marLeft w:val="0"/>
      <w:marRight w:val="0"/>
      <w:marTop w:val="0"/>
      <w:marBottom w:val="0"/>
      <w:divBdr>
        <w:top w:val="none" w:sz="0" w:space="0" w:color="auto"/>
        <w:left w:val="none" w:sz="0" w:space="0" w:color="auto"/>
        <w:bottom w:val="none" w:sz="0" w:space="0" w:color="auto"/>
        <w:right w:val="none" w:sz="0" w:space="0" w:color="auto"/>
      </w:divBdr>
      <w:divsChild>
        <w:div w:id="1140075903">
          <w:marLeft w:val="0"/>
          <w:marRight w:val="0"/>
          <w:marTop w:val="0"/>
          <w:marBottom w:val="0"/>
          <w:divBdr>
            <w:top w:val="none" w:sz="0" w:space="0" w:color="auto"/>
            <w:left w:val="none" w:sz="0" w:space="0" w:color="auto"/>
            <w:bottom w:val="none" w:sz="0" w:space="0" w:color="auto"/>
            <w:right w:val="none" w:sz="0" w:space="0" w:color="auto"/>
          </w:divBdr>
        </w:div>
        <w:div w:id="488375174">
          <w:marLeft w:val="0"/>
          <w:marRight w:val="0"/>
          <w:marTop w:val="0"/>
          <w:marBottom w:val="0"/>
          <w:divBdr>
            <w:top w:val="none" w:sz="0" w:space="0" w:color="auto"/>
            <w:left w:val="none" w:sz="0" w:space="0" w:color="auto"/>
            <w:bottom w:val="none" w:sz="0" w:space="0" w:color="auto"/>
            <w:right w:val="none" w:sz="0" w:space="0" w:color="auto"/>
          </w:divBdr>
        </w:div>
        <w:div w:id="443694583">
          <w:marLeft w:val="0"/>
          <w:marRight w:val="0"/>
          <w:marTop w:val="0"/>
          <w:marBottom w:val="0"/>
          <w:divBdr>
            <w:top w:val="none" w:sz="0" w:space="0" w:color="auto"/>
            <w:left w:val="none" w:sz="0" w:space="0" w:color="auto"/>
            <w:bottom w:val="none" w:sz="0" w:space="0" w:color="auto"/>
            <w:right w:val="none" w:sz="0" w:space="0" w:color="auto"/>
          </w:divBdr>
        </w:div>
        <w:div w:id="386490644">
          <w:marLeft w:val="0"/>
          <w:marRight w:val="0"/>
          <w:marTop w:val="0"/>
          <w:marBottom w:val="0"/>
          <w:divBdr>
            <w:top w:val="none" w:sz="0" w:space="0" w:color="auto"/>
            <w:left w:val="none" w:sz="0" w:space="0" w:color="auto"/>
            <w:bottom w:val="none" w:sz="0" w:space="0" w:color="auto"/>
            <w:right w:val="none" w:sz="0" w:space="0" w:color="auto"/>
          </w:divBdr>
        </w:div>
        <w:div w:id="738598519">
          <w:marLeft w:val="0"/>
          <w:marRight w:val="0"/>
          <w:marTop w:val="0"/>
          <w:marBottom w:val="0"/>
          <w:divBdr>
            <w:top w:val="none" w:sz="0" w:space="0" w:color="auto"/>
            <w:left w:val="none" w:sz="0" w:space="0" w:color="auto"/>
            <w:bottom w:val="none" w:sz="0" w:space="0" w:color="auto"/>
            <w:right w:val="none" w:sz="0" w:space="0" w:color="auto"/>
          </w:divBdr>
        </w:div>
        <w:div w:id="692615504">
          <w:marLeft w:val="0"/>
          <w:marRight w:val="0"/>
          <w:marTop w:val="0"/>
          <w:marBottom w:val="0"/>
          <w:divBdr>
            <w:top w:val="none" w:sz="0" w:space="0" w:color="auto"/>
            <w:left w:val="none" w:sz="0" w:space="0" w:color="auto"/>
            <w:bottom w:val="none" w:sz="0" w:space="0" w:color="auto"/>
            <w:right w:val="none" w:sz="0" w:space="0" w:color="auto"/>
          </w:divBdr>
        </w:div>
      </w:divsChild>
    </w:div>
    <w:div w:id="479470247">
      <w:bodyDiv w:val="1"/>
      <w:marLeft w:val="0"/>
      <w:marRight w:val="0"/>
      <w:marTop w:val="0"/>
      <w:marBottom w:val="0"/>
      <w:divBdr>
        <w:top w:val="none" w:sz="0" w:space="0" w:color="auto"/>
        <w:left w:val="none" w:sz="0" w:space="0" w:color="auto"/>
        <w:bottom w:val="none" w:sz="0" w:space="0" w:color="auto"/>
        <w:right w:val="none" w:sz="0" w:space="0" w:color="auto"/>
      </w:divBdr>
    </w:div>
    <w:div w:id="501437740">
      <w:bodyDiv w:val="1"/>
      <w:marLeft w:val="0"/>
      <w:marRight w:val="0"/>
      <w:marTop w:val="0"/>
      <w:marBottom w:val="0"/>
      <w:divBdr>
        <w:top w:val="none" w:sz="0" w:space="0" w:color="auto"/>
        <w:left w:val="none" w:sz="0" w:space="0" w:color="auto"/>
        <w:bottom w:val="none" w:sz="0" w:space="0" w:color="auto"/>
        <w:right w:val="none" w:sz="0" w:space="0" w:color="auto"/>
      </w:divBdr>
    </w:div>
    <w:div w:id="514881762">
      <w:bodyDiv w:val="1"/>
      <w:marLeft w:val="0"/>
      <w:marRight w:val="0"/>
      <w:marTop w:val="0"/>
      <w:marBottom w:val="0"/>
      <w:divBdr>
        <w:top w:val="none" w:sz="0" w:space="0" w:color="auto"/>
        <w:left w:val="none" w:sz="0" w:space="0" w:color="auto"/>
        <w:bottom w:val="none" w:sz="0" w:space="0" w:color="auto"/>
        <w:right w:val="none" w:sz="0" w:space="0" w:color="auto"/>
      </w:divBdr>
      <w:divsChild>
        <w:div w:id="2051028095">
          <w:marLeft w:val="0"/>
          <w:marRight w:val="0"/>
          <w:marTop w:val="0"/>
          <w:marBottom w:val="0"/>
          <w:divBdr>
            <w:top w:val="none" w:sz="0" w:space="0" w:color="auto"/>
            <w:left w:val="none" w:sz="0" w:space="0" w:color="auto"/>
            <w:bottom w:val="none" w:sz="0" w:space="0" w:color="auto"/>
            <w:right w:val="none" w:sz="0" w:space="0" w:color="auto"/>
          </w:divBdr>
        </w:div>
      </w:divsChild>
    </w:div>
    <w:div w:id="725028538">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774789289">
      <w:bodyDiv w:val="1"/>
      <w:marLeft w:val="0"/>
      <w:marRight w:val="0"/>
      <w:marTop w:val="0"/>
      <w:marBottom w:val="0"/>
      <w:divBdr>
        <w:top w:val="none" w:sz="0" w:space="0" w:color="auto"/>
        <w:left w:val="none" w:sz="0" w:space="0" w:color="auto"/>
        <w:bottom w:val="none" w:sz="0" w:space="0" w:color="auto"/>
        <w:right w:val="none" w:sz="0" w:space="0" w:color="auto"/>
      </w:divBdr>
    </w:div>
    <w:div w:id="804854366">
      <w:bodyDiv w:val="1"/>
      <w:marLeft w:val="0"/>
      <w:marRight w:val="0"/>
      <w:marTop w:val="0"/>
      <w:marBottom w:val="0"/>
      <w:divBdr>
        <w:top w:val="none" w:sz="0" w:space="0" w:color="auto"/>
        <w:left w:val="none" w:sz="0" w:space="0" w:color="auto"/>
        <w:bottom w:val="none" w:sz="0" w:space="0" w:color="auto"/>
        <w:right w:val="none" w:sz="0" w:space="0" w:color="auto"/>
      </w:divBdr>
    </w:div>
    <w:div w:id="844124848">
      <w:bodyDiv w:val="1"/>
      <w:marLeft w:val="0"/>
      <w:marRight w:val="0"/>
      <w:marTop w:val="0"/>
      <w:marBottom w:val="0"/>
      <w:divBdr>
        <w:top w:val="none" w:sz="0" w:space="0" w:color="auto"/>
        <w:left w:val="none" w:sz="0" w:space="0" w:color="auto"/>
        <w:bottom w:val="none" w:sz="0" w:space="0" w:color="auto"/>
        <w:right w:val="none" w:sz="0" w:space="0" w:color="auto"/>
      </w:divBdr>
    </w:div>
    <w:div w:id="898983490">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382905447">
      <w:bodyDiv w:val="1"/>
      <w:marLeft w:val="0"/>
      <w:marRight w:val="0"/>
      <w:marTop w:val="0"/>
      <w:marBottom w:val="0"/>
      <w:divBdr>
        <w:top w:val="none" w:sz="0" w:space="0" w:color="auto"/>
        <w:left w:val="none" w:sz="0" w:space="0" w:color="auto"/>
        <w:bottom w:val="none" w:sz="0" w:space="0" w:color="auto"/>
        <w:right w:val="none" w:sz="0" w:space="0" w:color="auto"/>
      </w:divBdr>
    </w:div>
    <w:div w:id="1402606784">
      <w:bodyDiv w:val="1"/>
      <w:marLeft w:val="0"/>
      <w:marRight w:val="0"/>
      <w:marTop w:val="0"/>
      <w:marBottom w:val="0"/>
      <w:divBdr>
        <w:top w:val="none" w:sz="0" w:space="0" w:color="auto"/>
        <w:left w:val="none" w:sz="0" w:space="0" w:color="auto"/>
        <w:bottom w:val="none" w:sz="0" w:space="0" w:color="auto"/>
        <w:right w:val="none" w:sz="0" w:space="0" w:color="auto"/>
      </w:divBdr>
    </w:div>
    <w:div w:id="1459835019">
      <w:bodyDiv w:val="1"/>
      <w:marLeft w:val="0"/>
      <w:marRight w:val="0"/>
      <w:marTop w:val="0"/>
      <w:marBottom w:val="0"/>
      <w:divBdr>
        <w:top w:val="none" w:sz="0" w:space="0" w:color="auto"/>
        <w:left w:val="none" w:sz="0" w:space="0" w:color="auto"/>
        <w:bottom w:val="none" w:sz="0" w:space="0" w:color="auto"/>
        <w:right w:val="none" w:sz="0" w:space="0" w:color="auto"/>
      </w:divBdr>
    </w:div>
    <w:div w:id="1490094063">
      <w:bodyDiv w:val="1"/>
      <w:marLeft w:val="0"/>
      <w:marRight w:val="0"/>
      <w:marTop w:val="0"/>
      <w:marBottom w:val="0"/>
      <w:divBdr>
        <w:top w:val="none" w:sz="0" w:space="0" w:color="auto"/>
        <w:left w:val="none" w:sz="0" w:space="0" w:color="auto"/>
        <w:bottom w:val="none" w:sz="0" w:space="0" w:color="auto"/>
        <w:right w:val="none" w:sz="0" w:space="0" w:color="auto"/>
      </w:divBdr>
    </w:div>
    <w:div w:id="1521240303">
      <w:bodyDiv w:val="1"/>
      <w:marLeft w:val="0"/>
      <w:marRight w:val="0"/>
      <w:marTop w:val="0"/>
      <w:marBottom w:val="0"/>
      <w:divBdr>
        <w:top w:val="none" w:sz="0" w:space="0" w:color="auto"/>
        <w:left w:val="none" w:sz="0" w:space="0" w:color="auto"/>
        <w:bottom w:val="none" w:sz="0" w:space="0" w:color="auto"/>
        <w:right w:val="none" w:sz="0" w:space="0" w:color="auto"/>
      </w:divBdr>
    </w:div>
    <w:div w:id="1544750045">
      <w:bodyDiv w:val="1"/>
      <w:marLeft w:val="0"/>
      <w:marRight w:val="0"/>
      <w:marTop w:val="0"/>
      <w:marBottom w:val="0"/>
      <w:divBdr>
        <w:top w:val="none" w:sz="0" w:space="0" w:color="auto"/>
        <w:left w:val="none" w:sz="0" w:space="0" w:color="auto"/>
        <w:bottom w:val="none" w:sz="0" w:space="0" w:color="auto"/>
        <w:right w:val="none" w:sz="0" w:space="0" w:color="auto"/>
      </w:divBdr>
      <w:divsChild>
        <w:div w:id="836968515">
          <w:marLeft w:val="0"/>
          <w:marRight w:val="0"/>
          <w:marTop w:val="0"/>
          <w:marBottom w:val="0"/>
          <w:divBdr>
            <w:top w:val="none" w:sz="0" w:space="0" w:color="auto"/>
            <w:left w:val="none" w:sz="0" w:space="0" w:color="auto"/>
            <w:bottom w:val="none" w:sz="0" w:space="0" w:color="auto"/>
            <w:right w:val="none" w:sz="0" w:space="0" w:color="auto"/>
          </w:divBdr>
        </w:div>
      </w:divsChild>
    </w:div>
    <w:div w:id="1603610604">
      <w:bodyDiv w:val="1"/>
      <w:marLeft w:val="0"/>
      <w:marRight w:val="0"/>
      <w:marTop w:val="0"/>
      <w:marBottom w:val="0"/>
      <w:divBdr>
        <w:top w:val="none" w:sz="0" w:space="0" w:color="auto"/>
        <w:left w:val="none" w:sz="0" w:space="0" w:color="auto"/>
        <w:bottom w:val="none" w:sz="0" w:space="0" w:color="auto"/>
        <w:right w:val="none" w:sz="0" w:space="0" w:color="auto"/>
      </w:divBdr>
    </w:div>
    <w:div w:id="1748963891">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774007401">
      <w:bodyDiv w:val="1"/>
      <w:marLeft w:val="0"/>
      <w:marRight w:val="0"/>
      <w:marTop w:val="0"/>
      <w:marBottom w:val="0"/>
      <w:divBdr>
        <w:top w:val="none" w:sz="0" w:space="0" w:color="auto"/>
        <w:left w:val="none" w:sz="0" w:space="0" w:color="auto"/>
        <w:bottom w:val="none" w:sz="0" w:space="0" w:color="auto"/>
        <w:right w:val="none" w:sz="0" w:space="0" w:color="auto"/>
      </w:divBdr>
    </w:div>
    <w:div w:id="2093817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207</Words>
  <Characters>1182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2022-01-08T05:23:00Z</dcterms:created>
  <dcterms:modified xsi:type="dcterms:W3CDTF">2022-01-08T05:25:00Z</dcterms:modified>
</cp:coreProperties>
</file>