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BCC" w:rsidRPr="00916D12" w:rsidRDefault="00D96BCC" w:rsidP="00D96BCC">
      <w:pPr>
        <w:shd w:val="clear" w:color="auto" w:fill="FCFCFC"/>
        <w:spacing w:after="120" w:line="240" w:lineRule="auto"/>
        <w:outlineLvl w:val="0"/>
        <w:rPr>
          <w:rFonts w:ascii="Times New Roman" w:eastAsia="Times New Roman" w:hAnsi="Times New Roman" w:cs="Times New Roman"/>
          <w:color w:val="333333"/>
          <w:spacing w:val="2"/>
          <w:kern w:val="36"/>
          <w:sz w:val="24"/>
          <w:szCs w:val="24"/>
          <w:lang w:val="en"/>
        </w:rPr>
      </w:pPr>
      <w:r w:rsidRPr="00D96BCC">
        <w:rPr>
          <w:rFonts w:ascii="Times New Roman" w:eastAsia="Times New Roman" w:hAnsi="Times New Roman" w:cs="Times New Roman"/>
          <w:color w:val="333333"/>
          <w:spacing w:val="2"/>
          <w:kern w:val="36"/>
          <w:sz w:val="24"/>
          <w:szCs w:val="24"/>
          <w:lang w:val="en"/>
        </w:rPr>
        <w:t>Virtual Vision for Blind People Using Mobile Camera and Sonar Sensors</w:t>
      </w:r>
    </w:p>
    <w:p w:rsidR="00D96BCC" w:rsidRPr="00916D12" w:rsidRDefault="00D96BCC" w:rsidP="00D96BCC">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916D12">
        <w:rPr>
          <w:rFonts w:ascii="Times New Roman" w:eastAsia="Times New Roman" w:hAnsi="Times New Roman" w:cs="Times New Roman"/>
          <w:color w:val="333333"/>
          <w:sz w:val="24"/>
          <w:szCs w:val="24"/>
        </w:rPr>
        <w:t>Shams </w:t>
      </w:r>
      <w:proofErr w:type="spellStart"/>
      <w:r w:rsidRPr="00916D12">
        <w:rPr>
          <w:rFonts w:ascii="Times New Roman" w:eastAsia="Times New Roman" w:hAnsi="Times New Roman" w:cs="Times New Roman"/>
          <w:color w:val="333333"/>
          <w:sz w:val="24"/>
          <w:szCs w:val="24"/>
        </w:rPr>
        <w:t>Shahriar</w:t>
      </w:r>
      <w:proofErr w:type="spellEnd"/>
      <w:r w:rsidRPr="00916D12">
        <w:rPr>
          <w:rFonts w:ascii="Times New Roman" w:eastAsia="Times New Roman" w:hAnsi="Times New Roman" w:cs="Times New Roman"/>
          <w:color w:val="333333"/>
          <w:sz w:val="24"/>
          <w:szCs w:val="24"/>
        </w:rPr>
        <w:t> </w:t>
      </w:r>
      <w:proofErr w:type="spellStart"/>
      <w:r w:rsidRPr="00916D12">
        <w:rPr>
          <w:rFonts w:ascii="Times New Roman" w:eastAsia="Times New Roman" w:hAnsi="Times New Roman" w:cs="Times New Roman"/>
          <w:color w:val="333333"/>
          <w:sz w:val="24"/>
          <w:szCs w:val="24"/>
        </w:rPr>
        <w:t>Suny</w:t>
      </w:r>
      <w:proofErr w:type="spellEnd"/>
      <w:r w:rsidRPr="00916D12">
        <w:rPr>
          <w:rFonts w:ascii="Times New Roman" w:eastAsia="Times New Roman" w:hAnsi="Times New Roman" w:cs="Times New Roman"/>
          <w:color w:val="333333"/>
          <w:sz w:val="24"/>
          <w:szCs w:val="24"/>
        </w:rPr>
        <w:t xml:space="preserve">, </w:t>
      </w:r>
      <w:proofErr w:type="spellStart"/>
      <w:r w:rsidRPr="00916D12">
        <w:rPr>
          <w:rFonts w:ascii="Times New Roman" w:eastAsia="Times New Roman" w:hAnsi="Times New Roman" w:cs="Times New Roman"/>
          <w:color w:val="333333"/>
          <w:sz w:val="24"/>
          <w:szCs w:val="24"/>
        </w:rPr>
        <w:t>Setu</w:t>
      </w:r>
      <w:proofErr w:type="spellEnd"/>
      <w:r w:rsidRPr="00916D12">
        <w:rPr>
          <w:rFonts w:ascii="Times New Roman" w:eastAsia="Times New Roman" w:hAnsi="Times New Roman" w:cs="Times New Roman"/>
          <w:color w:val="333333"/>
          <w:sz w:val="24"/>
          <w:szCs w:val="24"/>
        </w:rPr>
        <w:t> </w:t>
      </w:r>
      <w:proofErr w:type="spellStart"/>
      <w:r w:rsidRPr="00916D12">
        <w:rPr>
          <w:rFonts w:ascii="Times New Roman" w:eastAsia="Times New Roman" w:hAnsi="Times New Roman" w:cs="Times New Roman"/>
          <w:color w:val="333333"/>
          <w:sz w:val="24"/>
          <w:szCs w:val="24"/>
        </w:rPr>
        <w:t>Basak</w:t>
      </w:r>
      <w:proofErr w:type="spellEnd"/>
      <w:r w:rsidRPr="00916D12">
        <w:rPr>
          <w:rFonts w:ascii="Times New Roman" w:eastAsia="Times New Roman" w:hAnsi="Times New Roman" w:cs="Times New Roman"/>
          <w:color w:val="333333"/>
          <w:sz w:val="24"/>
          <w:szCs w:val="24"/>
        </w:rPr>
        <w:t>, S. M. </w:t>
      </w:r>
      <w:proofErr w:type="spellStart"/>
      <w:r w:rsidRPr="00916D12">
        <w:rPr>
          <w:rFonts w:ascii="Times New Roman" w:eastAsia="Times New Roman" w:hAnsi="Times New Roman" w:cs="Times New Roman"/>
          <w:color w:val="333333"/>
          <w:sz w:val="24"/>
          <w:szCs w:val="24"/>
        </w:rPr>
        <w:t>Mazharul</w:t>
      </w:r>
      <w:proofErr w:type="spellEnd"/>
      <w:r w:rsidRPr="00916D12">
        <w:rPr>
          <w:rFonts w:ascii="Times New Roman" w:eastAsia="Times New Roman" w:hAnsi="Times New Roman" w:cs="Times New Roman"/>
          <w:color w:val="333333"/>
          <w:sz w:val="24"/>
          <w:szCs w:val="24"/>
        </w:rPr>
        <w:t xml:space="preserve"> </w:t>
      </w:r>
      <w:proofErr w:type="spellStart"/>
      <w:r w:rsidRPr="00916D12">
        <w:rPr>
          <w:rFonts w:ascii="Times New Roman" w:eastAsia="Times New Roman" w:hAnsi="Times New Roman" w:cs="Times New Roman"/>
          <w:color w:val="333333"/>
          <w:sz w:val="24"/>
          <w:szCs w:val="24"/>
        </w:rPr>
        <w:t>Hoque</w:t>
      </w:r>
      <w:proofErr w:type="spellEnd"/>
      <w:r w:rsidRPr="00916D12">
        <w:rPr>
          <w:rFonts w:ascii="Times New Roman" w:eastAsia="Times New Roman" w:hAnsi="Times New Roman" w:cs="Times New Roman"/>
          <w:color w:val="333333"/>
          <w:sz w:val="24"/>
          <w:szCs w:val="24"/>
        </w:rPr>
        <w:t xml:space="preserve"> Chowdhury</w:t>
      </w:r>
    </w:p>
    <w:p w:rsidR="00D96BCC" w:rsidRPr="00916D12" w:rsidRDefault="00D96BCC" w:rsidP="00916D12">
      <w:pPr>
        <w:spacing w:before="150" w:after="150" w:line="240" w:lineRule="auto"/>
        <w:jc w:val="both"/>
        <w:rPr>
          <w:rFonts w:ascii="Times New Roman" w:eastAsia="Times New Roman" w:hAnsi="Times New Roman" w:cs="Times New Roman"/>
          <w:color w:val="4C4C4C"/>
          <w:sz w:val="24"/>
          <w:szCs w:val="24"/>
        </w:rPr>
      </w:pPr>
      <w:r w:rsidRPr="00D96BCC">
        <w:rPr>
          <w:rFonts w:ascii="Times New Roman" w:eastAsia="Times New Roman" w:hAnsi="Times New Roman" w:cs="Times New Roman"/>
          <w:color w:val="4C4C4C"/>
          <w:sz w:val="24"/>
          <w:szCs w:val="24"/>
        </w:rPr>
        <w:t>Abstract</w:t>
      </w:r>
    </w:p>
    <w:p w:rsidR="00D96BCC" w:rsidRPr="00916D12" w:rsidRDefault="00D96BCC" w:rsidP="00916D12">
      <w:pPr>
        <w:shd w:val="clear" w:color="auto" w:fill="FCFCFC"/>
        <w:spacing w:after="100" w:afterAutospacing="1" w:line="240" w:lineRule="auto"/>
        <w:jc w:val="both"/>
        <w:textAlignment w:val="center"/>
        <w:rPr>
          <w:rFonts w:ascii="Times New Roman" w:hAnsi="Times New Roman" w:cs="Times New Roman"/>
          <w:b/>
          <w:bCs/>
          <w:color w:val="4C4C4C"/>
          <w:sz w:val="24"/>
          <w:szCs w:val="24"/>
          <w:shd w:val="clear" w:color="auto" w:fill="FFFFFF"/>
        </w:rPr>
      </w:pPr>
      <w:r w:rsidRPr="00916D12">
        <w:rPr>
          <w:rFonts w:ascii="Times New Roman" w:hAnsi="Times New Roman" w:cs="Times New Roman"/>
          <w:b/>
          <w:bCs/>
          <w:color w:val="4C4C4C"/>
          <w:sz w:val="24"/>
          <w:szCs w:val="24"/>
          <w:shd w:val="clear" w:color="auto" w:fill="FFFFFF"/>
        </w:rPr>
        <w:t xml:space="preserve">In this modern era of technology, almost all the real life challenges are solved by using the innovative technological solutions. We know there are many blind people, who still remain outside from the touch of modern and digitized technologies. Blind people cannot get proper direction for their destination path and it is still hard to find out what object that he/she will interact with. The proposed model will not only help in their easy movement but also give them a virtual vision. In this implementation we will use </w:t>
      </w:r>
      <w:proofErr w:type="spellStart"/>
      <w:r w:rsidRPr="00916D12">
        <w:rPr>
          <w:rFonts w:ascii="Times New Roman" w:hAnsi="Times New Roman" w:cs="Times New Roman"/>
          <w:b/>
          <w:bCs/>
          <w:color w:val="4C4C4C"/>
          <w:sz w:val="24"/>
          <w:szCs w:val="24"/>
          <w:shd w:val="clear" w:color="auto" w:fill="FFFFFF"/>
        </w:rPr>
        <w:t>NodeMCU</w:t>
      </w:r>
      <w:proofErr w:type="spellEnd"/>
      <w:r w:rsidRPr="00916D12">
        <w:rPr>
          <w:rFonts w:ascii="Times New Roman" w:hAnsi="Times New Roman" w:cs="Times New Roman"/>
          <w:b/>
          <w:bCs/>
          <w:color w:val="4C4C4C"/>
          <w:sz w:val="24"/>
          <w:szCs w:val="24"/>
          <w:shd w:val="clear" w:color="auto" w:fill="FFFFFF"/>
        </w:rPr>
        <w:t xml:space="preserve"> and mobile camera which will be guided by </w:t>
      </w:r>
      <w:proofErr w:type="spellStart"/>
      <w:r w:rsidRPr="00916D12">
        <w:rPr>
          <w:rFonts w:ascii="Times New Roman" w:hAnsi="Times New Roman" w:cs="Times New Roman"/>
          <w:b/>
          <w:bCs/>
          <w:color w:val="4C4C4C"/>
          <w:sz w:val="24"/>
          <w:szCs w:val="24"/>
          <w:shd w:val="clear" w:color="auto" w:fill="FFFFFF"/>
        </w:rPr>
        <w:t>OpenCv</w:t>
      </w:r>
      <w:proofErr w:type="spellEnd"/>
      <w:r w:rsidRPr="00916D12">
        <w:rPr>
          <w:rFonts w:ascii="Times New Roman" w:hAnsi="Times New Roman" w:cs="Times New Roman"/>
          <w:b/>
          <w:bCs/>
          <w:color w:val="4C4C4C"/>
          <w:sz w:val="24"/>
          <w:szCs w:val="24"/>
          <w:shd w:val="clear" w:color="auto" w:fill="FFFFFF"/>
        </w:rPr>
        <w:t xml:space="preserve"> library that uses Python to detect an object. It will also analyze and report the object type to the user, which will create a virtual vision to the user. On the other hand, there will be some sonar sensors which will include vibration motor to help the blind persons to sense that there is an obstacle ahead in that direction. The future work of this project will provide the blind person a proper direction to his/her way using Google maps.</w:t>
      </w:r>
      <w:bookmarkStart w:id="0" w:name="_GoBack"/>
      <w:bookmarkEnd w:id="0"/>
    </w:p>
    <w:p w:rsidR="00D96BCC" w:rsidRPr="00916D12" w:rsidRDefault="00D96BCC" w:rsidP="00D96BCC">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916D12">
        <w:rPr>
          <w:rFonts w:ascii="Times New Roman" w:hAnsi="Times New Roman" w:cs="Times New Roman"/>
          <w:b/>
          <w:bCs/>
          <w:color w:val="4C4C4C"/>
          <w:sz w:val="24"/>
          <w:szCs w:val="24"/>
          <w:shd w:val="clear" w:color="auto" w:fill="FFFFFF"/>
        </w:rPr>
        <w:t>Keywords</w:t>
      </w:r>
      <w:r w:rsidRPr="00916D12">
        <w:rPr>
          <w:rFonts w:ascii="Times New Roman" w:hAnsi="Times New Roman" w:cs="Times New Roman"/>
          <w:b/>
          <w:bCs/>
          <w:color w:val="4C4C4C"/>
          <w:sz w:val="24"/>
          <w:szCs w:val="24"/>
          <w:shd w:val="clear" w:color="auto" w:fill="FFFFFF"/>
        </w:rPr>
        <w:t xml:space="preserve">: </w:t>
      </w:r>
      <w:r w:rsidRPr="00916D12">
        <w:rPr>
          <w:rFonts w:ascii="Times New Roman" w:hAnsi="Times New Roman" w:cs="Times New Roman"/>
          <w:color w:val="4C4C4C"/>
          <w:sz w:val="24"/>
          <w:szCs w:val="24"/>
          <w:shd w:val="clear" w:color="auto" w:fill="FFFFFF"/>
        </w:rPr>
        <w:t>Virtual vision, YOLO, Physically challenged, Mobile camera, Sensors</w:t>
      </w:r>
    </w:p>
    <w:p w:rsidR="00D96BCC" w:rsidRPr="00916D12" w:rsidRDefault="00D96BCC" w:rsidP="00D96BCC">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916D12">
        <w:rPr>
          <w:rFonts w:ascii="Times New Roman" w:hAnsi="Times New Roman" w:cs="Times New Roman"/>
          <w:b/>
          <w:bCs/>
          <w:color w:val="4C4C4C"/>
          <w:sz w:val="24"/>
          <w:szCs w:val="24"/>
          <w:shd w:val="clear" w:color="auto" w:fill="FFFFFF"/>
        </w:rPr>
        <w:t>Conference / Journal Link</w:t>
      </w:r>
    </w:p>
    <w:bookmarkStart w:id="1" w:name="cj_link"/>
    <w:p w:rsidR="00D96BCC" w:rsidRPr="00916D12" w:rsidRDefault="00D96BCC" w:rsidP="00D96BCC">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916D12">
        <w:rPr>
          <w:rFonts w:ascii="Times New Roman" w:hAnsi="Times New Roman" w:cs="Times New Roman"/>
          <w:sz w:val="24"/>
          <w:szCs w:val="24"/>
        </w:rPr>
        <w:fldChar w:fldCharType="begin"/>
      </w:r>
      <w:r w:rsidRPr="00916D12">
        <w:rPr>
          <w:rFonts w:ascii="Times New Roman" w:hAnsi="Times New Roman" w:cs="Times New Roman"/>
          <w:sz w:val="24"/>
          <w:szCs w:val="24"/>
        </w:rPr>
        <w:instrText xml:space="preserve"> HYPERLINK "https://link.springer.com/chapter/10.1007/978-3-030-37218-7_109" \t "_blank" </w:instrText>
      </w:r>
      <w:r w:rsidRPr="00916D12">
        <w:rPr>
          <w:rFonts w:ascii="Times New Roman" w:hAnsi="Times New Roman" w:cs="Times New Roman"/>
          <w:sz w:val="24"/>
          <w:szCs w:val="24"/>
        </w:rPr>
        <w:fldChar w:fldCharType="separate"/>
      </w:r>
      <w:r w:rsidRPr="00916D12">
        <w:rPr>
          <w:rStyle w:val="Hyperlink"/>
          <w:rFonts w:ascii="Times New Roman" w:hAnsi="Times New Roman" w:cs="Times New Roman"/>
          <w:color w:val="424242"/>
          <w:sz w:val="24"/>
          <w:szCs w:val="24"/>
          <w:shd w:val="clear" w:color="auto" w:fill="FFFFFF"/>
        </w:rPr>
        <w:t>https://link.springer.com/chapter/10.1007/978-3-030-37218-7_109</w:t>
      </w:r>
      <w:r w:rsidRPr="00916D12">
        <w:rPr>
          <w:rFonts w:ascii="Times New Roman" w:hAnsi="Times New Roman" w:cs="Times New Roman"/>
          <w:sz w:val="24"/>
          <w:szCs w:val="24"/>
        </w:rPr>
        <w:fldChar w:fldCharType="end"/>
      </w:r>
      <w:bookmarkEnd w:id="1"/>
    </w:p>
    <w:p w:rsidR="00D96BCC" w:rsidRPr="00D96BCC" w:rsidRDefault="00D96BCC" w:rsidP="00D96BCC">
      <w:pPr>
        <w:shd w:val="clear" w:color="auto" w:fill="FCFCFC"/>
        <w:spacing w:after="100" w:afterAutospacing="1" w:line="240" w:lineRule="auto"/>
        <w:textAlignment w:val="center"/>
        <w:rPr>
          <w:rFonts w:ascii="Helvetica" w:eastAsia="Times New Roman" w:hAnsi="Helvetica" w:cs="Times New Roman"/>
          <w:color w:val="333333"/>
          <w:sz w:val="21"/>
          <w:szCs w:val="21"/>
        </w:rPr>
      </w:pPr>
    </w:p>
    <w:p w:rsidR="00D96BCC" w:rsidRPr="00D96BCC" w:rsidRDefault="00D96BCC" w:rsidP="00D96BCC">
      <w:pPr>
        <w:shd w:val="clear" w:color="auto" w:fill="FCFCFC"/>
        <w:spacing w:after="100" w:afterAutospacing="1" w:line="240" w:lineRule="auto"/>
        <w:textAlignment w:val="center"/>
        <w:rPr>
          <w:rFonts w:ascii="Helvetica" w:eastAsia="Times New Roman" w:hAnsi="Helvetica" w:cs="Times New Roman"/>
          <w:color w:val="333333"/>
          <w:sz w:val="21"/>
          <w:szCs w:val="21"/>
        </w:rPr>
      </w:pPr>
    </w:p>
    <w:p w:rsidR="00D96BCC" w:rsidRPr="00D96BCC" w:rsidRDefault="00D96BCC" w:rsidP="00D96BCC">
      <w:pPr>
        <w:shd w:val="clear" w:color="auto" w:fill="FCFCFC"/>
        <w:spacing w:after="120" w:line="240" w:lineRule="auto"/>
        <w:outlineLvl w:val="0"/>
        <w:rPr>
          <w:rFonts w:ascii="Times New Roman" w:eastAsia="Times New Roman" w:hAnsi="Times New Roman" w:cs="Times New Roman"/>
          <w:color w:val="333333"/>
          <w:spacing w:val="2"/>
          <w:kern w:val="36"/>
          <w:sz w:val="24"/>
          <w:szCs w:val="24"/>
          <w:lang w:val="en"/>
        </w:rPr>
      </w:pPr>
    </w:p>
    <w:p w:rsidR="0085116C" w:rsidRDefault="0085116C"/>
    <w:sectPr w:rsidR="008511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630475"/>
    <w:multiLevelType w:val="multilevel"/>
    <w:tmpl w:val="7540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9E4AFB"/>
    <w:multiLevelType w:val="multilevel"/>
    <w:tmpl w:val="AC38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5905917"/>
    <w:multiLevelType w:val="multilevel"/>
    <w:tmpl w:val="0A082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BCC"/>
    <w:rsid w:val="0085116C"/>
    <w:rsid w:val="00916D12"/>
    <w:rsid w:val="00D96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2CB376-E775-40FE-BBF0-527B2B8B3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96BC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BC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D96BCC"/>
  </w:style>
  <w:style w:type="character" w:styleId="Hyperlink">
    <w:name w:val="Hyperlink"/>
    <w:basedOn w:val="DefaultParagraphFont"/>
    <w:uiPriority w:val="99"/>
    <w:semiHidden/>
    <w:unhideWhenUsed/>
    <w:rsid w:val="00D96B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745541">
      <w:bodyDiv w:val="1"/>
      <w:marLeft w:val="0"/>
      <w:marRight w:val="0"/>
      <w:marTop w:val="0"/>
      <w:marBottom w:val="0"/>
      <w:divBdr>
        <w:top w:val="none" w:sz="0" w:space="0" w:color="auto"/>
        <w:left w:val="none" w:sz="0" w:space="0" w:color="auto"/>
        <w:bottom w:val="none" w:sz="0" w:space="0" w:color="auto"/>
        <w:right w:val="none" w:sz="0" w:space="0" w:color="auto"/>
      </w:divBdr>
    </w:div>
    <w:div w:id="495805239">
      <w:bodyDiv w:val="1"/>
      <w:marLeft w:val="0"/>
      <w:marRight w:val="0"/>
      <w:marTop w:val="0"/>
      <w:marBottom w:val="0"/>
      <w:divBdr>
        <w:top w:val="none" w:sz="0" w:space="0" w:color="auto"/>
        <w:left w:val="none" w:sz="0" w:space="0" w:color="auto"/>
        <w:bottom w:val="none" w:sz="0" w:space="0" w:color="auto"/>
        <w:right w:val="none" w:sz="0" w:space="0" w:color="auto"/>
      </w:divBdr>
    </w:div>
    <w:div w:id="637536894">
      <w:bodyDiv w:val="1"/>
      <w:marLeft w:val="0"/>
      <w:marRight w:val="0"/>
      <w:marTop w:val="0"/>
      <w:marBottom w:val="0"/>
      <w:divBdr>
        <w:top w:val="none" w:sz="0" w:space="0" w:color="auto"/>
        <w:left w:val="none" w:sz="0" w:space="0" w:color="auto"/>
        <w:bottom w:val="none" w:sz="0" w:space="0" w:color="auto"/>
        <w:right w:val="none" w:sz="0" w:space="0" w:color="auto"/>
      </w:divBdr>
    </w:div>
    <w:div w:id="928350179">
      <w:bodyDiv w:val="1"/>
      <w:marLeft w:val="0"/>
      <w:marRight w:val="0"/>
      <w:marTop w:val="0"/>
      <w:marBottom w:val="0"/>
      <w:divBdr>
        <w:top w:val="none" w:sz="0" w:space="0" w:color="auto"/>
        <w:left w:val="none" w:sz="0" w:space="0" w:color="auto"/>
        <w:bottom w:val="none" w:sz="0" w:space="0" w:color="auto"/>
        <w:right w:val="none" w:sz="0" w:space="0" w:color="auto"/>
      </w:divBdr>
    </w:div>
    <w:div w:id="1662391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2022-01-15T07:40:00Z</dcterms:created>
  <dcterms:modified xsi:type="dcterms:W3CDTF">2022-01-15T07:58:00Z</dcterms:modified>
</cp:coreProperties>
</file>