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4A3" w:rsidRDefault="00CD04A3" w:rsidP="00CD04A3">
      <w:pPr>
        <w:spacing w:before="150" w:after="150" w:line="240" w:lineRule="auto"/>
        <w:rPr>
          <w:rFonts w:ascii="Times New Roman" w:eastAsia="Times New Roman" w:hAnsi="Times New Roman" w:cs="Times New Roman"/>
          <w:color w:val="4C4C4C"/>
          <w:sz w:val="40"/>
          <w:szCs w:val="40"/>
        </w:rPr>
      </w:pPr>
      <w:r w:rsidRPr="00CD04A3">
        <w:rPr>
          <w:rFonts w:ascii="Times New Roman" w:eastAsia="Times New Roman" w:hAnsi="Times New Roman" w:cs="Times New Roman"/>
          <w:color w:val="4C4C4C"/>
          <w:sz w:val="40"/>
          <w:szCs w:val="40"/>
        </w:rPr>
        <w:t>Design of an Indicative Featured and Speed Controlled Obstacle Avoiding Robot</w:t>
      </w:r>
    </w:p>
    <w:p w:rsidR="00CD04A3" w:rsidRPr="00CD04A3" w:rsidRDefault="00CD04A3" w:rsidP="00CD04A3">
      <w:pPr>
        <w:spacing w:before="150" w:after="150" w:line="240" w:lineRule="auto"/>
        <w:rPr>
          <w:rFonts w:ascii="Times New Roman" w:eastAsia="Times New Roman" w:hAnsi="Times New Roman" w:cs="Times New Roman"/>
          <w:color w:val="4C4C4C"/>
          <w:sz w:val="40"/>
          <w:szCs w:val="40"/>
        </w:rPr>
      </w:pPr>
    </w:p>
    <w:p w:rsidR="00CD04A3" w:rsidRPr="00CD04A3" w:rsidRDefault="00CD04A3" w:rsidP="00CD04A3">
      <w:pPr>
        <w:spacing w:before="150" w:after="150" w:line="240" w:lineRule="auto"/>
        <w:rPr>
          <w:rFonts w:ascii="Times New Roman" w:eastAsia="Times New Roman" w:hAnsi="Times New Roman" w:cs="Times New Roman"/>
          <w:color w:val="2E74B5" w:themeColor="accent1" w:themeShade="BF"/>
          <w:sz w:val="24"/>
          <w:szCs w:val="24"/>
        </w:rPr>
      </w:pPr>
      <w:hyperlink r:id="rId4" w:history="1">
        <w:proofErr w:type="spellStart"/>
        <w:r w:rsidRPr="00CD04A3">
          <w:rPr>
            <w:rStyle w:val="Hyperlink"/>
            <w:rFonts w:ascii="Times New Roman" w:hAnsi="Times New Roman" w:cs="Times New Roman"/>
            <w:color w:val="2E74B5" w:themeColor="accent1" w:themeShade="BF"/>
            <w:sz w:val="24"/>
            <w:szCs w:val="24"/>
            <w:u w:val="none"/>
          </w:rPr>
          <w:t>Erteza</w:t>
        </w:r>
        <w:proofErr w:type="spellEnd"/>
        <w:r w:rsidRPr="00CD04A3">
          <w:rPr>
            <w:rStyle w:val="Hyperlink"/>
            <w:rFonts w:ascii="Times New Roman" w:hAnsi="Times New Roman" w:cs="Times New Roman"/>
            <w:color w:val="2E74B5" w:themeColor="accent1" w:themeShade="BF"/>
            <w:sz w:val="24"/>
            <w:szCs w:val="24"/>
            <w:u w:val="none"/>
          </w:rPr>
          <w:t xml:space="preserve"> </w:t>
        </w:r>
        <w:proofErr w:type="spellStart"/>
        <w:r w:rsidRPr="00CD04A3">
          <w:rPr>
            <w:rStyle w:val="Hyperlink"/>
            <w:rFonts w:ascii="Times New Roman" w:hAnsi="Times New Roman" w:cs="Times New Roman"/>
            <w:color w:val="2E74B5" w:themeColor="accent1" w:themeShade="BF"/>
            <w:sz w:val="24"/>
            <w:szCs w:val="24"/>
            <w:u w:val="none"/>
          </w:rPr>
          <w:t>Tawsif</w:t>
        </w:r>
        <w:proofErr w:type="spellEnd"/>
        <w:r w:rsidRPr="00CD04A3">
          <w:rPr>
            <w:rStyle w:val="Hyperlink"/>
            <w:rFonts w:ascii="Times New Roman" w:hAnsi="Times New Roman" w:cs="Times New Roman"/>
            <w:color w:val="2E74B5" w:themeColor="accent1" w:themeShade="BF"/>
            <w:sz w:val="24"/>
            <w:szCs w:val="24"/>
            <w:u w:val="none"/>
          </w:rPr>
          <w:t xml:space="preserve"> </w:t>
        </w:r>
        <w:proofErr w:type="spellStart"/>
        <w:r w:rsidRPr="00CD04A3">
          <w:rPr>
            <w:rStyle w:val="Hyperlink"/>
            <w:rFonts w:ascii="Times New Roman" w:hAnsi="Times New Roman" w:cs="Times New Roman"/>
            <w:color w:val="2E74B5" w:themeColor="accent1" w:themeShade="BF"/>
            <w:sz w:val="24"/>
            <w:szCs w:val="24"/>
            <w:u w:val="none"/>
          </w:rPr>
          <w:t>Efaz</w:t>
        </w:r>
        <w:proofErr w:type="spellEnd"/>
      </w:hyperlink>
      <w:r w:rsidRPr="00CD04A3">
        <w:rPr>
          <w:rStyle w:val="authors-info"/>
          <w:rFonts w:ascii="Times New Roman" w:hAnsi="Times New Roman" w:cs="Times New Roman"/>
          <w:color w:val="2E74B5" w:themeColor="accent1" w:themeShade="BF"/>
          <w:sz w:val="24"/>
          <w:szCs w:val="24"/>
          <w:shd w:val="clear" w:color="auto" w:fill="FFFFFF"/>
        </w:rPr>
        <w:t>,</w:t>
      </w:r>
      <w:r w:rsidRPr="00CD04A3">
        <w:rPr>
          <w:rStyle w:val="authors-info"/>
          <w:rFonts w:ascii="Times New Roman" w:hAnsi="Times New Roman" w:cs="Times New Roman"/>
          <w:color w:val="2E74B5" w:themeColor="accent1" w:themeShade="BF"/>
          <w:sz w:val="24"/>
          <w:szCs w:val="24"/>
          <w:shd w:val="clear" w:color="auto" w:fill="FFFFFF"/>
        </w:rPr>
        <w:t> </w:t>
      </w:r>
      <w:hyperlink r:id="rId5" w:history="1">
        <w:r w:rsidRPr="00CD04A3">
          <w:rPr>
            <w:rStyle w:val="Hyperlink"/>
            <w:rFonts w:ascii="Times New Roman" w:hAnsi="Times New Roman" w:cs="Times New Roman"/>
            <w:color w:val="2E74B5" w:themeColor="accent1" w:themeShade="BF"/>
            <w:sz w:val="24"/>
            <w:szCs w:val="24"/>
            <w:u w:val="none"/>
          </w:rPr>
          <w:t xml:space="preserve">Abdullah Al </w:t>
        </w:r>
        <w:proofErr w:type="spellStart"/>
        <w:r w:rsidRPr="00CD04A3">
          <w:rPr>
            <w:rStyle w:val="Hyperlink"/>
            <w:rFonts w:ascii="Times New Roman" w:hAnsi="Times New Roman" w:cs="Times New Roman"/>
            <w:color w:val="2E74B5" w:themeColor="accent1" w:themeShade="BF"/>
            <w:sz w:val="24"/>
            <w:szCs w:val="24"/>
            <w:u w:val="none"/>
          </w:rPr>
          <w:t>Mamun</w:t>
        </w:r>
        <w:proofErr w:type="spellEnd"/>
      </w:hyperlink>
      <w:r w:rsidRPr="00CD04A3">
        <w:rPr>
          <w:rStyle w:val="authors-info"/>
          <w:rFonts w:ascii="Times New Roman" w:hAnsi="Times New Roman" w:cs="Times New Roman"/>
          <w:color w:val="2E74B5" w:themeColor="accent1" w:themeShade="BF"/>
          <w:sz w:val="24"/>
          <w:szCs w:val="24"/>
          <w:shd w:val="clear" w:color="auto" w:fill="FFFFFF"/>
        </w:rPr>
        <w:t>,</w:t>
      </w:r>
      <w:r w:rsidRPr="00CD04A3">
        <w:rPr>
          <w:rStyle w:val="authors-info"/>
          <w:rFonts w:ascii="Times New Roman" w:hAnsi="Times New Roman" w:cs="Times New Roman"/>
          <w:color w:val="2E74B5" w:themeColor="accent1" w:themeShade="BF"/>
          <w:sz w:val="24"/>
          <w:szCs w:val="24"/>
          <w:shd w:val="clear" w:color="auto" w:fill="FFFFFF"/>
        </w:rPr>
        <w:t> </w:t>
      </w:r>
      <w:hyperlink r:id="rId6" w:history="1">
        <w:r w:rsidRPr="00CD04A3">
          <w:rPr>
            <w:rStyle w:val="Hyperlink"/>
            <w:rFonts w:ascii="Times New Roman" w:hAnsi="Times New Roman" w:cs="Times New Roman"/>
            <w:color w:val="2E74B5" w:themeColor="accent1" w:themeShade="BF"/>
            <w:sz w:val="24"/>
            <w:szCs w:val="24"/>
            <w:u w:val="none"/>
          </w:rPr>
          <w:t>Khan Salman</w:t>
        </w:r>
      </w:hyperlink>
      <w:r w:rsidRPr="00CD04A3">
        <w:rPr>
          <w:rStyle w:val="authors-info"/>
          <w:rFonts w:ascii="Times New Roman" w:hAnsi="Times New Roman" w:cs="Times New Roman"/>
          <w:color w:val="2E74B5" w:themeColor="accent1" w:themeShade="BF"/>
          <w:sz w:val="24"/>
          <w:szCs w:val="24"/>
          <w:shd w:val="clear" w:color="auto" w:fill="FFFFFF"/>
        </w:rPr>
        <w:t>,</w:t>
      </w:r>
      <w:r w:rsidRPr="00CD04A3">
        <w:rPr>
          <w:rStyle w:val="authors-info"/>
          <w:rFonts w:ascii="Times New Roman" w:hAnsi="Times New Roman" w:cs="Times New Roman"/>
          <w:color w:val="2E74B5" w:themeColor="accent1" w:themeShade="BF"/>
          <w:sz w:val="24"/>
          <w:szCs w:val="24"/>
          <w:shd w:val="clear" w:color="auto" w:fill="FFFFFF"/>
        </w:rPr>
        <w:t> </w:t>
      </w:r>
      <w:proofErr w:type="spellStart"/>
      <w:r w:rsidRPr="00CD04A3">
        <w:rPr>
          <w:rStyle w:val="blue-tooltip"/>
          <w:rFonts w:ascii="Times New Roman" w:hAnsi="Times New Roman" w:cs="Times New Roman"/>
          <w:color w:val="2E74B5" w:themeColor="accent1" w:themeShade="BF"/>
          <w:sz w:val="24"/>
          <w:szCs w:val="24"/>
          <w:shd w:val="clear" w:color="auto" w:fill="FFFFFF"/>
        </w:rPr>
        <w:fldChar w:fldCharType="begin"/>
      </w:r>
      <w:r w:rsidRPr="00CD04A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"https://ieeexplore.ieee.org/author/37086690970" </w:instrText>
      </w:r>
      <w:r w:rsidRPr="00CD04A3">
        <w:rPr>
          <w:rStyle w:val="blue-tooltip"/>
          <w:rFonts w:ascii="Times New Roman" w:hAnsi="Times New Roman" w:cs="Times New Roman"/>
          <w:color w:val="2E74B5" w:themeColor="accent1" w:themeShade="BF"/>
          <w:sz w:val="24"/>
          <w:szCs w:val="24"/>
          <w:shd w:val="clear" w:color="auto" w:fill="FFFFFF"/>
        </w:rPr>
        <w:fldChar w:fldCharType="separate"/>
      </w:r>
      <w:r w:rsidRPr="00CD04A3">
        <w:rPr>
          <w:rStyle w:val="Hyperlink"/>
          <w:rFonts w:ascii="Times New Roman" w:hAnsi="Times New Roman" w:cs="Times New Roman"/>
          <w:color w:val="2E74B5" w:themeColor="accent1" w:themeShade="BF"/>
          <w:sz w:val="24"/>
          <w:szCs w:val="24"/>
          <w:u w:val="none"/>
        </w:rPr>
        <w:t>Fahmid</w:t>
      </w:r>
      <w:proofErr w:type="spellEnd"/>
      <w:r w:rsidRPr="00CD04A3">
        <w:rPr>
          <w:rStyle w:val="Hyperlink"/>
          <w:rFonts w:ascii="Times New Roman" w:hAnsi="Times New Roman" w:cs="Times New Roman"/>
          <w:color w:val="2E74B5" w:themeColor="accent1" w:themeShade="BF"/>
          <w:sz w:val="24"/>
          <w:szCs w:val="24"/>
          <w:u w:val="none"/>
        </w:rPr>
        <w:t xml:space="preserve"> </w:t>
      </w:r>
      <w:proofErr w:type="spellStart"/>
      <w:r w:rsidRPr="00CD04A3">
        <w:rPr>
          <w:rStyle w:val="Hyperlink"/>
          <w:rFonts w:ascii="Times New Roman" w:hAnsi="Times New Roman" w:cs="Times New Roman"/>
          <w:color w:val="2E74B5" w:themeColor="accent1" w:themeShade="BF"/>
          <w:sz w:val="24"/>
          <w:szCs w:val="24"/>
          <w:u w:val="none"/>
        </w:rPr>
        <w:t>Kabir</w:t>
      </w:r>
      <w:proofErr w:type="spellEnd"/>
      <w:r w:rsidRPr="00CD04A3">
        <w:rPr>
          <w:rStyle w:val="blue-tooltip"/>
          <w:rFonts w:ascii="Times New Roman" w:hAnsi="Times New Roman" w:cs="Times New Roman"/>
          <w:color w:val="2E74B5" w:themeColor="accent1" w:themeShade="BF"/>
          <w:sz w:val="24"/>
          <w:szCs w:val="24"/>
          <w:shd w:val="clear" w:color="auto" w:fill="FFFFFF"/>
        </w:rPr>
        <w:fldChar w:fldCharType="end"/>
      </w:r>
      <w:r w:rsidRPr="00CD04A3">
        <w:rPr>
          <w:rStyle w:val="authors-info"/>
          <w:rFonts w:ascii="Times New Roman" w:hAnsi="Times New Roman" w:cs="Times New Roman"/>
          <w:color w:val="2E74B5" w:themeColor="accent1" w:themeShade="BF"/>
          <w:sz w:val="24"/>
          <w:szCs w:val="24"/>
          <w:shd w:val="clear" w:color="auto" w:fill="FFFFFF"/>
        </w:rPr>
        <w:t>,</w:t>
      </w:r>
      <w:r w:rsidRPr="00CD04A3">
        <w:rPr>
          <w:rStyle w:val="authors-info"/>
          <w:rFonts w:ascii="Times New Roman" w:hAnsi="Times New Roman" w:cs="Times New Roman"/>
          <w:color w:val="2E74B5" w:themeColor="accent1" w:themeShade="BF"/>
          <w:sz w:val="24"/>
          <w:szCs w:val="24"/>
          <w:shd w:val="clear" w:color="auto" w:fill="FFFFFF"/>
        </w:rPr>
        <w:t> </w:t>
      </w:r>
      <w:hyperlink r:id="rId7" w:history="1">
        <w:r w:rsidRPr="00CD04A3">
          <w:rPr>
            <w:rStyle w:val="Hyperlink"/>
            <w:rFonts w:ascii="Times New Roman" w:hAnsi="Times New Roman" w:cs="Times New Roman"/>
            <w:color w:val="2E74B5" w:themeColor="accent1" w:themeShade="BF"/>
            <w:sz w:val="24"/>
            <w:szCs w:val="24"/>
            <w:u w:val="none"/>
          </w:rPr>
          <w:t xml:space="preserve">Syed </w:t>
        </w:r>
        <w:proofErr w:type="spellStart"/>
        <w:r w:rsidRPr="00CD04A3">
          <w:rPr>
            <w:rStyle w:val="Hyperlink"/>
            <w:rFonts w:ascii="Times New Roman" w:hAnsi="Times New Roman" w:cs="Times New Roman"/>
            <w:color w:val="2E74B5" w:themeColor="accent1" w:themeShade="BF"/>
            <w:sz w:val="24"/>
            <w:szCs w:val="24"/>
            <w:u w:val="none"/>
          </w:rPr>
          <w:t>Nazmus</w:t>
        </w:r>
        <w:proofErr w:type="spellEnd"/>
        <w:r w:rsidRPr="00CD04A3">
          <w:rPr>
            <w:rStyle w:val="Hyperlink"/>
            <w:rFonts w:ascii="Times New Roman" w:hAnsi="Times New Roman" w:cs="Times New Roman"/>
            <w:color w:val="2E74B5" w:themeColor="accent1" w:themeShade="BF"/>
            <w:sz w:val="24"/>
            <w:szCs w:val="24"/>
            <w:u w:val="none"/>
          </w:rPr>
          <w:t xml:space="preserve"> </w:t>
        </w:r>
        <w:proofErr w:type="spellStart"/>
        <w:r w:rsidRPr="00CD04A3">
          <w:rPr>
            <w:rStyle w:val="Hyperlink"/>
            <w:rFonts w:ascii="Times New Roman" w:hAnsi="Times New Roman" w:cs="Times New Roman"/>
            <w:color w:val="2E74B5" w:themeColor="accent1" w:themeShade="BF"/>
            <w:sz w:val="24"/>
            <w:szCs w:val="24"/>
            <w:u w:val="none"/>
          </w:rPr>
          <w:t>Sakib</w:t>
        </w:r>
        <w:proofErr w:type="spellEnd"/>
      </w:hyperlink>
      <w:r w:rsidRPr="00CD04A3">
        <w:rPr>
          <w:rStyle w:val="authors-info"/>
          <w:rFonts w:ascii="Times New Roman" w:hAnsi="Times New Roman" w:cs="Times New Roman"/>
          <w:color w:val="2E74B5" w:themeColor="accent1" w:themeShade="BF"/>
          <w:sz w:val="24"/>
          <w:szCs w:val="24"/>
          <w:shd w:val="clear" w:color="auto" w:fill="FFFFFF"/>
        </w:rPr>
        <w:t>,</w:t>
      </w:r>
      <w:r w:rsidRPr="00CD04A3">
        <w:rPr>
          <w:rStyle w:val="authors-info"/>
          <w:rFonts w:ascii="Times New Roman" w:hAnsi="Times New Roman" w:cs="Times New Roman"/>
          <w:color w:val="2E74B5" w:themeColor="accent1" w:themeShade="BF"/>
          <w:sz w:val="24"/>
          <w:szCs w:val="24"/>
          <w:shd w:val="clear" w:color="auto" w:fill="FFFFFF"/>
        </w:rPr>
        <w:t> </w:t>
      </w:r>
      <w:proofErr w:type="spellStart"/>
      <w:r w:rsidRPr="00CD04A3">
        <w:rPr>
          <w:rStyle w:val="blue-tooltip"/>
          <w:rFonts w:ascii="Times New Roman" w:hAnsi="Times New Roman" w:cs="Times New Roman"/>
          <w:color w:val="2E74B5" w:themeColor="accent1" w:themeShade="BF"/>
          <w:sz w:val="24"/>
          <w:szCs w:val="24"/>
          <w:shd w:val="clear" w:color="auto" w:fill="FFFFFF"/>
        </w:rPr>
        <w:fldChar w:fldCharType="begin"/>
      </w:r>
      <w:r w:rsidRPr="00CD04A3">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"https://ieeexplore.ieee.org/author/37088374497" </w:instrText>
      </w:r>
      <w:r w:rsidRPr="00CD04A3">
        <w:rPr>
          <w:rStyle w:val="blue-tooltip"/>
          <w:rFonts w:ascii="Times New Roman" w:hAnsi="Times New Roman" w:cs="Times New Roman"/>
          <w:color w:val="2E74B5" w:themeColor="accent1" w:themeShade="BF"/>
          <w:sz w:val="24"/>
          <w:szCs w:val="24"/>
          <w:shd w:val="clear" w:color="auto" w:fill="FFFFFF"/>
        </w:rPr>
        <w:fldChar w:fldCharType="separate"/>
      </w:r>
      <w:r w:rsidRPr="00CD04A3">
        <w:rPr>
          <w:rStyle w:val="Hyperlink"/>
          <w:rFonts w:ascii="Times New Roman" w:hAnsi="Times New Roman" w:cs="Times New Roman"/>
          <w:color w:val="2E74B5" w:themeColor="accent1" w:themeShade="BF"/>
          <w:sz w:val="24"/>
          <w:szCs w:val="24"/>
          <w:u w:val="none"/>
        </w:rPr>
        <w:t>Irfan</w:t>
      </w:r>
      <w:proofErr w:type="spellEnd"/>
      <w:r w:rsidRPr="00CD04A3">
        <w:rPr>
          <w:rStyle w:val="Hyperlink"/>
          <w:rFonts w:ascii="Times New Roman" w:hAnsi="Times New Roman" w:cs="Times New Roman"/>
          <w:color w:val="2E74B5" w:themeColor="accent1" w:themeShade="BF"/>
          <w:sz w:val="24"/>
          <w:szCs w:val="24"/>
          <w:u w:val="none"/>
        </w:rPr>
        <w:t xml:space="preserve"> Khan</w:t>
      </w:r>
      <w:r w:rsidRPr="00CD04A3">
        <w:rPr>
          <w:rStyle w:val="blue-tooltip"/>
          <w:rFonts w:ascii="Times New Roman" w:hAnsi="Times New Roman" w:cs="Times New Roman"/>
          <w:color w:val="2E74B5" w:themeColor="accent1" w:themeShade="BF"/>
          <w:sz w:val="24"/>
          <w:szCs w:val="24"/>
          <w:shd w:val="clear" w:color="auto" w:fill="FFFFFF"/>
        </w:rPr>
        <w:fldChar w:fldCharType="end"/>
      </w:r>
    </w:p>
    <w:p w:rsidR="00CD04A3" w:rsidRPr="00CD04A3" w:rsidRDefault="00CD04A3" w:rsidP="001C5DE9">
      <w:pPr>
        <w:spacing w:before="150" w:after="150" w:line="240" w:lineRule="auto"/>
        <w:jc w:val="both"/>
        <w:rPr>
          <w:rFonts w:ascii="Times New Roman" w:eastAsia="Times New Roman" w:hAnsi="Times New Roman" w:cs="Times New Roman"/>
          <w:b/>
          <w:color w:val="4C4C4C"/>
          <w:sz w:val="24"/>
          <w:szCs w:val="24"/>
        </w:rPr>
      </w:pPr>
    </w:p>
    <w:p w:rsidR="001C5DE9" w:rsidRPr="00CD04A3" w:rsidRDefault="001C5DE9" w:rsidP="001C5DE9">
      <w:pPr>
        <w:spacing w:before="150" w:after="150" w:line="240" w:lineRule="auto"/>
        <w:jc w:val="both"/>
        <w:rPr>
          <w:rFonts w:ascii="Times New Roman" w:eastAsia="Times New Roman" w:hAnsi="Times New Roman" w:cs="Times New Roman"/>
          <w:b/>
          <w:color w:val="4C4C4C"/>
          <w:sz w:val="24"/>
          <w:szCs w:val="24"/>
        </w:rPr>
      </w:pPr>
      <w:r w:rsidRPr="00CD04A3">
        <w:rPr>
          <w:rFonts w:ascii="Times New Roman" w:eastAsia="Times New Roman" w:hAnsi="Times New Roman" w:cs="Times New Roman"/>
          <w:b/>
          <w:color w:val="4C4C4C"/>
          <w:sz w:val="24"/>
          <w:szCs w:val="24"/>
        </w:rPr>
        <w:t>Abstract:</w:t>
      </w:r>
    </w:p>
    <w:p w:rsidR="00CD04A3" w:rsidRPr="00CD04A3" w:rsidRDefault="00CD04A3" w:rsidP="001C5DE9">
      <w:pPr>
        <w:spacing w:before="150" w:after="150" w:line="240" w:lineRule="auto"/>
        <w:jc w:val="both"/>
        <w:rPr>
          <w:rFonts w:ascii="Times New Roman" w:eastAsia="Times New Roman" w:hAnsi="Times New Roman" w:cs="Times New Roman"/>
          <w:b/>
          <w:color w:val="4C4C4C"/>
          <w:sz w:val="24"/>
          <w:szCs w:val="24"/>
        </w:rPr>
      </w:pPr>
      <w:r w:rsidRPr="00CD04A3">
        <w:rPr>
          <w:rFonts w:ascii="Times New Roman" w:hAnsi="Times New Roman" w:cs="Times New Roman"/>
          <w:color w:val="333333"/>
          <w:sz w:val="24"/>
          <w:szCs w:val="24"/>
          <w:shd w:val="clear" w:color="auto" w:fill="FFFFFF"/>
        </w:rPr>
        <w:t xml:space="preserve">The paper represents the design of an Obstacle Avoiding Robot with the capability of detecting objects in its course and navigating around those objects by making a proper decision. It demonstrates a robotic unit based on </w:t>
      </w:r>
      <w:proofErr w:type="spellStart"/>
      <w:r w:rsidRPr="00CD04A3">
        <w:rPr>
          <w:rFonts w:ascii="Times New Roman" w:hAnsi="Times New Roman" w:cs="Times New Roman"/>
          <w:color w:val="333333"/>
          <w:sz w:val="24"/>
          <w:szCs w:val="24"/>
          <w:shd w:val="clear" w:color="auto" w:fill="FFFFFF"/>
        </w:rPr>
        <w:t>Arduino</w:t>
      </w:r>
      <w:proofErr w:type="spellEnd"/>
      <w:r w:rsidRPr="00CD04A3">
        <w:rPr>
          <w:rFonts w:ascii="Times New Roman" w:hAnsi="Times New Roman" w:cs="Times New Roman"/>
          <w:color w:val="333333"/>
          <w:sz w:val="24"/>
          <w:szCs w:val="24"/>
          <w:shd w:val="clear" w:color="auto" w:fill="FFFFFF"/>
        </w:rPr>
        <w:t xml:space="preserve"> UNO and </w:t>
      </w:r>
      <w:proofErr w:type="spellStart"/>
      <w:r w:rsidRPr="00CD04A3">
        <w:rPr>
          <w:rFonts w:ascii="Times New Roman" w:hAnsi="Times New Roman" w:cs="Times New Roman"/>
          <w:color w:val="333333"/>
          <w:sz w:val="24"/>
          <w:szCs w:val="24"/>
          <w:shd w:val="clear" w:color="auto" w:fill="FFFFFF"/>
        </w:rPr>
        <w:t>Adafruit</w:t>
      </w:r>
      <w:proofErr w:type="spellEnd"/>
      <w:r w:rsidRPr="00CD04A3">
        <w:rPr>
          <w:rFonts w:ascii="Times New Roman" w:hAnsi="Times New Roman" w:cs="Times New Roman"/>
          <w:color w:val="333333"/>
          <w:sz w:val="24"/>
          <w:szCs w:val="24"/>
          <w:shd w:val="clear" w:color="auto" w:fill="FFFFFF"/>
        </w:rPr>
        <w:t xml:space="preserve"> Motor Shield where the code is written in </w:t>
      </w:r>
      <w:proofErr w:type="spellStart"/>
      <w:r w:rsidRPr="00CD04A3">
        <w:rPr>
          <w:rFonts w:ascii="Times New Roman" w:hAnsi="Times New Roman" w:cs="Times New Roman"/>
          <w:color w:val="333333"/>
          <w:sz w:val="24"/>
          <w:szCs w:val="24"/>
          <w:shd w:val="clear" w:color="auto" w:fill="FFFFFF"/>
        </w:rPr>
        <w:t>Arduino</w:t>
      </w:r>
      <w:proofErr w:type="spellEnd"/>
      <w:r w:rsidRPr="00CD04A3">
        <w:rPr>
          <w:rFonts w:ascii="Times New Roman" w:hAnsi="Times New Roman" w:cs="Times New Roman"/>
          <w:color w:val="333333"/>
          <w:sz w:val="24"/>
          <w:szCs w:val="24"/>
          <w:shd w:val="clear" w:color="auto" w:fill="FFFFFF"/>
        </w:rPr>
        <w:t xml:space="preserve"> IDE Software. Obstacle avoidance is one of the considerable key factors for developing mobile robots. The implementation of the Ultrasonic Distance Sensor placed on the Micro-Servo Motor yielded more precision for detecting the surrounding objects. This designed robot is different than other available robots because of the integration of a Magnetic Buzzer and a CC RGB Diffused LED by which it has achieved the ability to indicate object detecting procedure and control the speed of DC Gear Motors in 4 types of circumstances. As an autonomous robot, the potentiality to maneuver through unknown conditions without creating any impact was executed. Furthermore, this designed technology can be deployed for military operations and humanitarian assistance by improving the capacity of object detection in diverse environments.</w:t>
      </w:r>
    </w:p>
    <w:p w:rsidR="001C5DE9" w:rsidRPr="00CD04A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CD04A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CD04A3">
        <w:rPr>
          <w:rFonts w:ascii="Times New Roman" w:hAnsi="Times New Roman" w:cs="Times New Roman"/>
          <w:b/>
          <w:bCs/>
          <w:color w:val="4C4C4C"/>
          <w:sz w:val="24"/>
          <w:szCs w:val="24"/>
          <w:shd w:val="clear" w:color="auto" w:fill="FFFFFF"/>
        </w:rPr>
        <w:t>Conference / Journal Link:</w:t>
      </w:r>
    </w:p>
    <w:bookmarkStart w:id="0" w:name="cj_link"/>
    <w:p w:rsidR="00CD04A3" w:rsidRPr="00CD04A3" w:rsidRDefault="00CD04A3"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CD04A3">
        <w:rPr>
          <w:rFonts w:ascii="Times New Roman" w:hAnsi="Times New Roman" w:cs="Times New Roman"/>
          <w:color w:val="2E74B5" w:themeColor="accent1" w:themeShade="BF"/>
          <w:sz w:val="24"/>
          <w:szCs w:val="24"/>
        </w:rPr>
        <w:fldChar w:fldCharType="begin"/>
      </w:r>
      <w:r w:rsidRPr="00CD04A3">
        <w:rPr>
          <w:rFonts w:ascii="Times New Roman" w:hAnsi="Times New Roman" w:cs="Times New Roman"/>
          <w:color w:val="2E74B5" w:themeColor="accent1" w:themeShade="BF"/>
          <w:sz w:val="24"/>
          <w:szCs w:val="24"/>
        </w:rPr>
        <w:instrText xml:space="preserve"> HYPERLINK "https://ieeexplore.ieee.org/abstract/document/9068018" \t "_blank" </w:instrText>
      </w:r>
      <w:r w:rsidRPr="00CD04A3">
        <w:rPr>
          <w:rFonts w:ascii="Times New Roman" w:hAnsi="Times New Roman" w:cs="Times New Roman"/>
          <w:color w:val="2E74B5" w:themeColor="accent1" w:themeShade="BF"/>
          <w:sz w:val="24"/>
          <w:szCs w:val="24"/>
        </w:rPr>
        <w:fldChar w:fldCharType="separate"/>
      </w:r>
      <w:r w:rsidRPr="00CD04A3">
        <w:rPr>
          <w:rStyle w:val="Hyperlink"/>
          <w:rFonts w:ascii="Times New Roman" w:hAnsi="Times New Roman" w:cs="Times New Roman"/>
          <w:color w:val="2E74B5" w:themeColor="accent1" w:themeShade="BF"/>
          <w:sz w:val="24"/>
          <w:szCs w:val="24"/>
          <w:u w:val="none"/>
          <w:shd w:val="clear" w:color="auto" w:fill="FFFFFF"/>
        </w:rPr>
        <w:t>https://ieeexplore.ieee.org/abstract/document/9068018</w:t>
      </w:r>
      <w:r w:rsidRPr="00CD04A3">
        <w:rPr>
          <w:rFonts w:ascii="Times New Roman" w:hAnsi="Times New Roman" w:cs="Times New Roman"/>
          <w:color w:val="2E74B5" w:themeColor="accent1" w:themeShade="BF"/>
          <w:sz w:val="24"/>
          <w:szCs w:val="24"/>
        </w:rPr>
        <w:fldChar w:fldCharType="end"/>
      </w:r>
      <w:bookmarkEnd w:id="0"/>
    </w:p>
    <w:p w:rsidR="001C5DE9" w:rsidRPr="00CD04A3" w:rsidRDefault="001C5DE9" w:rsidP="001C5DE9">
      <w:pPr>
        <w:spacing w:before="150"/>
        <w:jc w:val="both"/>
        <w:rPr>
          <w:rFonts w:ascii="Times New Roman" w:hAnsi="Times New Roman" w:cs="Times New Roman"/>
          <w:b/>
          <w:color w:val="4C4C4C"/>
          <w:sz w:val="24"/>
          <w:szCs w:val="24"/>
        </w:rPr>
      </w:pPr>
    </w:p>
    <w:p w:rsidR="001C5DE9" w:rsidRPr="00CD04A3" w:rsidRDefault="001C5DE9" w:rsidP="001C5DE9">
      <w:pPr>
        <w:spacing w:before="150"/>
        <w:jc w:val="both"/>
        <w:rPr>
          <w:rFonts w:ascii="Times New Roman" w:hAnsi="Times New Roman" w:cs="Times New Roman"/>
          <w:b/>
          <w:color w:val="4C4C4C"/>
          <w:sz w:val="24"/>
          <w:szCs w:val="24"/>
        </w:rPr>
      </w:pPr>
      <w:r w:rsidRPr="00CD04A3">
        <w:rPr>
          <w:rFonts w:ascii="Times New Roman" w:hAnsi="Times New Roman" w:cs="Times New Roman"/>
          <w:b/>
          <w:color w:val="4C4C4C"/>
          <w:sz w:val="24"/>
          <w:szCs w:val="24"/>
        </w:rPr>
        <w:t>DOI:</w:t>
      </w:r>
    </w:p>
    <w:p w:rsidR="00CD04A3" w:rsidRPr="00CD04A3" w:rsidRDefault="00CD04A3" w:rsidP="001C5DE9">
      <w:pPr>
        <w:spacing w:before="150"/>
        <w:jc w:val="both"/>
        <w:rPr>
          <w:rFonts w:ascii="Times New Roman" w:hAnsi="Times New Roman" w:cs="Times New Roman"/>
          <w:b/>
          <w:color w:val="2E74B5" w:themeColor="accent1" w:themeShade="BF"/>
          <w:sz w:val="24"/>
          <w:szCs w:val="24"/>
        </w:rPr>
      </w:pPr>
      <w:hyperlink r:id="rId8" w:tgtFrame="_blank" w:history="1">
        <w:r w:rsidRPr="00CD04A3">
          <w:rPr>
            <w:rStyle w:val="Hyperlink"/>
            <w:rFonts w:ascii="Times New Roman" w:hAnsi="Times New Roman" w:cs="Times New Roman"/>
            <w:color w:val="2E74B5" w:themeColor="accent1" w:themeShade="BF"/>
            <w:sz w:val="24"/>
            <w:szCs w:val="24"/>
            <w:u w:val="none"/>
            <w:shd w:val="clear" w:color="auto" w:fill="FFFFFF"/>
          </w:rPr>
          <w:t>10.1109/STI47673.2019.9068018</w:t>
        </w:r>
      </w:hyperlink>
      <w:bookmarkStart w:id="1" w:name="_GoBack"/>
      <w:bookmarkEnd w:id="1"/>
    </w:p>
    <w:p w:rsidR="00D0008B" w:rsidRPr="00CD04A3" w:rsidRDefault="00D0008B">
      <w:pPr>
        <w:rPr>
          <w:rFonts w:ascii="Times New Roman" w:hAnsi="Times New Roman" w:cs="Times New Roman"/>
          <w:sz w:val="24"/>
          <w:szCs w:val="24"/>
        </w:rPr>
      </w:pPr>
    </w:p>
    <w:sectPr w:rsidR="00D0008B" w:rsidRPr="00CD04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C5DE9"/>
    <w:rsid w:val="00204521"/>
    <w:rsid w:val="003209CF"/>
    <w:rsid w:val="003C0050"/>
    <w:rsid w:val="00452687"/>
    <w:rsid w:val="004D55BF"/>
    <w:rsid w:val="0051294E"/>
    <w:rsid w:val="00614BEB"/>
    <w:rsid w:val="006F2FC2"/>
    <w:rsid w:val="0071519C"/>
    <w:rsid w:val="00812485"/>
    <w:rsid w:val="009043A4"/>
    <w:rsid w:val="00982A47"/>
    <w:rsid w:val="0099662C"/>
    <w:rsid w:val="009B3127"/>
    <w:rsid w:val="009E0C23"/>
    <w:rsid w:val="00B930C5"/>
    <w:rsid w:val="00BD4B8D"/>
    <w:rsid w:val="00C02829"/>
    <w:rsid w:val="00CD04A3"/>
    <w:rsid w:val="00D0008B"/>
    <w:rsid w:val="00E20B3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CD04A3"/>
  </w:style>
  <w:style w:type="character" w:customStyle="1" w:styleId="blue-tooltip">
    <w:name w:val="blue-tooltip"/>
    <w:basedOn w:val="DefaultParagraphFont"/>
    <w:rsid w:val="00CD0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STI47673.2019.9068018" TargetMode="External"/><Relationship Id="rId3" Type="http://schemas.openxmlformats.org/officeDocument/2006/relationships/webSettings" Target="webSettings.xml"/><Relationship Id="rId7" Type="http://schemas.openxmlformats.org/officeDocument/2006/relationships/hyperlink" Target="https://ieeexplore.ieee.org/author/370854913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73179" TargetMode="External"/><Relationship Id="rId5" Type="http://schemas.openxmlformats.org/officeDocument/2006/relationships/hyperlink" Target="https://ieeexplore.ieee.org/author/37088864411" TargetMode="External"/><Relationship Id="rId10" Type="http://schemas.openxmlformats.org/officeDocument/2006/relationships/theme" Target="theme/theme1.xml"/><Relationship Id="rId4" Type="http://schemas.openxmlformats.org/officeDocument/2006/relationships/hyperlink" Target="https://ieeexplore.ieee.org/author/3708837298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2022-01-31T05:46:00Z</dcterms:created>
  <dcterms:modified xsi:type="dcterms:W3CDTF">2022-02-01T10:48:00Z</dcterms:modified>
</cp:coreProperties>
</file>