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C3E7C" w:rsidRPr="00EC3E7C" w:rsidRDefault="00EC3E7C" w:rsidP="00EC3E7C">
      <w:pPr>
        <w:spacing w:before="150" w:after="150" w:line="240" w:lineRule="auto"/>
        <w:rPr>
          <w:rFonts w:ascii="Times New Roman" w:eastAsia="Times New Roman" w:hAnsi="Times New Roman" w:cs="Times New Roman"/>
          <w:color w:val="4C4C4C"/>
          <w:sz w:val="40"/>
          <w:szCs w:val="40"/>
        </w:rPr>
      </w:pPr>
      <w:r w:rsidRPr="00EC3E7C">
        <w:rPr>
          <w:rFonts w:ascii="Times New Roman" w:eastAsia="Times New Roman" w:hAnsi="Times New Roman" w:cs="Times New Roman"/>
          <w:color w:val="4C4C4C"/>
          <w:sz w:val="40"/>
          <w:szCs w:val="40"/>
        </w:rPr>
        <w:t>Enhancing Quality of Service in SDN Based on Multi-path Routing Optimization with DFS</w:t>
      </w:r>
    </w:p>
    <w:p w:rsidR="00EC3E7C" w:rsidRDefault="00EC3E7C" w:rsidP="001C5DE9">
      <w:pPr>
        <w:spacing w:before="150" w:after="150" w:line="240" w:lineRule="auto"/>
        <w:jc w:val="both"/>
        <w:rPr>
          <w:rFonts w:ascii="Times New Roman" w:eastAsia="Times New Roman" w:hAnsi="Times New Roman" w:cs="Times New Roman"/>
          <w:b/>
          <w:color w:val="4C4C4C"/>
          <w:sz w:val="24"/>
          <w:szCs w:val="24"/>
        </w:rPr>
      </w:pPr>
    </w:p>
    <w:p w:rsidR="00EC3E7C" w:rsidRPr="00EC3E7C" w:rsidRDefault="00EC3E7C" w:rsidP="001C5DE9">
      <w:pPr>
        <w:spacing w:before="150" w:after="150" w:line="240" w:lineRule="auto"/>
        <w:jc w:val="both"/>
        <w:rPr>
          <w:rFonts w:ascii="Times New Roman" w:eastAsia="Times New Roman" w:hAnsi="Times New Roman" w:cs="Times New Roman"/>
          <w:b/>
          <w:color w:val="2E74B5" w:themeColor="accent1" w:themeShade="BF"/>
          <w:sz w:val="24"/>
          <w:szCs w:val="24"/>
        </w:rPr>
      </w:pPr>
      <w:hyperlink r:id="rId4" w:history="1">
        <w:r w:rsidRPr="00EC3E7C">
          <w:rPr>
            <w:rStyle w:val="Hyperlink"/>
            <w:rFonts w:ascii="Times New Roman" w:hAnsi="Times New Roman" w:cs="Times New Roman"/>
            <w:color w:val="2E74B5" w:themeColor="accent1" w:themeShade="BF"/>
            <w:sz w:val="24"/>
            <w:szCs w:val="24"/>
            <w:u w:val="none"/>
          </w:rPr>
          <w:t xml:space="preserve">Md. </w:t>
        </w:r>
        <w:proofErr w:type="spellStart"/>
        <w:r w:rsidRPr="00EC3E7C">
          <w:rPr>
            <w:rStyle w:val="Hyperlink"/>
            <w:rFonts w:ascii="Times New Roman" w:hAnsi="Times New Roman" w:cs="Times New Roman"/>
            <w:color w:val="2E74B5" w:themeColor="accent1" w:themeShade="BF"/>
            <w:sz w:val="24"/>
            <w:szCs w:val="24"/>
            <w:u w:val="none"/>
          </w:rPr>
          <w:t>Sajid</w:t>
        </w:r>
        <w:proofErr w:type="spellEnd"/>
        <w:r w:rsidRPr="00EC3E7C">
          <w:rPr>
            <w:rStyle w:val="Hyperlink"/>
            <w:rFonts w:ascii="Times New Roman" w:hAnsi="Times New Roman" w:cs="Times New Roman"/>
            <w:color w:val="2E74B5" w:themeColor="accent1" w:themeShade="BF"/>
            <w:sz w:val="24"/>
            <w:szCs w:val="24"/>
            <w:u w:val="none"/>
          </w:rPr>
          <w:t xml:space="preserve"> </w:t>
        </w:r>
        <w:proofErr w:type="spellStart"/>
        <w:r w:rsidRPr="00EC3E7C">
          <w:rPr>
            <w:rStyle w:val="Hyperlink"/>
            <w:rFonts w:ascii="Times New Roman" w:hAnsi="Times New Roman" w:cs="Times New Roman"/>
            <w:color w:val="2E74B5" w:themeColor="accent1" w:themeShade="BF"/>
            <w:sz w:val="24"/>
            <w:szCs w:val="24"/>
            <w:u w:val="none"/>
          </w:rPr>
          <w:t>Hossen</w:t>
        </w:r>
        <w:proofErr w:type="spellEnd"/>
      </w:hyperlink>
      <w:r w:rsidRPr="00EC3E7C">
        <w:rPr>
          <w:rStyle w:val="authors-info"/>
          <w:rFonts w:ascii="Times New Roman" w:hAnsi="Times New Roman" w:cs="Times New Roman"/>
          <w:color w:val="2E74B5" w:themeColor="accent1" w:themeShade="BF"/>
          <w:sz w:val="24"/>
          <w:szCs w:val="24"/>
          <w:shd w:val="clear" w:color="auto" w:fill="FFFFFF"/>
        </w:rPr>
        <w:t>,</w:t>
      </w:r>
      <w:r w:rsidRPr="00EC3E7C">
        <w:rPr>
          <w:rStyle w:val="authors-info"/>
          <w:rFonts w:ascii="Times New Roman" w:hAnsi="Times New Roman" w:cs="Times New Roman"/>
          <w:color w:val="2E74B5" w:themeColor="accent1" w:themeShade="BF"/>
          <w:sz w:val="24"/>
          <w:szCs w:val="24"/>
          <w:shd w:val="clear" w:color="auto" w:fill="FFFFFF"/>
        </w:rPr>
        <w:t> </w:t>
      </w:r>
      <w:hyperlink r:id="rId5" w:history="1">
        <w:r w:rsidRPr="00EC3E7C">
          <w:rPr>
            <w:rStyle w:val="Hyperlink"/>
            <w:rFonts w:ascii="Times New Roman" w:hAnsi="Times New Roman" w:cs="Times New Roman"/>
            <w:color w:val="2E74B5" w:themeColor="accent1" w:themeShade="BF"/>
            <w:sz w:val="24"/>
            <w:szCs w:val="24"/>
            <w:u w:val="none"/>
          </w:rPr>
          <w:t xml:space="preserve">Md. </w:t>
        </w:r>
        <w:proofErr w:type="spellStart"/>
        <w:r w:rsidRPr="00EC3E7C">
          <w:rPr>
            <w:rStyle w:val="Hyperlink"/>
            <w:rFonts w:ascii="Times New Roman" w:hAnsi="Times New Roman" w:cs="Times New Roman"/>
            <w:color w:val="2E74B5" w:themeColor="accent1" w:themeShade="BF"/>
            <w:sz w:val="24"/>
            <w:szCs w:val="24"/>
            <w:u w:val="none"/>
          </w:rPr>
          <w:t>Habibur</w:t>
        </w:r>
        <w:proofErr w:type="spellEnd"/>
        <w:r w:rsidRPr="00EC3E7C">
          <w:rPr>
            <w:rStyle w:val="Hyperlink"/>
            <w:rFonts w:ascii="Times New Roman" w:hAnsi="Times New Roman" w:cs="Times New Roman"/>
            <w:color w:val="2E74B5" w:themeColor="accent1" w:themeShade="BF"/>
            <w:sz w:val="24"/>
            <w:szCs w:val="24"/>
            <w:u w:val="none"/>
          </w:rPr>
          <w:t xml:space="preserve"> Rahman</w:t>
        </w:r>
      </w:hyperlink>
      <w:r w:rsidRPr="00EC3E7C">
        <w:rPr>
          <w:rStyle w:val="authors-info"/>
          <w:rFonts w:ascii="Times New Roman" w:hAnsi="Times New Roman" w:cs="Times New Roman"/>
          <w:color w:val="2E74B5" w:themeColor="accent1" w:themeShade="BF"/>
          <w:sz w:val="24"/>
          <w:szCs w:val="24"/>
          <w:shd w:val="clear" w:color="auto" w:fill="FFFFFF"/>
        </w:rPr>
        <w:t>,</w:t>
      </w:r>
      <w:r w:rsidRPr="00EC3E7C">
        <w:rPr>
          <w:rStyle w:val="authors-info"/>
          <w:rFonts w:ascii="Times New Roman" w:hAnsi="Times New Roman" w:cs="Times New Roman"/>
          <w:color w:val="2E74B5" w:themeColor="accent1" w:themeShade="BF"/>
          <w:sz w:val="24"/>
          <w:szCs w:val="24"/>
          <w:shd w:val="clear" w:color="auto" w:fill="FFFFFF"/>
        </w:rPr>
        <w:t> </w:t>
      </w:r>
      <w:hyperlink r:id="rId6" w:history="1">
        <w:r w:rsidRPr="00EC3E7C">
          <w:rPr>
            <w:rStyle w:val="Hyperlink"/>
            <w:rFonts w:ascii="Times New Roman" w:hAnsi="Times New Roman" w:cs="Times New Roman"/>
            <w:color w:val="2E74B5" w:themeColor="accent1" w:themeShade="BF"/>
            <w:sz w:val="24"/>
            <w:szCs w:val="24"/>
            <w:u w:val="none"/>
          </w:rPr>
          <w:t>Md. Al-</w:t>
        </w:r>
        <w:proofErr w:type="spellStart"/>
        <w:r w:rsidRPr="00EC3E7C">
          <w:rPr>
            <w:rStyle w:val="Hyperlink"/>
            <w:rFonts w:ascii="Times New Roman" w:hAnsi="Times New Roman" w:cs="Times New Roman"/>
            <w:color w:val="2E74B5" w:themeColor="accent1" w:themeShade="BF"/>
            <w:sz w:val="24"/>
            <w:szCs w:val="24"/>
            <w:u w:val="none"/>
          </w:rPr>
          <w:t>Mustanjid</w:t>
        </w:r>
        <w:proofErr w:type="spellEnd"/>
      </w:hyperlink>
      <w:r w:rsidRPr="00EC3E7C">
        <w:rPr>
          <w:rStyle w:val="authors-info"/>
          <w:rFonts w:ascii="Times New Roman" w:hAnsi="Times New Roman" w:cs="Times New Roman"/>
          <w:color w:val="2E74B5" w:themeColor="accent1" w:themeShade="BF"/>
          <w:sz w:val="24"/>
          <w:szCs w:val="24"/>
          <w:shd w:val="clear" w:color="auto" w:fill="FFFFFF"/>
        </w:rPr>
        <w:t>,</w:t>
      </w:r>
      <w:r w:rsidRPr="00EC3E7C">
        <w:rPr>
          <w:rStyle w:val="authors-info"/>
          <w:rFonts w:ascii="Times New Roman" w:hAnsi="Times New Roman" w:cs="Times New Roman"/>
          <w:color w:val="2E74B5" w:themeColor="accent1" w:themeShade="BF"/>
          <w:sz w:val="24"/>
          <w:szCs w:val="24"/>
          <w:shd w:val="clear" w:color="auto" w:fill="FFFFFF"/>
        </w:rPr>
        <w:t> </w:t>
      </w:r>
      <w:hyperlink r:id="rId7" w:history="1">
        <w:r w:rsidRPr="00EC3E7C">
          <w:rPr>
            <w:rStyle w:val="Hyperlink"/>
            <w:rFonts w:ascii="Times New Roman" w:hAnsi="Times New Roman" w:cs="Times New Roman"/>
            <w:color w:val="2E74B5" w:themeColor="accent1" w:themeShade="BF"/>
            <w:sz w:val="24"/>
            <w:szCs w:val="24"/>
            <w:u w:val="none"/>
          </w:rPr>
          <w:t xml:space="preserve">Md. </w:t>
        </w:r>
        <w:proofErr w:type="spellStart"/>
        <w:r w:rsidRPr="00EC3E7C">
          <w:rPr>
            <w:rStyle w:val="Hyperlink"/>
            <w:rFonts w:ascii="Times New Roman" w:hAnsi="Times New Roman" w:cs="Times New Roman"/>
            <w:color w:val="2E74B5" w:themeColor="accent1" w:themeShade="BF"/>
            <w:sz w:val="24"/>
            <w:szCs w:val="24"/>
            <w:u w:val="none"/>
          </w:rPr>
          <w:t>Arif</w:t>
        </w:r>
        <w:proofErr w:type="spellEnd"/>
        <w:r w:rsidRPr="00EC3E7C">
          <w:rPr>
            <w:rStyle w:val="Hyperlink"/>
            <w:rFonts w:ascii="Times New Roman" w:hAnsi="Times New Roman" w:cs="Times New Roman"/>
            <w:color w:val="2E74B5" w:themeColor="accent1" w:themeShade="BF"/>
            <w:sz w:val="24"/>
            <w:szCs w:val="24"/>
            <w:u w:val="none"/>
          </w:rPr>
          <w:t xml:space="preserve"> </w:t>
        </w:r>
        <w:proofErr w:type="spellStart"/>
        <w:r w:rsidRPr="00EC3E7C">
          <w:rPr>
            <w:rStyle w:val="Hyperlink"/>
            <w:rFonts w:ascii="Times New Roman" w:hAnsi="Times New Roman" w:cs="Times New Roman"/>
            <w:color w:val="2E74B5" w:themeColor="accent1" w:themeShade="BF"/>
            <w:sz w:val="24"/>
            <w:szCs w:val="24"/>
            <w:u w:val="none"/>
          </w:rPr>
          <w:t>Shakil</w:t>
        </w:r>
        <w:proofErr w:type="spellEnd"/>
        <w:r w:rsidRPr="00EC3E7C">
          <w:rPr>
            <w:rStyle w:val="Hyperlink"/>
            <w:rFonts w:ascii="Times New Roman" w:hAnsi="Times New Roman" w:cs="Times New Roman"/>
            <w:color w:val="2E74B5" w:themeColor="accent1" w:themeShade="BF"/>
            <w:sz w:val="24"/>
            <w:szCs w:val="24"/>
            <w:u w:val="none"/>
          </w:rPr>
          <w:t xml:space="preserve"> </w:t>
        </w:r>
        <w:proofErr w:type="spellStart"/>
        <w:r w:rsidRPr="00EC3E7C">
          <w:rPr>
            <w:rStyle w:val="Hyperlink"/>
            <w:rFonts w:ascii="Times New Roman" w:hAnsi="Times New Roman" w:cs="Times New Roman"/>
            <w:color w:val="2E74B5" w:themeColor="accent1" w:themeShade="BF"/>
            <w:sz w:val="24"/>
            <w:szCs w:val="24"/>
            <w:u w:val="none"/>
          </w:rPr>
          <w:t>Nobin</w:t>
        </w:r>
        <w:proofErr w:type="spellEnd"/>
      </w:hyperlink>
      <w:r w:rsidRPr="00EC3E7C">
        <w:rPr>
          <w:rStyle w:val="authors-info"/>
          <w:rFonts w:ascii="Times New Roman" w:hAnsi="Times New Roman" w:cs="Times New Roman"/>
          <w:color w:val="2E74B5" w:themeColor="accent1" w:themeShade="BF"/>
          <w:sz w:val="24"/>
          <w:szCs w:val="24"/>
          <w:shd w:val="clear" w:color="auto" w:fill="FFFFFF"/>
        </w:rPr>
        <w:t>,</w:t>
      </w:r>
      <w:r w:rsidRPr="00EC3E7C">
        <w:rPr>
          <w:rStyle w:val="authors-info"/>
          <w:rFonts w:ascii="Times New Roman" w:hAnsi="Times New Roman" w:cs="Times New Roman"/>
          <w:color w:val="2E74B5" w:themeColor="accent1" w:themeShade="BF"/>
          <w:sz w:val="24"/>
          <w:szCs w:val="24"/>
          <w:shd w:val="clear" w:color="auto" w:fill="FFFFFF"/>
        </w:rPr>
        <w:t> </w:t>
      </w:r>
      <w:hyperlink r:id="rId8" w:history="1">
        <w:r w:rsidRPr="00EC3E7C">
          <w:rPr>
            <w:rStyle w:val="Hyperlink"/>
            <w:rFonts w:ascii="Times New Roman" w:hAnsi="Times New Roman" w:cs="Times New Roman"/>
            <w:color w:val="2E74B5" w:themeColor="accent1" w:themeShade="BF"/>
            <w:sz w:val="24"/>
            <w:szCs w:val="24"/>
            <w:u w:val="none"/>
          </w:rPr>
          <w:t>Md. Ahsan Habib</w:t>
        </w:r>
      </w:hyperlink>
    </w:p>
    <w:p w:rsidR="00EC3E7C" w:rsidRPr="00EC3E7C" w:rsidRDefault="00EC3E7C" w:rsidP="001C5DE9">
      <w:pPr>
        <w:spacing w:before="150" w:after="150" w:line="240" w:lineRule="auto"/>
        <w:jc w:val="both"/>
        <w:rPr>
          <w:rFonts w:ascii="Times New Roman" w:eastAsia="Times New Roman" w:hAnsi="Times New Roman" w:cs="Times New Roman"/>
          <w:b/>
          <w:color w:val="4C4C4C"/>
          <w:sz w:val="24"/>
          <w:szCs w:val="24"/>
        </w:rPr>
      </w:pPr>
    </w:p>
    <w:p w:rsidR="001C5DE9" w:rsidRPr="00EC3E7C" w:rsidRDefault="001C5DE9" w:rsidP="001C5DE9">
      <w:pPr>
        <w:spacing w:before="150" w:after="150" w:line="240" w:lineRule="auto"/>
        <w:jc w:val="both"/>
        <w:rPr>
          <w:rFonts w:ascii="Times New Roman" w:eastAsia="Times New Roman" w:hAnsi="Times New Roman" w:cs="Times New Roman"/>
          <w:b/>
          <w:color w:val="4C4C4C"/>
          <w:sz w:val="24"/>
          <w:szCs w:val="24"/>
        </w:rPr>
      </w:pPr>
      <w:r w:rsidRPr="00EC3E7C">
        <w:rPr>
          <w:rFonts w:ascii="Times New Roman" w:eastAsia="Times New Roman" w:hAnsi="Times New Roman" w:cs="Times New Roman"/>
          <w:b/>
          <w:color w:val="4C4C4C"/>
          <w:sz w:val="24"/>
          <w:szCs w:val="24"/>
        </w:rPr>
        <w:t>Abstract:</w:t>
      </w:r>
    </w:p>
    <w:p w:rsidR="00EC3E7C" w:rsidRPr="00EC3E7C" w:rsidRDefault="00EC3E7C" w:rsidP="00EC3E7C">
      <w:pPr>
        <w:spacing w:before="150" w:after="150" w:line="240" w:lineRule="auto"/>
        <w:jc w:val="both"/>
        <w:rPr>
          <w:rFonts w:ascii="Times New Roman" w:eastAsia="Times New Roman" w:hAnsi="Times New Roman" w:cs="Times New Roman"/>
          <w:color w:val="333333"/>
          <w:sz w:val="24"/>
          <w:szCs w:val="24"/>
        </w:rPr>
      </w:pPr>
      <w:r w:rsidRPr="00EC3E7C">
        <w:rPr>
          <w:rFonts w:ascii="Times New Roman" w:eastAsia="Times New Roman" w:hAnsi="Times New Roman" w:cs="Times New Roman"/>
          <w:color w:val="333333"/>
          <w:sz w:val="24"/>
          <w:szCs w:val="24"/>
        </w:rPr>
        <w:br/>
        <w:t xml:space="preserve">Remarkable growth of network traffic has been noticed recently due to the use of online applications and cloud services. Thus, multiple routing problems need to solve without increasing latency to optimize the traffic. Based on the responses from industry, Software Defined Networking (SDN) has been developed to meet this challenge. SDN allows the programmable features of network and responds dynamically. In this paper, multipath routing problem in SDN is addressed and resolved under </w:t>
      </w:r>
      <w:proofErr w:type="spellStart"/>
      <w:r w:rsidRPr="00EC3E7C">
        <w:rPr>
          <w:rFonts w:ascii="Times New Roman" w:eastAsia="Times New Roman" w:hAnsi="Times New Roman" w:cs="Times New Roman"/>
          <w:color w:val="333333"/>
          <w:sz w:val="24"/>
          <w:szCs w:val="24"/>
        </w:rPr>
        <w:t>OpenFlow</w:t>
      </w:r>
      <w:proofErr w:type="spellEnd"/>
      <w:r w:rsidRPr="00EC3E7C">
        <w:rPr>
          <w:rFonts w:ascii="Times New Roman" w:eastAsia="Times New Roman" w:hAnsi="Times New Roman" w:cs="Times New Roman"/>
          <w:color w:val="333333"/>
          <w:sz w:val="24"/>
          <w:szCs w:val="24"/>
        </w:rPr>
        <w:t xml:space="preserve"> protocol where </w:t>
      </w:r>
      <w:proofErr w:type="spellStart"/>
      <w:r w:rsidRPr="00EC3E7C">
        <w:rPr>
          <w:rFonts w:ascii="Times New Roman" w:eastAsia="Times New Roman" w:hAnsi="Times New Roman" w:cs="Times New Roman"/>
          <w:color w:val="333333"/>
          <w:sz w:val="24"/>
          <w:szCs w:val="24"/>
        </w:rPr>
        <w:t>Ryu</w:t>
      </w:r>
      <w:proofErr w:type="spellEnd"/>
      <w:r w:rsidRPr="00EC3E7C">
        <w:rPr>
          <w:rFonts w:ascii="Times New Roman" w:eastAsia="Times New Roman" w:hAnsi="Times New Roman" w:cs="Times New Roman"/>
          <w:color w:val="333333"/>
          <w:sz w:val="24"/>
          <w:szCs w:val="24"/>
        </w:rPr>
        <w:t xml:space="preserve"> controllers are used to implement SDN using the </w:t>
      </w:r>
      <w:proofErr w:type="spellStart"/>
      <w:r w:rsidRPr="00EC3E7C">
        <w:rPr>
          <w:rFonts w:ascii="Times New Roman" w:eastAsia="Times New Roman" w:hAnsi="Times New Roman" w:cs="Times New Roman"/>
          <w:color w:val="333333"/>
          <w:sz w:val="24"/>
          <w:szCs w:val="24"/>
        </w:rPr>
        <w:t>Mininet</w:t>
      </w:r>
      <w:proofErr w:type="spellEnd"/>
      <w:r w:rsidRPr="00EC3E7C">
        <w:rPr>
          <w:rFonts w:ascii="Times New Roman" w:eastAsia="Times New Roman" w:hAnsi="Times New Roman" w:cs="Times New Roman"/>
          <w:color w:val="333333"/>
          <w:sz w:val="24"/>
          <w:szCs w:val="24"/>
        </w:rPr>
        <w:t xml:space="preserve"> </w:t>
      </w:r>
      <w:proofErr w:type="spellStart"/>
      <w:r w:rsidRPr="00EC3E7C">
        <w:rPr>
          <w:rFonts w:ascii="Times New Roman" w:eastAsia="Times New Roman" w:hAnsi="Times New Roman" w:cs="Times New Roman"/>
          <w:color w:val="333333"/>
          <w:sz w:val="24"/>
          <w:szCs w:val="24"/>
        </w:rPr>
        <w:t>WiFi</w:t>
      </w:r>
      <w:proofErr w:type="spellEnd"/>
      <w:r w:rsidRPr="00EC3E7C">
        <w:rPr>
          <w:rFonts w:ascii="Times New Roman" w:eastAsia="Times New Roman" w:hAnsi="Times New Roman" w:cs="Times New Roman"/>
          <w:color w:val="333333"/>
          <w:sz w:val="24"/>
          <w:szCs w:val="24"/>
        </w:rPr>
        <w:t xml:space="preserve"> emulator. Besides, in addition to a graphical user interface, a module has been developed using python programming along with </w:t>
      </w:r>
      <w:proofErr w:type="spellStart"/>
      <w:r w:rsidRPr="00EC3E7C">
        <w:rPr>
          <w:rFonts w:ascii="Times New Roman" w:eastAsia="Times New Roman" w:hAnsi="Times New Roman" w:cs="Times New Roman"/>
          <w:color w:val="333333"/>
          <w:sz w:val="24"/>
          <w:szCs w:val="24"/>
        </w:rPr>
        <w:t>OpenFlow</w:t>
      </w:r>
      <w:proofErr w:type="spellEnd"/>
      <w:r w:rsidRPr="00EC3E7C">
        <w:rPr>
          <w:rFonts w:ascii="Times New Roman" w:eastAsia="Times New Roman" w:hAnsi="Times New Roman" w:cs="Times New Roman"/>
          <w:color w:val="333333"/>
          <w:sz w:val="24"/>
          <w:szCs w:val="24"/>
        </w:rPr>
        <w:t xml:space="preserve"> based </w:t>
      </w:r>
      <w:proofErr w:type="spellStart"/>
      <w:r w:rsidRPr="00EC3E7C">
        <w:rPr>
          <w:rFonts w:ascii="Times New Roman" w:eastAsia="Times New Roman" w:hAnsi="Times New Roman" w:cs="Times New Roman"/>
          <w:color w:val="333333"/>
          <w:sz w:val="24"/>
          <w:szCs w:val="24"/>
        </w:rPr>
        <w:t>Ryu</w:t>
      </w:r>
      <w:proofErr w:type="spellEnd"/>
      <w:r w:rsidRPr="00EC3E7C">
        <w:rPr>
          <w:rFonts w:ascii="Times New Roman" w:eastAsia="Times New Roman" w:hAnsi="Times New Roman" w:cs="Times New Roman"/>
          <w:color w:val="333333"/>
          <w:sz w:val="24"/>
          <w:szCs w:val="24"/>
        </w:rPr>
        <w:t xml:space="preserve"> controller. In the simulation results, depth first search (DFS) algorithm outperforms over breadth first search (BFS) in terms of round trip time (RTT), delay and throughput. Hence, this article enhanced the quality of service (</w:t>
      </w:r>
      <w:proofErr w:type="spellStart"/>
      <w:r w:rsidRPr="00EC3E7C">
        <w:rPr>
          <w:rFonts w:ascii="Times New Roman" w:eastAsia="Times New Roman" w:hAnsi="Times New Roman" w:cs="Times New Roman"/>
          <w:color w:val="333333"/>
          <w:sz w:val="24"/>
          <w:szCs w:val="24"/>
        </w:rPr>
        <w:t>QoS</w:t>
      </w:r>
      <w:proofErr w:type="spellEnd"/>
      <w:r w:rsidRPr="00EC3E7C">
        <w:rPr>
          <w:rFonts w:ascii="Times New Roman" w:eastAsia="Times New Roman" w:hAnsi="Times New Roman" w:cs="Times New Roman"/>
          <w:color w:val="333333"/>
          <w:sz w:val="24"/>
          <w:szCs w:val="24"/>
        </w:rPr>
        <w:t>) in SDN.</w:t>
      </w:r>
    </w:p>
    <w:p w:rsidR="00EC3E7C" w:rsidRPr="00EC3E7C" w:rsidRDefault="00EC3E7C" w:rsidP="001C5DE9">
      <w:pPr>
        <w:spacing w:before="150" w:after="150" w:line="240" w:lineRule="auto"/>
        <w:jc w:val="both"/>
        <w:rPr>
          <w:rFonts w:ascii="Times New Roman" w:eastAsia="Times New Roman" w:hAnsi="Times New Roman" w:cs="Times New Roman"/>
          <w:b/>
          <w:color w:val="4C4C4C"/>
          <w:sz w:val="24"/>
          <w:szCs w:val="24"/>
        </w:rPr>
      </w:pPr>
    </w:p>
    <w:p w:rsidR="001C5DE9" w:rsidRPr="00EC3E7C" w:rsidRDefault="001C5DE9" w:rsidP="001C5DE9">
      <w:pPr>
        <w:spacing w:before="150" w:after="150" w:line="240" w:lineRule="auto"/>
        <w:jc w:val="both"/>
        <w:rPr>
          <w:rFonts w:ascii="Times New Roman" w:hAnsi="Times New Roman" w:cs="Times New Roman"/>
          <w:b/>
          <w:bCs/>
          <w:color w:val="4C4C4C"/>
          <w:sz w:val="24"/>
          <w:szCs w:val="24"/>
          <w:shd w:val="clear" w:color="auto" w:fill="FFFFFF"/>
        </w:rPr>
      </w:pPr>
      <w:bookmarkStart w:id="0" w:name="_GoBack"/>
      <w:bookmarkEnd w:id="0"/>
      <w:r w:rsidRPr="00EC3E7C">
        <w:rPr>
          <w:rFonts w:ascii="Times New Roman" w:hAnsi="Times New Roman" w:cs="Times New Roman"/>
          <w:b/>
          <w:bCs/>
          <w:color w:val="4C4C4C"/>
          <w:sz w:val="24"/>
          <w:szCs w:val="24"/>
          <w:shd w:val="clear" w:color="auto" w:fill="FFFFFF"/>
        </w:rPr>
        <w:t>Conference / Journal Link:</w:t>
      </w:r>
    </w:p>
    <w:bookmarkStart w:id="1" w:name="cj_link"/>
    <w:p w:rsidR="00EC3E7C" w:rsidRPr="00EC3E7C" w:rsidRDefault="00EC3E7C" w:rsidP="001C5DE9">
      <w:pPr>
        <w:spacing w:before="150" w:after="150" w:line="240" w:lineRule="auto"/>
        <w:jc w:val="both"/>
        <w:rPr>
          <w:rFonts w:ascii="Times New Roman" w:hAnsi="Times New Roman" w:cs="Times New Roman"/>
          <w:b/>
          <w:bCs/>
          <w:color w:val="2E74B5" w:themeColor="accent1" w:themeShade="BF"/>
          <w:sz w:val="24"/>
          <w:szCs w:val="24"/>
          <w:shd w:val="clear" w:color="auto" w:fill="FFFFFF"/>
        </w:rPr>
      </w:pPr>
      <w:r w:rsidRPr="00EC3E7C">
        <w:rPr>
          <w:rFonts w:ascii="Times New Roman" w:hAnsi="Times New Roman" w:cs="Times New Roman"/>
          <w:color w:val="2E74B5" w:themeColor="accent1" w:themeShade="BF"/>
          <w:sz w:val="24"/>
          <w:szCs w:val="24"/>
        </w:rPr>
        <w:fldChar w:fldCharType="begin"/>
      </w:r>
      <w:r w:rsidRPr="00EC3E7C">
        <w:rPr>
          <w:rFonts w:ascii="Times New Roman" w:hAnsi="Times New Roman" w:cs="Times New Roman"/>
          <w:color w:val="2E74B5" w:themeColor="accent1" w:themeShade="BF"/>
          <w:sz w:val="24"/>
          <w:szCs w:val="24"/>
        </w:rPr>
        <w:instrText xml:space="preserve"> HYPERLINK "https://ieeexplore.ieee.org/abstract/document/9068057" \t "_blank" </w:instrText>
      </w:r>
      <w:r w:rsidRPr="00EC3E7C">
        <w:rPr>
          <w:rFonts w:ascii="Times New Roman" w:hAnsi="Times New Roman" w:cs="Times New Roman"/>
          <w:color w:val="2E74B5" w:themeColor="accent1" w:themeShade="BF"/>
          <w:sz w:val="24"/>
          <w:szCs w:val="24"/>
        </w:rPr>
        <w:fldChar w:fldCharType="separate"/>
      </w:r>
      <w:r w:rsidRPr="00EC3E7C">
        <w:rPr>
          <w:rStyle w:val="Hyperlink"/>
          <w:rFonts w:ascii="Times New Roman" w:hAnsi="Times New Roman" w:cs="Times New Roman"/>
          <w:color w:val="2E74B5" w:themeColor="accent1" w:themeShade="BF"/>
          <w:sz w:val="24"/>
          <w:szCs w:val="24"/>
          <w:u w:val="none"/>
          <w:shd w:val="clear" w:color="auto" w:fill="FFFFFF"/>
        </w:rPr>
        <w:t>https://ieeexplore.ieee.org/abstract/document/9068057</w:t>
      </w:r>
      <w:r w:rsidRPr="00EC3E7C">
        <w:rPr>
          <w:rFonts w:ascii="Times New Roman" w:hAnsi="Times New Roman" w:cs="Times New Roman"/>
          <w:color w:val="2E74B5" w:themeColor="accent1" w:themeShade="BF"/>
          <w:sz w:val="24"/>
          <w:szCs w:val="24"/>
        </w:rPr>
        <w:fldChar w:fldCharType="end"/>
      </w:r>
      <w:bookmarkEnd w:id="1"/>
    </w:p>
    <w:p w:rsidR="001C5DE9" w:rsidRPr="00EC3E7C" w:rsidRDefault="001C5DE9" w:rsidP="001C5DE9">
      <w:pPr>
        <w:spacing w:before="150"/>
        <w:jc w:val="both"/>
        <w:rPr>
          <w:rFonts w:ascii="Times New Roman" w:hAnsi="Times New Roman" w:cs="Times New Roman"/>
          <w:b/>
          <w:color w:val="4C4C4C"/>
          <w:sz w:val="24"/>
          <w:szCs w:val="24"/>
        </w:rPr>
      </w:pPr>
    </w:p>
    <w:p w:rsidR="001C5DE9" w:rsidRDefault="001C5DE9" w:rsidP="001C5DE9">
      <w:pPr>
        <w:spacing w:before="150"/>
        <w:jc w:val="both"/>
        <w:rPr>
          <w:rFonts w:ascii="Times New Roman" w:hAnsi="Times New Roman" w:cs="Times New Roman"/>
          <w:b/>
          <w:color w:val="4C4C4C"/>
          <w:sz w:val="24"/>
          <w:szCs w:val="24"/>
        </w:rPr>
      </w:pPr>
      <w:r w:rsidRPr="00647BE2">
        <w:rPr>
          <w:rFonts w:ascii="Times New Roman" w:hAnsi="Times New Roman" w:cs="Times New Roman"/>
          <w:b/>
          <w:color w:val="4C4C4C"/>
          <w:sz w:val="24"/>
          <w:szCs w:val="24"/>
        </w:rPr>
        <w:t>DOI:</w:t>
      </w:r>
    </w:p>
    <w:p w:rsidR="00EC3E7C" w:rsidRPr="00647BE2" w:rsidRDefault="00EC3E7C" w:rsidP="001C5DE9">
      <w:pPr>
        <w:spacing w:before="150"/>
        <w:jc w:val="both"/>
        <w:rPr>
          <w:rFonts w:ascii="Times New Roman" w:hAnsi="Times New Roman" w:cs="Times New Roman"/>
          <w:b/>
          <w:color w:val="4C4C4C"/>
          <w:sz w:val="24"/>
          <w:szCs w:val="24"/>
        </w:rPr>
      </w:pPr>
      <w:hyperlink r:id="rId9" w:tgtFrame="_blank" w:history="1">
        <w:r>
          <w:rPr>
            <w:rStyle w:val="Hyperlink"/>
            <w:rFonts w:ascii="Arial" w:hAnsi="Arial" w:cs="Arial"/>
            <w:color w:val="006699"/>
            <w:sz w:val="27"/>
            <w:szCs w:val="27"/>
            <w:u w:val="none"/>
            <w:shd w:val="clear" w:color="auto" w:fill="FFFFFF"/>
          </w:rPr>
          <w:t>10.1109/STI47673.2019.9068057</w:t>
        </w:r>
      </w:hyperlink>
    </w:p>
    <w:p w:rsidR="00D0008B" w:rsidRDefault="00D0008B"/>
    <w:sectPr w:rsidR="00D000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51D68"/>
    <w:rsid w:val="00053E44"/>
    <w:rsid w:val="00061BD8"/>
    <w:rsid w:val="000F4745"/>
    <w:rsid w:val="0014543D"/>
    <w:rsid w:val="00145E3C"/>
    <w:rsid w:val="00197274"/>
    <w:rsid w:val="001C5DE9"/>
    <w:rsid w:val="001E521F"/>
    <w:rsid w:val="00204521"/>
    <w:rsid w:val="002D13EB"/>
    <w:rsid w:val="003209CF"/>
    <w:rsid w:val="003C0050"/>
    <w:rsid w:val="00436BE6"/>
    <w:rsid w:val="00452687"/>
    <w:rsid w:val="004D55BF"/>
    <w:rsid w:val="0050335E"/>
    <w:rsid w:val="0051294E"/>
    <w:rsid w:val="005F5AA4"/>
    <w:rsid w:val="00614BEB"/>
    <w:rsid w:val="00671A54"/>
    <w:rsid w:val="006E1452"/>
    <w:rsid w:val="006F2FC2"/>
    <w:rsid w:val="0071519C"/>
    <w:rsid w:val="00812485"/>
    <w:rsid w:val="009043A4"/>
    <w:rsid w:val="00937397"/>
    <w:rsid w:val="00982A47"/>
    <w:rsid w:val="0099662C"/>
    <w:rsid w:val="009B3127"/>
    <w:rsid w:val="009E0C23"/>
    <w:rsid w:val="009E22F9"/>
    <w:rsid w:val="00A05B97"/>
    <w:rsid w:val="00B930C5"/>
    <w:rsid w:val="00BB33BF"/>
    <w:rsid w:val="00BD4B8D"/>
    <w:rsid w:val="00C02829"/>
    <w:rsid w:val="00C95B6D"/>
    <w:rsid w:val="00CF649C"/>
    <w:rsid w:val="00D0008B"/>
    <w:rsid w:val="00E20B35"/>
    <w:rsid w:val="00E71465"/>
    <w:rsid w:val="00EC3E7C"/>
    <w:rsid w:val="00F87024"/>
    <w:rsid w:val="00F9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authors-info">
    <w:name w:val="authors-info"/>
    <w:basedOn w:val="DefaultParagraphFont"/>
    <w:rsid w:val="00EC3E7C"/>
  </w:style>
  <w:style w:type="character" w:customStyle="1" w:styleId="blue-tooltip">
    <w:name w:val="blue-tooltip"/>
    <w:basedOn w:val="DefaultParagraphFont"/>
    <w:rsid w:val="00EC3E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88067462">
      <w:bodyDiv w:val="1"/>
      <w:marLeft w:val="0"/>
      <w:marRight w:val="0"/>
      <w:marTop w:val="0"/>
      <w:marBottom w:val="0"/>
      <w:divBdr>
        <w:top w:val="none" w:sz="0" w:space="0" w:color="auto"/>
        <w:left w:val="none" w:sz="0" w:space="0" w:color="auto"/>
        <w:bottom w:val="none" w:sz="0" w:space="0" w:color="auto"/>
        <w:right w:val="none" w:sz="0" w:space="0" w:color="auto"/>
      </w:divBdr>
      <w:divsChild>
        <w:div w:id="1990404088">
          <w:marLeft w:val="0"/>
          <w:marRight w:val="0"/>
          <w:marTop w:val="0"/>
          <w:marBottom w:val="75"/>
          <w:divBdr>
            <w:top w:val="none" w:sz="0" w:space="0" w:color="auto"/>
            <w:left w:val="none" w:sz="0" w:space="0" w:color="auto"/>
            <w:bottom w:val="none" w:sz="0" w:space="0" w:color="auto"/>
            <w:right w:val="none" w:sz="0" w:space="0" w:color="auto"/>
          </w:divBdr>
          <w:divsChild>
            <w:div w:id="886334104">
              <w:marLeft w:val="0"/>
              <w:marRight w:val="0"/>
              <w:marTop w:val="0"/>
              <w:marBottom w:val="0"/>
              <w:divBdr>
                <w:top w:val="none" w:sz="0" w:space="0" w:color="auto"/>
                <w:left w:val="none" w:sz="0" w:space="0" w:color="auto"/>
                <w:bottom w:val="none" w:sz="0" w:space="0" w:color="auto"/>
                <w:right w:val="none" w:sz="0" w:space="0" w:color="auto"/>
              </w:divBdr>
              <w:divsChild>
                <w:div w:id="1773626670">
                  <w:marLeft w:val="0"/>
                  <w:marRight w:val="0"/>
                  <w:marTop w:val="0"/>
                  <w:marBottom w:val="0"/>
                  <w:divBdr>
                    <w:top w:val="none" w:sz="0" w:space="0" w:color="auto"/>
                    <w:left w:val="none" w:sz="0" w:space="0" w:color="auto"/>
                    <w:bottom w:val="none" w:sz="0" w:space="0" w:color="auto"/>
                    <w:right w:val="none" w:sz="0" w:space="0" w:color="auto"/>
                  </w:divBdr>
                  <w:divsChild>
                    <w:div w:id="149828784">
                      <w:marLeft w:val="0"/>
                      <w:marRight w:val="0"/>
                      <w:marTop w:val="0"/>
                      <w:marBottom w:val="0"/>
                      <w:divBdr>
                        <w:top w:val="none" w:sz="0" w:space="0" w:color="auto"/>
                        <w:left w:val="none" w:sz="0" w:space="0" w:color="auto"/>
                        <w:bottom w:val="none" w:sz="0" w:space="0" w:color="auto"/>
                        <w:right w:val="none" w:sz="0" w:space="0" w:color="auto"/>
                      </w:divBdr>
                      <w:divsChild>
                        <w:div w:id="821389843">
                          <w:marLeft w:val="0"/>
                          <w:marRight w:val="0"/>
                          <w:marTop w:val="0"/>
                          <w:marBottom w:val="0"/>
                          <w:divBdr>
                            <w:top w:val="none" w:sz="0" w:space="0" w:color="auto"/>
                            <w:left w:val="none" w:sz="0" w:space="0" w:color="auto"/>
                            <w:bottom w:val="none" w:sz="0" w:space="0" w:color="auto"/>
                            <w:right w:val="none" w:sz="0" w:space="0" w:color="auto"/>
                          </w:divBdr>
                          <w:divsChild>
                            <w:div w:id="879316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author/37587698000" TargetMode="External"/><Relationship Id="rId3" Type="http://schemas.openxmlformats.org/officeDocument/2006/relationships/webSettings" Target="webSettings.xml"/><Relationship Id="rId7" Type="http://schemas.openxmlformats.org/officeDocument/2006/relationships/hyperlink" Target="https://ieeexplore.ieee.org/author/37088373135"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8373362" TargetMode="External"/><Relationship Id="rId11" Type="http://schemas.openxmlformats.org/officeDocument/2006/relationships/theme" Target="theme/theme1.xml"/><Relationship Id="rId5" Type="http://schemas.openxmlformats.org/officeDocument/2006/relationships/hyperlink" Target="https://ieeexplore.ieee.org/author/37088372441" TargetMode="External"/><Relationship Id="rId10" Type="http://schemas.openxmlformats.org/officeDocument/2006/relationships/fontTable" Target="fontTable.xml"/><Relationship Id="rId4" Type="http://schemas.openxmlformats.org/officeDocument/2006/relationships/hyperlink" Target="https://ieeexplore.ieee.org/author/37088372913" TargetMode="External"/><Relationship Id="rId9" Type="http://schemas.openxmlformats.org/officeDocument/2006/relationships/hyperlink" Target="https://doi.org/10.1109/STI47673.2019.906805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260</Words>
  <Characters>1487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2022-02-06T06:24:00Z</dcterms:created>
  <dcterms:modified xsi:type="dcterms:W3CDTF">2022-02-15T04:38:00Z</dcterms:modified>
</cp:coreProperties>
</file>