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5EC6" w:rsidRPr="00AC215C" w:rsidRDefault="00E70EAD">
      <w:pPr>
        <w:rPr>
          <w:rFonts w:ascii="Times New Roman" w:hAnsi="Times New Roman" w:cs="Times New Roman"/>
          <w:color w:val="4C4C4C"/>
          <w:sz w:val="44"/>
          <w:szCs w:val="44"/>
          <w:shd w:val="clear" w:color="auto" w:fill="FFFFFF"/>
        </w:rPr>
      </w:pPr>
      <w:r w:rsidRPr="00AC215C">
        <w:rPr>
          <w:rFonts w:ascii="Times New Roman" w:hAnsi="Times New Roman" w:cs="Times New Roman"/>
          <w:color w:val="4C4C4C"/>
          <w:sz w:val="44"/>
          <w:szCs w:val="44"/>
          <w:shd w:val="clear" w:color="auto" w:fill="FFFFFF"/>
        </w:rPr>
        <w:t>Deep Learning Predictive Model for Colon Cancer Patient using CNN-based Classification</w:t>
      </w:r>
    </w:p>
    <w:p w:rsidR="00E70EAD" w:rsidRPr="00E70EAD" w:rsidRDefault="00E70EAD">
      <w:pPr>
        <w:rPr>
          <w:rFonts w:ascii="Times New Roman" w:hAnsi="Times New Roman" w:cs="Times New Roman"/>
          <w:color w:val="737373"/>
          <w:sz w:val="24"/>
          <w:szCs w:val="24"/>
          <w:shd w:val="clear" w:color="auto" w:fill="FFFFFF"/>
        </w:rPr>
      </w:pPr>
      <w:r w:rsidRPr="00E70EAD">
        <w:rPr>
          <w:rFonts w:ascii="Times New Roman" w:hAnsi="Times New Roman" w:cs="Times New Roman"/>
          <w:color w:val="737373"/>
          <w:sz w:val="24"/>
          <w:szCs w:val="24"/>
          <w:shd w:val="clear" w:color="auto" w:fill="FFFFFF"/>
        </w:rPr>
        <w:t>Zarrin Tasnim</w:t>
      </w:r>
      <w:r w:rsidRPr="00E70EAD">
        <w:rPr>
          <w:rFonts w:ascii="Times New Roman" w:hAnsi="Times New Roman" w:cs="Times New Roman"/>
          <w:color w:val="737373"/>
          <w:sz w:val="24"/>
          <w:szCs w:val="24"/>
          <w:shd w:val="clear" w:color="auto" w:fill="FFFFFF"/>
        </w:rPr>
        <w:t xml:space="preserve">, </w:t>
      </w:r>
      <w:r w:rsidRPr="00E70EAD">
        <w:rPr>
          <w:rFonts w:ascii="Times New Roman" w:hAnsi="Times New Roman" w:cs="Times New Roman"/>
          <w:color w:val="737373"/>
          <w:sz w:val="24"/>
          <w:szCs w:val="24"/>
          <w:shd w:val="clear" w:color="auto" w:fill="FFFFFF"/>
        </w:rPr>
        <w:t>Sovon Chakraborty</w:t>
      </w:r>
      <w:r w:rsidRPr="00E70EAD">
        <w:rPr>
          <w:rFonts w:ascii="Times New Roman" w:hAnsi="Times New Roman" w:cs="Times New Roman"/>
          <w:color w:val="737373"/>
          <w:sz w:val="24"/>
          <w:szCs w:val="24"/>
          <w:shd w:val="clear" w:color="auto" w:fill="FFFFFF"/>
        </w:rPr>
        <w:t xml:space="preserve">, </w:t>
      </w:r>
      <w:r w:rsidRPr="00E70EAD">
        <w:rPr>
          <w:rFonts w:ascii="Times New Roman" w:hAnsi="Times New Roman" w:cs="Times New Roman"/>
          <w:color w:val="737373"/>
          <w:sz w:val="24"/>
          <w:szCs w:val="24"/>
          <w:shd w:val="clear" w:color="auto" w:fill="FFFFFF"/>
        </w:rPr>
        <w:t> F. M. Javed Mehedi Shamrat</w:t>
      </w:r>
      <w:r w:rsidRPr="00E70EAD">
        <w:rPr>
          <w:rFonts w:ascii="Times New Roman" w:hAnsi="Times New Roman" w:cs="Times New Roman"/>
          <w:color w:val="737373"/>
          <w:sz w:val="24"/>
          <w:szCs w:val="24"/>
          <w:shd w:val="clear" w:color="auto" w:fill="FFFFFF"/>
        </w:rPr>
        <w:t xml:space="preserve">, </w:t>
      </w:r>
      <w:r w:rsidRPr="00E70EAD">
        <w:rPr>
          <w:rFonts w:ascii="Times New Roman" w:hAnsi="Times New Roman" w:cs="Times New Roman"/>
          <w:color w:val="737373"/>
          <w:sz w:val="24"/>
          <w:szCs w:val="24"/>
          <w:shd w:val="clear" w:color="auto" w:fill="FFFFFF"/>
        </w:rPr>
        <w:t>Ali Newaz Chowdhury</w:t>
      </w:r>
      <w:r w:rsidRPr="00E70EAD">
        <w:rPr>
          <w:rFonts w:ascii="Times New Roman" w:hAnsi="Times New Roman" w:cs="Times New Roman"/>
          <w:color w:val="737373"/>
          <w:sz w:val="24"/>
          <w:szCs w:val="24"/>
          <w:shd w:val="clear" w:color="auto" w:fill="FFFFFF"/>
        </w:rPr>
        <w:t xml:space="preserve">, </w:t>
      </w:r>
      <w:r w:rsidRPr="00E70EAD">
        <w:rPr>
          <w:rFonts w:ascii="Times New Roman" w:hAnsi="Times New Roman" w:cs="Times New Roman"/>
          <w:color w:val="737373"/>
          <w:sz w:val="24"/>
          <w:szCs w:val="24"/>
          <w:shd w:val="clear" w:color="auto" w:fill="FFFFFF"/>
        </w:rPr>
        <w:t>Humaira Alam Nuha</w:t>
      </w:r>
      <w:r w:rsidRPr="00E70EAD">
        <w:rPr>
          <w:rFonts w:ascii="Times New Roman" w:hAnsi="Times New Roman" w:cs="Times New Roman"/>
          <w:color w:val="737373"/>
          <w:sz w:val="24"/>
          <w:szCs w:val="24"/>
          <w:shd w:val="clear" w:color="auto" w:fill="FFFFFF"/>
        </w:rPr>
        <w:t xml:space="preserve">, </w:t>
      </w:r>
      <w:r w:rsidRPr="00E70EAD">
        <w:rPr>
          <w:rFonts w:ascii="Times New Roman" w:hAnsi="Times New Roman" w:cs="Times New Roman"/>
          <w:color w:val="737373"/>
          <w:sz w:val="24"/>
          <w:szCs w:val="24"/>
          <w:shd w:val="clear" w:color="auto" w:fill="FFFFFF"/>
        </w:rPr>
        <w:t> Asif Karim</w:t>
      </w:r>
      <w:r w:rsidRPr="00E70EAD">
        <w:rPr>
          <w:rFonts w:ascii="Times New Roman" w:hAnsi="Times New Roman" w:cs="Times New Roman"/>
          <w:color w:val="737373"/>
          <w:sz w:val="24"/>
          <w:szCs w:val="24"/>
          <w:shd w:val="clear" w:color="auto" w:fill="FFFFFF"/>
        </w:rPr>
        <w:t xml:space="preserve">, </w:t>
      </w:r>
      <w:r w:rsidRPr="00E70EAD">
        <w:rPr>
          <w:rFonts w:ascii="Times New Roman" w:hAnsi="Times New Roman" w:cs="Times New Roman"/>
          <w:color w:val="737373"/>
          <w:sz w:val="24"/>
          <w:szCs w:val="24"/>
          <w:shd w:val="clear" w:color="auto" w:fill="FFFFFF"/>
        </w:rPr>
        <w:t>Sabrina Binte Zahir</w:t>
      </w:r>
      <w:r w:rsidRPr="00E70EAD">
        <w:rPr>
          <w:rFonts w:ascii="Times New Roman" w:hAnsi="Times New Roman" w:cs="Times New Roman"/>
          <w:color w:val="737373"/>
          <w:sz w:val="24"/>
          <w:szCs w:val="24"/>
          <w:shd w:val="clear" w:color="auto" w:fill="FFFFFF"/>
        </w:rPr>
        <w:t xml:space="preserve">, </w:t>
      </w:r>
      <w:r w:rsidRPr="00E70EAD">
        <w:rPr>
          <w:rFonts w:ascii="Times New Roman" w:hAnsi="Times New Roman" w:cs="Times New Roman"/>
          <w:color w:val="737373"/>
          <w:sz w:val="24"/>
          <w:szCs w:val="24"/>
          <w:shd w:val="clear" w:color="auto" w:fill="FFFFFF"/>
        </w:rPr>
        <w:t>Md. Masum Billah</w:t>
      </w:r>
    </w:p>
    <w:p w:rsidR="00E70EAD" w:rsidRPr="00E70EAD" w:rsidRDefault="00E70EAD" w:rsidP="00E70EAD">
      <w:pPr>
        <w:spacing w:before="150" w:after="150" w:line="240" w:lineRule="auto"/>
        <w:jc w:val="both"/>
        <w:rPr>
          <w:rFonts w:ascii="Times New Roman" w:eastAsia="Times New Roman" w:hAnsi="Times New Roman" w:cs="Times New Roman"/>
          <w:color w:val="4C4C4C"/>
          <w:sz w:val="24"/>
          <w:szCs w:val="24"/>
        </w:rPr>
      </w:pPr>
      <w:r w:rsidRPr="00E70EAD">
        <w:rPr>
          <w:rFonts w:ascii="Times New Roman" w:eastAsia="Times New Roman" w:hAnsi="Times New Roman" w:cs="Times New Roman"/>
          <w:color w:val="4C4C4C"/>
          <w:sz w:val="24"/>
          <w:szCs w:val="24"/>
        </w:rPr>
        <w:t>Abstract</w:t>
      </w:r>
    </w:p>
    <w:p w:rsidR="00E70EAD" w:rsidRPr="00E70EAD" w:rsidRDefault="00E70EAD" w:rsidP="00E70EAD">
      <w:pPr>
        <w:pStyle w:val="NormalWeb"/>
        <w:shd w:val="clear" w:color="auto" w:fill="FFFFFF"/>
        <w:spacing w:before="0" w:beforeAutospacing="0" w:after="0" w:afterAutospacing="0"/>
        <w:jc w:val="both"/>
        <w:rPr>
          <w:color w:val="4C4C4C"/>
        </w:rPr>
      </w:pPr>
      <w:r w:rsidRPr="00E70EAD">
        <w:rPr>
          <w:color w:val="4C4C4C"/>
        </w:rPr>
        <w:t xml:space="preserve">In recent years, the area of Medicine and Healthcare has made significant advances with the assistance of computational technology. During this time, new diagnostic techniques were developed. Cancer is the world's second-largest cause of mortality, claiming the lives of one out of every six individuals. The colon cancer variation is the most frequent and lethal of the numerous kinds of cancer. Identifying the illness at an early stage, on the other hand, substantially increases the odds of survival. A cancer diagnosis may be automated by using the power of Artificial Intelligence (AI), allowing us to evaluate more cases in less time and at a lower cost. In this research, CNN models are employed to </w:t>
      </w:r>
      <w:proofErr w:type="spellStart"/>
      <w:r w:rsidRPr="00E70EAD">
        <w:rPr>
          <w:color w:val="4C4C4C"/>
        </w:rPr>
        <w:t>analyse</w:t>
      </w:r>
      <w:proofErr w:type="spellEnd"/>
      <w:r w:rsidRPr="00E70EAD">
        <w:rPr>
          <w:color w:val="4C4C4C"/>
        </w:rPr>
        <w:t xml:space="preserve"> imaging data of colon cells. For colon cell image classification, CNN with max pooling and average pooling layers and MobileNetV2 models are utilized. To determine the learning rate, the models are trained and evaluated at various Epochs. It's found that the accuracy of the max pooling and average pooling layers is 97.49% and 95.48%, respectively. And MobileNetV2 outperforms the other two models with the most remarkable accuracy of 99.67% with a data loss rate of 1.24.</w:t>
      </w:r>
    </w:p>
    <w:p w:rsidR="00E70EAD" w:rsidRPr="00E70EAD" w:rsidRDefault="00E70EAD" w:rsidP="00E70EAD">
      <w:pPr>
        <w:pStyle w:val="NormalWeb"/>
        <w:shd w:val="clear" w:color="auto" w:fill="FFFFFF"/>
        <w:spacing w:before="0" w:beforeAutospacing="0" w:after="0" w:afterAutospacing="0"/>
        <w:rPr>
          <w:color w:val="4C4C4C"/>
        </w:rPr>
      </w:pPr>
    </w:p>
    <w:p w:rsidR="00E70EAD" w:rsidRPr="00E70EAD" w:rsidRDefault="00E70EAD">
      <w:pPr>
        <w:rPr>
          <w:rFonts w:ascii="Times New Roman" w:hAnsi="Times New Roman" w:cs="Times New Roman"/>
          <w:b/>
          <w:bCs/>
          <w:color w:val="4C4C4C"/>
          <w:sz w:val="24"/>
          <w:szCs w:val="24"/>
          <w:shd w:val="clear" w:color="auto" w:fill="FFFFFF"/>
        </w:rPr>
      </w:pPr>
      <w:r w:rsidRPr="00E70EAD">
        <w:rPr>
          <w:rFonts w:ascii="Times New Roman" w:hAnsi="Times New Roman" w:cs="Times New Roman"/>
          <w:b/>
          <w:bCs/>
          <w:color w:val="4C4C4C"/>
          <w:sz w:val="24"/>
          <w:szCs w:val="24"/>
          <w:shd w:val="clear" w:color="auto" w:fill="FFFFFF"/>
        </w:rPr>
        <w:t>Conference / Journal Link</w:t>
      </w:r>
    </w:p>
    <w:bookmarkStart w:id="0" w:name="cj_link"/>
    <w:p w:rsidR="00E70EAD" w:rsidRPr="00E70EAD" w:rsidRDefault="00E70EAD">
      <w:pPr>
        <w:rPr>
          <w:rFonts w:ascii="Times New Roman" w:hAnsi="Times New Roman" w:cs="Times New Roman"/>
          <w:sz w:val="24"/>
          <w:szCs w:val="24"/>
        </w:rPr>
      </w:pPr>
      <w:r w:rsidRPr="00E70EAD">
        <w:rPr>
          <w:rFonts w:ascii="Times New Roman" w:hAnsi="Times New Roman" w:cs="Times New Roman"/>
          <w:sz w:val="24"/>
          <w:szCs w:val="24"/>
        </w:rPr>
        <w:fldChar w:fldCharType="begin"/>
      </w:r>
      <w:r w:rsidRPr="00E70EAD">
        <w:rPr>
          <w:rFonts w:ascii="Times New Roman" w:hAnsi="Times New Roman" w:cs="Times New Roman"/>
          <w:sz w:val="24"/>
          <w:szCs w:val="24"/>
        </w:rPr>
        <w:instrText xml:space="preserve"> HYPERLINK "https://thesai.org/Publications/ViewPaper?Volume=12&amp;Issue=8&amp;Code=IJACSA&amp;SerialNo=80" \t "_blank" </w:instrText>
      </w:r>
      <w:r w:rsidRPr="00E70EAD">
        <w:rPr>
          <w:rFonts w:ascii="Times New Roman" w:hAnsi="Times New Roman" w:cs="Times New Roman"/>
          <w:sz w:val="24"/>
          <w:szCs w:val="24"/>
        </w:rPr>
        <w:fldChar w:fldCharType="separate"/>
      </w:r>
      <w:r w:rsidRPr="00E70EAD">
        <w:rPr>
          <w:rStyle w:val="Hyperlink"/>
          <w:rFonts w:ascii="Times New Roman" w:hAnsi="Times New Roman" w:cs="Times New Roman"/>
          <w:color w:val="424242"/>
          <w:sz w:val="24"/>
          <w:szCs w:val="24"/>
          <w:shd w:val="clear" w:color="auto" w:fill="FFFFFF"/>
        </w:rPr>
        <w:t>https://thesai.</w:t>
      </w:r>
      <w:bookmarkStart w:id="1" w:name="_GoBack"/>
      <w:bookmarkEnd w:id="1"/>
      <w:r w:rsidRPr="00E70EAD">
        <w:rPr>
          <w:rStyle w:val="Hyperlink"/>
          <w:rFonts w:ascii="Times New Roman" w:hAnsi="Times New Roman" w:cs="Times New Roman"/>
          <w:color w:val="424242"/>
          <w:sz w:val="24"/>
          <w:szCs w:val="24"/>
          <w:shd w:val="clear" w:color="auto" w:fill="FFFFFF"/>
        </w:rPr>
        <w:t>org/Publications/ViewPaper?Volume=12&amp;Issue=8&amp;Code=IJACSA&amp;SerialNo=80</w:t>
      </w:r>
      <w:r w:rsidRPr="00E70EAD">
        <w:rPr>
          <w:rFonts w:ascii="Times New Roman" w:hAnsi="Times New Roman" w:cs="Times New Roman"/>
          <w:sz w:val="24"/>
          <w:szCs w:val="24"/>
        </w:rPr>
        <w:fldChar w:fldCharType="end"/>
      </w:r>
      <w:bookmarkEnd w:id="0"/>
    </w:p>
    <w:sectPr w:rsidR="00E70EAD" w:rsidRPr="00E70E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EAD"/>
    <w:rsid w:val="00393320"/>
    <w:rsid w:val="00AC215C"/>
    <w:rsid w:val="00B45EC6"/>
    <w:rsid w:val="00E70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F32B8F-C0C4-4D03-A4AD-E6DE75256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70EA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70EA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8077410">
      <w:bodyDiv w:val="1"/>
      <w:marLeft w:val="0"/>
      <w:marRight w:val="0"/>
      <w:marTop w:val="0"/>
      <w:marBottom w:val="0"/>
      <w:divBdr>
        <w:top w:val="none" w:sz="0" w:space="0" w:color="auto"/>
        <w:left w:val="none" w:sz="0" w:space="0" w:color="auto"/>
        <w:bottom w:val="none" w:sz="0" w:space="0" w:color="auto"/>
        <w:right w:val="none" w:sz="0" w:space="0" w:color="auto"/>
      </w:divBdr>
    </w:div>
    <w:div w:id="1266881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1</Pages>
  <Words>248</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5</cp:revision>
  <dcterms:created xsi:type="dcterms:W3CDTF">2022-02-24T06:14:00Z</dcterms:created>
  <dcterms:modified xsi:type="dcterms:W3CDTF">2022-02-24T08:03:00Z</dcterms:modified>
</cp:coreProperties>
</file>