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14F3" w:rsidRDefault="00E014F3" w:rsidP="00E014F3">
      <w:pPr>
        <w:spacing w:before="150" w:after="150" w:line="240" w:lineRule="auto"/>
        <w:rPr>
          <w:rFonts w:ascii="Times New Roman" w:eastAsia="Times New Roman" w:hAnsi="Times New Roman" w:cs="Times New Roman"/>
          <w:color w:val="4C4C4C"/>
          <w:sz w:val="40"/>
          <w:szCs w:val="40"/>
        </w:rPr>
      </w:pPr>
      <w:r w:rsidRPr="00E014F3">
        <w:rPr>
          <w:rFonts w:ascii="Times New Roman" w:eastAsia="Times New Roman" w:hAnsi="Times New Roman" w:cs="Times New Roman"/>
          <w:color w:val="4C4C4C"/>
          <w:sz w:val="40"/>
          <w:szCs w:val="40"/>
        </w:rPr>
        <w:t>Implementation of Smart Indoor Agriculture System and Predictive Analysis</w:t>
      </w:r>
    </w:p>
    <w:p w:rsidR="00E014F3" w:rsidRPr="00E014F3" w:rsidRDefault="00E014F3" w:rsidP="00E014F3">
      <w:pPr>
        <w:spacing w:before="150" w:after="150" w:line="240" w:lineRule="auto"/>
        <w:rPr>
          <w:rFonts w:ascii="Times New Roman" w:eastAsia="Times New Roman" w:hAnsi="Times New Roman" w:cs="Times New Roman"/>
          <w:color w:val="4C4C4C"/>
          <w:sz w:val="40"/>
          <w:szCs w:val="40"/>
        </w:rPr>
      </w:pPr>
    </w:p>
    <w:p w:rsidR="00E014F3" w:rsidRPr="00E014F3" w:rsidRDefault="00E014F3" w:rsidP="004016B0">
      <w:pPr>
        <w:shd w:val="clear" w:color="auto" w:fill="FCFCFC"/>
        <w:spacing w:after="100" w:afterAutospacing="1" w:line="240" w:lineRule="auto"/>
        <w:textAlignment w:val="center"/>
        <w:rPr>
          <w:rFonts w:ascii="Times New Roman" w:eastAsia="Times New Roman" w:hAnsi="Times New Roman" w:cs="Times New Roman"/>
          <w:color w:val="2E74B5" w:themeColor="accent1" w:themeShade="BF"/>
          <w:sz w:val="24"/>
          <w:szCs w:val="24"/>
        </w:rPr>
      </w:pPr>
      <w:r w:rsidRPr="00E014F3">
        <w:rPr>
          <w:rFonts w:ascii="Times New Roman" w:eastAsia="Times New Roman" w:hAnsi="Times New Roman" w:cs="Times New Roman"/>
          <w:color w:val="2E74B5" w:themeColor="accent1" w:themeShade="BF"/>
          <w:sz w:val="24"/>
          <w:szCs w:val="24"/>
        </w:rPr>
        <w:t>Md. Salah Uddin, Md. Asaduzzaman, Rafia Farzana,Md. Samaun Hasan,Mizanur Rahman,Shaikh Muhammad Allayea</w:t>
      </w:r>
    </w:p>
    <w:p w:rsidR="00E014F3" w:rsidRPr="00E014F3" w:rsidRDefault="00E014F3" w:rsidP="001C5DE9">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Pr="00E014F3" w:rsidRDefault="001C5DE9" w:rsidP="001C5DE9">
      <w:pPr>
        <w:spacing w:before="150" w:after="150" w:line="240" w:lineRule="auto"/>
        <w:jc w:val="both"/>
        <w:rPr>
          <w:rFonts w:ascii="Times New Roman" w:eastAsia="Times New Roman" w:hAnsi="Times New Roman" w:cs="Times New Roman"/>
          <w:b/>
          <w:color w:val="4C4C4C"/>
          <w:sz w:val="24"/>
          <w:szCs w:val="24"/>
        </w:rPr>
      </w:pPr>
      <w:r w:rsidRPr="00E014F3">
        <w:rPr>
          <w:rFonts w:ascii="Times New Roman" w:eastAsia="Times New Roman" w:hAnsi="Times New Roman" w:cs="Times New Roman"/>
          <w:b/>
          <w:color w:val="4C4C4C"/>
          <w:sz w:val="24"/>
          <w:szCs w:val="24"/>
        </w:rPr>
        <w:t>Abstract:</w:t>
      </w:r>
    </w:p>
    <w:p w:rsidR="00E014F3" w:rsidRPr="00E014F3" w:rsidRDefault="00E014F3" w:rsidP="001C5DE9">
      <w:pPr>
        <w:spacing w:before="150" w:after="150" w:line="240" w:lineRule="auto"/>
        <w:jc w:val="both"/>
        <w:rPr>
          <w:rFonts w:ascii="Times New Roman" w:eastAsia="Times New Roman" w:hAnsi="Times New Roman" w:cs="Times New Roman"/>
          <w:b/>
          <w:color w:val="4C4C4C"/>
          <w:sz w:val="24"/>
          <w:szCs w:val="24"/>
        </w:rPr>
      </w:pPr>
      <w:r w:rsidRPr="00E014F3">
        <w:rPr>
          <w:rFonts w:ascii="Times New Roman" w:hAnsi="Times New Roman" w:cs="Times New Roman"/>
          <w:color w:val="333333"/>
          <w:spacing w:val="2"/>
          <w:sz w:val="24"/>
          <w:szCs w:val="24"/>
          <w:shd w:val="clear" w:color="auto" w:fill="FCFCFC"/>
        </w:rPr>
        <w:t>Day by day Indoor Agricultural system is becoming more popular and enhancing agricultural productivity. Smart agriculture systems call on differen</w:t>
      </w:r>
      <w:r w:rsidRPr="00E014F3">
        <w:rPr>
          <w:rFonts w:ascii="Times New Roman" w:hAnsi="Times New Roman" w:cs="Times New Roman"/>
          <w:color w:val="333333"/>
          <w:spacing w:val="2"/>
          <w:sz w:val="24"/>
          <w:szCs w:val="24"/>
          <w:shd w:val="clear" w:color="auto" w:fill="FCFCFC"/>
        </w:rPr>
        <w:t>t type of Internet of Things (IO</w:t>
      </w:r>
      <w:r w:rsidRPr="00E014F3">
        <w:rPr>
          <w:rFonts w:ascii="Times New Roman" w:hAnsi="Times New Roman" w:cs="Times New Roman"/>
          <w:color w:val="333333"/>
          <w:spacing w:val="2"/>
          <w:sz w:val="24"/>
          <w:szCs w:val="24"/>
          <w:shd w:val="clear" w:color="auto" w:fill="FCFCFC"/>
        </w:rPr>
        <w:t>T) capabilities to improve farming production and deliver new monitoring facilities. In Smart agriculture system, sensors are placed within the ground may record real-time data on soil moisture, temperature and pH.</w:t>
      </w:r>
      <w:bookmarkStart w:id="0" w:name="_GoBack"/>
      <w:bookmarkEnd w:id="0"/>
      <w:r w:rsidRPr="00E014F3">
        <w:rPr>
          <w:rFonts w:ascii="Times New Roman" w:hAnsi="Times New Roman" w:cs="Times New Roman"/>
          <w:color w:val="333333"/>
          <w:spacing w:val="2"/>
          <w:sz w:val="24"/>
          <w:szCs w:val="24"/>
          <w:shd w:val="clear" w:color="auto" w:fill="FCFCFC"/>
        </w:rPr>
        <w:t xml:space="preserve"> The main challenges of a smart agriculture system are the integration of these sensors and tying the sensor data to the analytics driving automation and response activities. When integrated, the use of data analytics can reduce the overall cost of agriculture and contribute to higher production from the same amount of area through precise control of water, fertilizer and light. The aim of this paper is to develop an automatic decision making system to watering, lighting and airing the plants based on sensor data. Finally, the paper gives an idea of a prediction formula to find the value of the sensors which will reduce the cost of the sensor.</w:t>
      </w:r>
    </w:p>
    <w:p w:rsidR="001C5DE9" w:rsidRPr="00E014F3"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E014F3"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E014F3"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E014F3">
        <w:rPr>
          <w:rFonts w:ascii="Times New Roman" w:hAnsi="Times New Roman" w:cs="Times New Roman"/>
          <w:b/>
          <w:bCs/>
          <w:color w:val="4C4C4C"/>
          <w:sz w:val="24"/>
          <w:szCs w:val="24"/>
          <w:shd w:val="clear" w:color="auto" w:fill="FFFFFF"/>
        </w:rPr>
        <w:t>Conference / Journal Link:</w:t>
      </w:r>
    </w:p>
    <w:bookmarkStart w:id="1" w:name="cj_link"/>
    <w:p w:rsidR="00E014F3" w:rsidRPr="00E014F3" w:rsidRDefault="00E014F3"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E014F3">
        <w:rPr>
          <w:rFonts w:ascii="Times New Roman" w:hAnsi="Times New Roman" w:cs="Times New Roman"/>
          <w:color w:val="2E74B5" w:themeColor="accent1" w:themeShade="BF"/>
          <w:sz w:val="24"/>
          <w:szCs w:val="24"/>
        </w:rPr>
        <w:fldChar w:fldCharType="begin"/>
      </w:r>
      <w:r w:rsidRPr="00E014F3">
        <w:rPr>
          <w:rFonts w:ascii="Times New Roman" w:hAnsi="Times New Roman" w:cs="Times New Roman"/>
          <w:color w:val="2E74B5" w:themeColor="accent1" w:themeShade="BF"/>
          <w:sz w:val="24"/>
          <w:szCs w:val="24"/>
        </w:rPr>
        <w:instrText xml:space="preserve"> HYPERLINK "https://link.springer.com/chapter/10.1007/978-981-13-9939-8_38" \t "_blank" </w:instrText>
      </w:r>
      <w:r w:rsidRPr="00E014F3">
        <w:rPr>
          <w:rFonts w:ascii="Times New Roman" w:hAnsi="Times New Roman" w:cs="Times New Roman"/>
          <w:color w:val="2E74B5" w:themeColor="accent1" w:themeShade="BF"/>
          <w:sz w:val="24"/>
          <w:szCs w:val="24"/>
        </w:rPr>
        <w:fldChar w:fldCharType="separate"/>
      </w:r>
      <w:r w:rsidRPr="00E014F3">
        <w:rPr>
          <w:rStyle w:val="Hyperlink"/>
          <w:rFonts w:ascii="Times New Roman" w:hAnsi="Times New Roman" w:cs="Times New Roman"/>
          <w:color w:val="2E74B5" w:themeColor="accent1" w:themeShade="BF"/>
          <w:sz w:val="24"/>
          <w:szCs w:val="24"/>
          <w:u w:val="none"/>
          <w:shd w:val="clear" w:color="auto" w:fill="FFFFFF"/>
        </w:rPr>
        <w:t>https://link.springer.com/chapter/10.1007/978-981-13-9939-8_38</w:t>
      </w:r>
      <w:r w:rsidRPr="00E014F3">
        <w:rPr>
          <w:rFonts w:ascii="Times New Roman" w:hAnsi="Times New Roman" w:cs="Times New Roman"/>
          <w:color w:val="2E74B5" w:themeColor="accent1" w:themeShade="BF"/>
          <w:sz w:val="24"/>
          <w:szCs w:val="24"/>
        </w:rPr>
        <w:fldChar w:fldCharType="end"/>
      </w:r>
      <w:bookmarkEnd w:id="1"/>
    </w:p>
    <w:p w:rsidR="001C5DE9" w:rsidRPr="00E014F3" w:rsidRDefault="001C5DE9" w:rsidP="001C5DE9">
      <w:pPr>
        <w:spacing w:before="150"/>
        <w:jc w:val="both"/>
        <w:rPr>
          <w:rFonts w:ascii="Times New Roman" w:hAnsi="Times New Roman" w:cs="Times New Roman"/>
          <w:b/>
          <w:color w:val="4C4C4C"/>
          <w:sz w:val="24"/>
          <w:szCs w:val="24"/>
        </w:rPr>
      </w:pPr>
    </w:p>
    <w:p w:rsidR="001C5DE9" w:rsidRPr="00E014F3" w:rsidRDefault="001C5DE9" w:rsidP="001C5DE9">
      <w:pPr>
        <w:spacing w:before="150"/>
        <w:jc w:val="both"/>
        <w:rPr>
          <w:rFonts w:ascii="Times New Roman" w:hAnsi="Times New Roman" w:cs="Times New Roman"/>
          <w:b/>
          <w:color w:val="4C4C4C"/>
          <w:sz w:val="24"/>
          <w:szCs w:val="24"/>
        </w:rPr>
      </w:pPr>
      <w:r w:rsidRPr="00E014F3">
        <w:rPr>
          <w:rFonts w:ascii="Times New Roman" w:hAnsi="Times New Roman" w:cs="Times New Roman"/>
          <w:b/>
          <w:color w:val="4C4C4C"/>
          <w:sz w:val="24"/>
          <w:szCs w:val="24"/>
        </w:rPr>
        <w:t>DOI:</w:t>
      </w:r>
    </w:p>
    <w:p w:rsidR="00E014F3" w:rsidRPr="00E014F3" w:rsidRDefault="00E014F3" w:rsidP="001C5DE9">
      <w:pPr>
        <w:spacing w:before="150"/>
        <w:jc w:val="both"/>
        <w:rPr>
          <w:rFonts w:ascii="Times New Roman" w:hAnsi="Times New Roman" w:cs="Times New Roman"/>
          <w:b/>
          <w:color w:val="2E74B5" w:themeColor="accent1" w:themeShade="BF"/>
          <w:sz w:val="24"/>
          <w:szCs w:val="24"/>
        </w:rPr>
      </w:pPr>
      <w:r w:rsidRPr="00E014F3">
        <w:rPr>
          <w:rFonts w:ascii="Times New Roman" w:hAnsi="Times New Roman" w:cs="Times New Roman"/>
          <w:color w:val="2E74B5" w:themeColor="accent1" w:themeShade="BF"/>
          <w:spacing w:val="4"/>
          <w:sz w:val="24"/>
          <w:szCs w:val="24"/>
          <w:shd w:val="clear" w:color="auto" w:fill="FCFCFC"/>
        </w:rPr>
        <w:t>https://doi.org/10.1007/978-981-13-9939-8_38</w:t>
      </w:r>
    </w:p>
    <w:p w:rsidR="00D0008B" w:rsidRPr="00E014F3" w:rsidRDefault="00D0008B">
      <w:pPr>
        <w:rPr>
          <w:rFonts w:ascii="Times New Roman" w:hAnsi="Times New Roman" w:cs="Times New Roman"/>
          <w:sz w:val="24"/>
          <w:szCs w:val="24"/>
        </w:rPr>
      </w:pPr>
    </w:p>
    <w:sectPr w:rsidR="00D0008B" w:rsidRPr="00E014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946B50"/>
    <w:multiLevelType w:val="multilevel"/>
    <w:tmpl w:val="75049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7274"/>
    <w:rsid w:val="001C5DE9"/>
    <w:rsid w:val="00204521"/>
    <w:rsid w:val="002D4EFD"/>
    <w:rsid w:val="002D4F8B"/>
    <w:rsid w:val="003209CF"/>
    <w:rsid w:val="00337B57"/>
    <w:rsid w:val="003C0050"/>
    <w:rsid w:val="004016B0"/>
    <w:rsid w:val="00436BE6"/>
    <w:rsid w:val="00447D6B"/>
    <w:rsid w:val="00452687"/>
    <w:rsid w:val="004D55BF"/>
    <w:rsid w:val="0050335E"/>
    <w:rsid w:val="0051294E"/>
    <w:rsid w:val="005C1451"/>
    <w:rsid w:val="005F7E27"/>
    <w:rsid w:val="00614BEB"/>
    <w:rsid w:val="00671A54"/>
    <w:rsid w:val="006B297C"/>
    <w:rsid w:val="006F2FC2"/>
    <w:rsid w:val="0071519C"/>
    <w:rsid w:val="00750640"/>
    <w:rsid w:val="00812485"/>
    <w:rsid w:val="009043A4"/>
    <w:rsid w:val="00937397"/>
    <w:rsid w:val="00982A47"/>
    <w:rsid w:val="0099662C"/>
    <w:rsid w:val="009A7A13"/>
    <w:rsid w:val="009B3127"/>
    <w:rsid w:val="009E0C23"/>
    <w:rsid w:val="009E22F9"/>
    <w:rsid w:val="00B930C5"/>
    <w:rsid w:val="00BB33BF"/>
    <w:rsid w:val="00BD4B8D"/>
    <w:rsid w:val="00C02829"/>
    <w:rsid w:val="00CA08FE"/>
    <w:rsid w:val="00CF649C"/>
    <w:rsid w:val="00D0008B"/>
    <w:rsid w:val="00E014F3"/>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name">
    <w:name w:val="authors__name"/>
    <w:basedOn w:val="DefaultParagraphFont"/>
    <w:rsid w:val="00E014F3"/>
  </w:style>
  <w:style w:type="character" w:customStyle="1" w:styleId="authorscontact">
    <w:name w:val="authors__contact"/>
    <w:basedOn w:val="DefaultParagraphFont"/>
    <w:rsid w:val="00E01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529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219</Words>
  <Characters>1250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2022-03-01T05:03:00Z</dcterms:created>
  <dcterms:modified xsi:type="dcterms:W3CDTF">2022-03-02T10:14:00Z</dcterms:modified>
</cp:coreProperties>
</file>