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789" w:rsidRPr="00375073" w:rsidRDefault="00375073">
      <w:pPr>
        <w:rPr>
          <w:rFonts w:ascii="Times New Roman" w:hAnsi="Times New Roman" w:cs="Times New Roman"/>
          <w:color w:val="4C4C4C"/>
          <w:sz w:val="44"/>
          <w:szCs w:val="44"/>
          <w:shd w:val="clear" w:color="auto" w:fill="FFFFFF"/>
        </w:rPr>
      </w:pPr>
      <w:r w:rsidRPr="00375073">
        <w:rPr>
          <w:rFonts w:ascii="Times New Roman" w:hAnsi="Times New Roman" w:cs="Times New Roman"/>
          <w:color w:val="4C4C4C"/>
          <w:sz w:val="44"/>
          <w:szCs w:val="44"/>
          <w:shd w:val="clear" w:color="auto" w:fill="FFFFFF"/>
        </w:rPr>
        <w:t xml:space="preserve">Exploring </w:t>
      </w:r>
      <w:r w:rsidRPr="00375073">
        <w:rPr>
          <w:rFonts w:ascii="Times New Roman" w:hAnsi="Times New Roman" w:cs="Times New Roman"/>
          <w:color w:val="4C4C4C"/>
          <w:sz w:val="44"/>
          <w:szCs w:val="44"/>
          <w:shd w:val="clear" w:color="auto" w:fill="FFFFFF"/>
        </w:rPr>
        <w:t xml:space="preserve">the Reasons and Factors Influencing the Choice of Home Delivery of Births in Rural </w:t>
      </w:r>
      <w:r w:rsidRPr="00375073">
        <w:rPr>
          <w:rFonts w:ascii="Times New Roman" w:hAnsi="Times New Roman" w:cs="Times New Roman"/>
          <w:color w:val="4C4C4C"/>
          <w:sz w:val="44"/>
          <w:szCs w:val="44"/>
          <w:shd w:val="clear" w:color="auto" w:fill="FFFFFF"/>
        </w:rPr>
        <w:t>Bangladesh</w:t>
      </w:r>
      <w:r w:rsidRPr="00375073">
        <w:rPr>
          <w:rFonts w:ascii="Times New Roman" w:hAnsi="Times New Roman" w:cs="Times New Roman"/>
          <w:color w:val="4C4C4C"/>
          <w:sz w:val="44"/>
          <w:szCs w:val="44"/>
          <w:shd w:val="clear" w:color="auto" w:fill="FFFFFF"/>
        </w:rPr>
        <w:t>: A Community-Based Cross-Sectional Study</w:t>
      </w:r>
    </w:p>
    <w:p w:rsidR="00375073" w:rsidRPr="00375073" w:rsidRDefault="00375073">
      <w:pPr>
        <w:rPr>
          <w:rFonts w:ascii="Times New Roman" w:hAnsi="Times New Roman" w:cs="Times New Roman"/>
          <w:sz w:val="24"/>
          <w:szCs w:val="24"/>
          <w:shd w:val="clear" w:color="auto" w:fill="FFFFFF"/>
        </w:rPr>
      </w:pPr>
      <w:hyperlink r:id="rId4" w:history="1">
        <w:r w:rsidRPr="00375073">
          <w:rPr>
            <w:rStyle w:val="given-names"/>
            <w:rFonts w:ascii="Times New Roman" w:hAnsi="Times New Roman" w:cs="Times New Roman"/>
            <w:sz w:val="24"/>
            <w:szCs w:val="24"/>
            <w:shd w:val="clear" w:color="auto" w:fill="FFFFFF"/>
          </w:rPr>
          <w:t>M. Mazharul</w:t>
        </w:r>
        <w:r w:rsidRPr="00375073">
          <w:rPr>
            <w:rStyle w:val="Hyperlink"/>
            <w:rFonts w:ascii="Times New Roman" w:hAnsi="Times New Roman" w:cs="Times New Roman"/>
            <w:color w:val="auto"/>
            <w:sz w:val="24"/>
            <w:szCs w:val="24"/>
            <w:u w:val="none"/>
            <w:shd w:val="clear" w:color="auto" w:fill="FFFFFF"/>
          </w:rPr>
          <w:t> </w:t>
        </w:r>
        <w:r w:rsidRPr="00375073">
          <w:rPr>
            <w:rStyle w:val="surname"/>
            <w:rFonts w:ascii="Times New Roman" w:hAnsi="Times New Roman" w:cs="Times New Roman"/>
            <w:sz w:val="24"/>
            <w:szCs w:val="24"/>
            <w:shd w:val="clear" w:color="auto" w:fill="FFFFFF"/>
          </w:rPr>
          <w:t>Islam</w:t>
        </w:r>
      </w:hyperlink>
      <w:r w:rsidRPr="00375073">
        <w:rPr>
          <w:rFonts w:ascii="Times New Roman" w:hAnsi="Times New Roman" w:cs="Times New Roman"/>
          <w:sz w:val="24"/>
          <w:szCs w:val="24"/>
        </w:rPr>
        <w:t xml:space="preserve">, </w:t>
      </w:r>
      <w:hyperlink r:id="rId5" w:history="1">
        <w:r w:rsidRPr="00375073">
          <w:rPr>
            <w:rStyle w:val="Hyperlink"/>
            <w:rFonts w:ascii="Times New Roman" w:hAnsi="Times New Roman" w:cs="Times New Roman"/>
            <w:color w:val="auto"/>
            <w:sz w:val="24"/>
            <w:szCs w:val="24"/>
            <w:u w:val="none"/>
          </w:rPr>
          <w:t> </w:t>
        </w:r>
      </w:hyperlink>
      <w:hyperlink r:id="rId6" w:history="1">
        <w:r w:rsidRPr="00375073">
          <w:rPr>
            <w:rStyle w:val="given-names"/>
            <w:rFonts w:ascii="Times New Roman" w:hAnsi="Times New Roman" w:cs="Times New Roman"/>
            <w:sz w:val="24"/>
            <w:szCs w:val="24"/>
          </w:rPr>
          <w:t>Mohammed</w:t>
        </w:r>
        <w:r w:rsidRPr="00375073">
          <w:rPr>
            <w:rStyle w:val="Hyperlink"/>
            <w:rFonts w:ascii="Times New Roman" w:hAnsi="Times New Roman" w:cs="Times New Roman"/>
            <w:color w:val="auto"/>
            <w:sz w:val="24"/>
            <w:szCs w:val="24"/>
            <w:u w:val="none"/>
          </w:rPr>
          <w:t> </w:t>
        </w:r>
        <w:r w:rsidRPr="00375073">
          <w:rPr>
            <w:rStyle w:val="surname"/>
            <w:rFonts w:ascii="Times New Roman" w:hAnsi="Times New Roman" w:cs="Times New Roman"/>
            <w:sz w:val="24"/>
            <w:szCs w:val="24"/>
          </w:rPr>
          <w:t>Shahjahan</w:t>
        </w:r>
      </w:hyperlink>
      <w:bookmarkStart w:id="0" w:name="_GoBack"/>
      <w:bookmarkEnd w:id="0"/>
    </w:p>
    <w:p w:rsidR="00375073" w:rsidRPr="00375073" w:rsidRDefault="00375073" w:rsidP="00375073">
      <w:pPr>
        <w:spacing w:before="150" w:after="150" w:line="240" w:lineRule="auto"/>
        <w:jc w:val="both"/>
        <w:rPr>
          <w:rFonts w:ascii="Times New Roman" w:eastAsia="Times New Roman" w:hAnsi="Times New Roman" w:cs="Times New Roman"/>
          <w:color w:val="4C4C4C"/>
          <w:sz w:val="24"/>
          <w:szCs w:val="24"/>
        </w:rPr>
      </w:pPr>
      <w:r w:rsidRPr="00375073">
        <w:rPr>
          <w:rFonts w:ascii="Times New Roman" w:eastAsia="Times New Roman" w:hAnsi="Times New Roman" w:cs="Times New Roman"/>
          <w:color w:val="4C4C4C"/>
          <w:sz w:val="24"/>
          <w:szCs w:val="24"/>
        </w:rPr>
        <w:t>Abstract</w:t>
      </w:r>
    </w:p>
    <w:p w:rsidR="00375073" w:rsidRPr="00375073" w:rsidRDefault="00375073" w:rsidP="00375073">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Purpose</w:t>
      </w:r>
    </w:p>
    <w:p w:rsidR="00375073" w:rsidRPr="00375073" w:rsidRDefault="00375073" w:rsidP="00375073">
      <w:pPr>
        <w:shd w:val="clear" w:color="auto" w:fill="FFFFFF"/>
        <w:spacing w:after="0" w:line="240" w:lineRule="auto"/>
        <w:jc w:val="both"/>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The aim of this study was to explore the reasons for preferring home as a birth delivery place and identify the socio-economic and cultural factors influencing the choice of delivery place in rural Bangladesh.</w:t>
      </w:r>
    </w:p>
    <w:p w:rsidR="00375073" w:rsidRPr="00375073" w:rsidRDefault="00375073" w:rsidP="00375073">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Design/methodology/approach</w:t>
      </w:r>
    </w:p>
    <w:p w:rsidR="00375073" w:rsidRPr="00375073" w:rsidRDefault="00375073" w:rsidP="00375073">
      <w:pPr>
        <w:shd w:val="clear" w:color="auto" w:fill="FFFFFF"/>
        <w:spacing w:after="0" w:line="240" w:lineRule="auto"/>
        <w:jc w:val="both"/>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The data for the study come from a community-based cross-sectional study conducted among 464 mothers in a rural sub-district of Bangladesh in 2019. Respondents were selected randomly from the frame listing all mothers with inclusion criteria, using a two-stage cluster sampling design. Data were collected through a face-to-face interview. Both descriptive and inferential statistics and logistic regression models were used for data analysis.</w:t>
      </w:r>
    </w:p>
    <w:p w:rsidR="00375073" w:rsidRPr="00375073" w:rsidRDefault="00375073" w:rsidP="00375073">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Findings</w:t>
      </w:r>
    </w:p>
    <w:p w:rsidR="00375073" w:rsidRPr="00375073" w:rsidRDefault="00375073" w:rsidP="00375073">
      <w:pPr>
        <w:shd w:val="clear" w:color="auto" w:fill="FFFFFF"/>
        <w:spacing w:after="0" w:line="240" w:lineRule="auto"/>
        <w:jc w:val="both"/>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The results indicate a very high rate (58%) of home delivery. About 20% mothers never received ANC visit. Preference for home delivery was high (63%). Mothers with no education, aged 30 and above, multi-parity, low wealth status, lack of knowledge about institutional delivery, no or &lt;4 ANC visits, received no advice about the delivery place, no pregnancy complications, decision about health care, and prior plan for home delivery were identified as significant predictors of home delivery. Cost of services, cultural practices and attitude towards health facility, lack of a female delivery assistant, perceived fear of caesarian section, poor quality of services, and lack of knowledge about maternity services appeared as important barriers for institutional delivery.</w:t>
      </w:r>
    </w:p>
    <w:p w:rsidR="00375073" w:rsidRPr="00375073" w:rsidRDefault="00375073" w:rsidP="00375073">
      <w:pPr>
        <w:shd w:val="clear" w:color="auto" w:fill="FFFFFF"/>
        <w:spacing w:before="100" w:beforeAutospacing="1" w:after="0" w:line="240" w:lineRule="auto"/>
        <w:jc w:val="both"/>
        <w:outlineLvl w:val="2"/>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Originality/value</w:t>
      </w:r>
    </w:p>
    <w:p w:rsidR="00375073" w:rsidRDefault="00375073" w:rsidP="00375073">
      <w:pPr>
        <w:shd w:val="clear" w:color="auto" w:fill="FFFFFF"/>
        <w:spacing w:after="0" w:line="240" w:lineRule="auto"/>
        <w:jc w:val="both"/>
        <w:rPr>
          <w:rFonts w:ascii="Times New Roman" w:eastAsia="Times New Roman" w:hAnsi="Times New Roman" w:cs="Times New Roman"/>
          <w:sz w:val="24"/>
          <w:szCs w:val="24"/>
        </w:rPr>
      </w:pPr>
      <w:r w:rsidRPr="00375073">
        <w:rPr>
          <w:rFonts w:ascii="Times New Roman" w:eastAsia="Times New Roman" w:hAnsi="Times New Roman" w:cs="Times New Roman"/>
          <w:sz w:val="24"/>
          <w:szCs w:val="24"/>
        </w:rPr>
        <w:t>Based on primary data from a rural area, this study would help understand reasons and factors affecting home delivery and developing an appropriate strategy for the improvement of institutional delivery and maternity care services in Bangladesh.</w:t>
      </w:r>
    </w:p>
    <w:p w:rsidR="00375073" w:rsidRPr="00375073" w:rsidRDefault="00375073" w:rsidP="00375073">
      <w:pPr>
        <w:shd w:val="clear" w:color="auto" w:fill="FFFFFF"/>
        <w:spacing w:after="0" w:line="240" w:lineRule="auto"/>
        <w:jc w:val="both"/>
        <w:rPr>
          <w:rFonts w:ascii="Times New Roman" w:eastAsia="Times New Roman" w:hAnsi="Times New Roman" w:cs="Times New Roman"/>
          <w:sz w:val="24"/>
          <w:szCs w:val="24"/>
        </w:rPr>
      </w:pPr>
    </w:p>
    <w:p w:rsidR="00375073" w:rsidRPr="00375073" w:rsidRDefault="00375073">
      <w:pPr>
        <w:rPr>
          <w:rFonts w:ascii="Times New Roman" w:hAnsi="Times New Roman" w:cs="Times New Roman"/>
          <w:b/>
          <w:bCs/>
          <w:color w:val="4C4C4C"/>
          <w:sz w:val="24"/>
          <w:szCs w:val="24"/>
          <w:shd w:val="clear" w:color="auto" w:fill="FFFFFF"/>
        </w:rPr>
      </w:pPr>
      <w:r w:rsidRPr="00375073">
        <w:rPr>
          <w:rFonts w:ascii="Times New Roman" w:hAnsi="Times New Roman" w:cs="Times New Roman"/>
          <w:b/>
          <w:bCs/>
          <w:color w:val="4C4C4C"/>
          <w:sz w:val="24"/>
          <w:szCs w:val="24"/>
          <w:shd w:val="clear" w:color="auto" w:fill="FFFFFF"/>
        </w:rPr>
        <w:t>Conference / Journal Link</w:t>
      </w:r>
    </w:p>
    <w:bookmarkStart w:id="1" w:name="cj_link"/>
    <w:p w:rsidR="00375073" w:rsidRPr="00375073" w:rsidRDefault="00375073">
      <w:pPr>
        <w:rPr>
          <w:rFonts w:ascii="Times New Roman" w:hAnsi="Times New Roman" w:cs="Times New Roman"/>
          <w:sz w:val="24"/>
          <w:szCs w:val="24"/>
        </w:rPr>
      </w:pPr>
      <w:r w:rsidRPr="00375073">
        <w:rPr>
          <w:rFonts w:ascii="Times New Roman" w:hAnsi="Times New Roman" w:cs="Times New Roman"/>
          <w:sz w:val="24"/>
          <w:szCs w:val="24"/>
        </w:rPr>
        <w:fldChar w:fldCharType="begin"/>
      </w:r>
      <w:r w:rsidRPr="00375073">
        <w:rPr>
          <w:rFonts w:ascii="Times New Roman" w:hAnsi="Times New Roman" w:cs="Times New Roman"/>
          <w:sz w:val="24"/>
          <w:szCs w:val="24"/>
        </w:rPr>
        <w:instrText xml:space="preserve"> HYPERLINK "https://www.emerald.com/insight/content/doi/10.1108/JHR-07-2020-0284/full/html" \t "_blank" </w:instrText>
      </w:r>
      <w:r w:rsidRPr="00375073">
        <w:rPr>
          <w:rFonts w:ascii="Times New Roman" w:hAnsi="Times New Roman" w:cs="Times New Roman"/>
          <w:sz w:val="24"/>
          <w:szCs w:val="24"/>
        </w:rPr>
        <w:fldChar w:fldCharType="separate"/>
      </w:r>
      <w:r w:rsidRPr="00375073">
        <w:rPr>
          <w:rStyle w:val="Hyperlink"/>
          <w:rFonts w:ascii="Times New Roman" w:hAnsi="Times New Roman" w:cs="Times New Roman"/>
          <w:color w:val="424242"/>
          <w:sz w:val="24"/>
          <w:szCs w:val="24"/>
          <w:u w:val="none"/>
          <w:shd w:val="clear" w:color="auto" w:fill="FFFFFF"/>
        </w:rPr>
        <w:t>https://www.emerald.com/insight/content/doi/10.1108/JHR-07-2020-0284/full/html</w:t>
      </w:r>
      <w:r w:rsidRPr="00375073">
        <w:rPr>
          <w:rFonts w:ascii="Times New Roman" w:hAnsi="Times New Roman" w:cs="Times New Roman"/>
          <w:sz w:val="24"/>
          <w:szCs w:val="24"/>
        </w:rPr>
        <w:fldChar w:fldCharType="end"/>
      </w:r>
      <w:bookmarkEnd w:id="1"/>
    </w:p>
    <w:sectPr w:rsidR="00375073" w:rsidRPr="003750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073"/>
    <w:rsid w:val="00375073"/>
    <w:rsid w:val="005A0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3B767-5F60-4C61-AD0B-FBB73736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750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5073"/>
    <w:rPr>
      <w:color w:val="0000FF"/>
      <w:u w:val="single"/>
    </w:rPr>
  </w:style>
  <w:style w:type="character" w:customStyle="1" w:styleId="given-names">
    <w:name w:val="given-names"/>
    <w:basedOn w:val="DefaultParagraphFont"/>
    <w:rsid w:val="00375073"/>
  </w:style>
  <w:style w:type="character" w:customStyle="1" w:styleId="surname">
    <w:name w:val="surname"/>
    <w:basedOn w:val="DefaultParagraphFont"/>
    <w:rsid w:val="00375073"/>
  </w:style>
  <w:style w:type="character" w:customStyle="1" w:styleId="Heading3Char">
    <w:name w:val="Heading 3 Char"/>
    <w:basedOn w:val="DefaultParagraphFont"/>
    <w:link w:val="Heading3"/>
    <w:uiPriority w:val="9"/>
    <w:rsid w:val="0037507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750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3347">
      <w:bodyDiv w:val="1"/>
      <w:marLeft w:val="0"/>
      <w:marRight w:val="0"/>
      <w:marTop w:val="0"/>
      <w:marBottom w:val="0"/>
      <w:divBdr>
        <w:top w:val="none" w:sz="0" w:space="0" w:color="auto"/>
        <w:left w:val="none" w:sz="0" w:space="0" w:color="auto"/>
        <w:bottom w:val="none" w:sz="0" w:space="0" w:color="auto"/>
        <w:right w:val="none" w:sz="0" w:space="0" w:color="auto"/>
      </w:divBdr>
    </w:div>
    <w:div w:id="207932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Mohammed%20Shahjahan" TargetMode="External"/><Relationship Id="rId5" Type="http://schemas.openxmlformats.org/officeDocument/2006/relationships/hyperlink" Target="https://www.emerald.com/insight/search?q=M.%20Mazharul%20Islam" TargetMode="External"/><Relationship Id="rId4" Type="http://schemas.openxmlformats.org/officeDocument/2006/relationships/hyperlink" Target="https://www.emerald.com/insight/search?q=M.%20Mazharul%20Isl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2022-03-02T07:26:00Z</dcterms:created>
  <dcterms:modified xsi:type="dcterms:W3CDTF">2022-03-02T07:35:00Z</dcterms:modified>
</cp:coreProperties>
</file>