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079" w:rsidRDefault="009632BC">
      <w:pPr>
        <w:rPr>
          <w:rFonts w:ascii="Times New Roman" w:hAnsi="Times New Roman" w:cs="Times New Roman"/>
          <w:sz w:val="40"/>
          <w:szCs w:val="40"/>
        </w:rPr>
      </w:pPr>
      <w:r w:rsidRPr="009632BC">
        <w:rPr>
          <w:rFonts w:ascii="Times New Roman" w:hAnsi="Times New Roman" w:cs="Times New Roman"/>
          <w:sz w:val="40"/>
          <w:szCs w:val="40"/>
        </w:rPr>
        <w:t>Covid-19 Detection Using Deep Learning Algorithm on Chest X-ray Images</w:t>
      </w:r>
    </w:p>
    <w:p w:rsidR="004A1079" w:rsidRPr="009632BC" w:rsidRDefault="009632BC">
      <w:pPr>
        <w:rPr>
          <w:rFonts w:ascii="Times New Roman" w:hAnsi="Times New Roman" w:cs="Times New Roman"/>
          <w:b/>
          <w:color w:val="2E74B5" w:themeColor="accent1" w:themeShade="BF"/>
          <w:sz w:val="24"/>
          <w:szCs w:val="24"/>
        </w:rPr>
      </w:pPr>
      <w:hyperlink r:id="rId5" w:history="1">
        <w:proofErr w:type="spellStart"/>
        <w:r w:rsidRPr="009632BC">
          <w:rPr>
            <w:rStyle w:val="Hyperlink"/>
            <w:rFonts w:ascii="Times New Roman" w:hAnsi="Times New Roman" w:cs="Times New Roman"/>
            <w:color w:val="2E74B5" w:themeColor="accent1" w:themeShade="BF"/>
            <w:sz w:val="24"/>
            <w:szCs w:val="24"/>
            <w:u w:val="none"/>
          </w:rPr>
          <w:t>Shamima</w:t>
        </w:r>
        <w:proofErr w:type="spellEnd"/>
        <w:r w:rsidRPr="009632BC">
          <w:rPr>
            <w:rStyle w:val="Hyperlink"/>
            <w:rFonts w:ascii="Times New Roman" w:hAnsi="Times New Roman" w:cs="Times New Roman"/>
            <w:color w:val="2E74B5" w:themeColor="accent1" w:themeShade="BF"/>
            <w:sz w:val="24"/>
            <w:szCs w:val="24"/>
            <w:u w:val="none"/>
          </w:rPr>
          <w:t xml:space="preserve"> </w:t>
        </w:r>
        <w:proofErr w:type="spellStart"/>
        <w:r w:rsidRPr="009632BC">
          <w:rPr>
            <w:rStyle w:val="Hyperlink"/>
            <w:rFonts w:ascii="Times New Roman" w:hAnsi="Times New Roman" w:cs="Times New Roman"/>
            <w:color w:val="2E74B5" w:themeColor="accent1" w:themeShade="BF"/>
            <w:sz w:val="24"/>
            <w:szCs w:val="24"/>
            <w:u w:val="none"/>
          </w:rPr>
          <w:t>Akter</w:t>
        </w:r>
        <w:proofErr w:type="spellEnd"/>
      </w:hyperlink>
      <w:r w:rsidRPr="009632BC">
        <w:rPr>
          <w:rStyle w:val="comma"/>
          <w:rFonts w:ascii="Times New Roman" w:hAnsi="Times New Roman" w:cs="Times New Roman"/>
          <w:color w:val="2E74B5" w:themeColor="accent1" w:themeShade="BF"/>
          <w:sz w:val="24"/>
          <w:szCs w:val="24"/>
          <w:shd w:val="clear" w:color="auto" w:fill="FFFFFF"/>
        </w:rPr>
        <w:t>, </w:t>
      </w:r>
      <w:hyperlink r:id="rId6" w:history="1">
        <w:r w:rsidRPr="009632BC">
          <w:rPr>
            <w:rStyle w:val="Hyperlink"/>
            <w:rFonts w:ascii="Times New Roman" w:hAnsi="Times New Roman" w:cs="Times New Roman"/>
            <w:color w:val="2E74B5" w:themeColor="accent1" w:themeShade="BF"/>
            <w:sz w:val="24"/>
            <w:szCs w:val="24"/>
            <w:u w:val="none"/>
          </w:rPr>
          <w:t xml:space="preserve">F M </w:t>
        </w:r>
        <w:proofErr w:type="spellStart"/>
        <w:r w:rsidRPr="009632BC">
          <w:rPr>
            <w:rStyle w:val="Hyperlink"/>
            <w:rFonts w:ascii="Times New Roman" w:hAnsi="Times New Roman" w:cs="Times New Roman"/>
            <w:color w:val="2E74B5" w:themeColor="accent1" w:themeShade="BF"/>
            <w:sz w:val="24"/>
            <w:szCs w:val="24"/>
            <w:u w:val="none"/>
          </w:rPr>
          <w:t>Javed</w:t>
        </w:r>
        <w:proofErr w:type="spellEnd"/>
        <w:r w:rsidRPr="009632BC">
          <w:rPr>
            <w:rStyle w:val="Hyperlink"/>
            <w:rFonts w:ascii="Times New Roman" w:hAnsi="Times New Roman" w:cs="Times New Roman"/>
            <w:color w:val="2E74B5" w:themeColor="accent1" w:themeShade="BF"/>
            <w:sz w:val="24"/>
            <w:szCs w:val="24"/>
            <w:u w:val="none"/>
          </w:rPr>
          <w:t xml:space="preserve"> </w:t>
        </w:r>
        <w:proofErr w:type="spellStart"/>
        <w:r w:rsidRPr="009632BC">
          <w:rPr>
            <w:rStyle w:val="Hyperlink"/>
            <w:rFonts w:ascii="Times New Roman" w:hAnsi="Times New Roman" w:cs="Times New Roman"/>
            <w:color w:val="2E74B5" w:themeColor="accent1" w:themeShade="BF"/>
            <w:sz w:val="24"/>
            <w:szCs w:val="24"/>
            <w:u w:val="none"/>
          </w:rPr>
          <w:t>Mehedi</w:t>
        </w:r>
        <w:proofErr w:type="spellEnd"/>
        <w:r w:rsidRPr="009632BC">
          <w:rPr>
            <w:rStyle w:val="Hyperlink"/>
            <w:rFonts w:ascii="Times New Roman" w:hAnsi="Times New Roman" w:cs="Times New Roman"/>
            <w:color w:val="2E74B5" w:themeColor="accent1" w:themeShade="BF"/>
            <w:sz w:val="24"/>
            <w:szCs w:val="24"/>
            <w:u w:val="none"/>
          </w:rPr>
          <w:t xml:space="preserve"> </w:t>
        </w:r>
        <w:proofErr w:type="spellStart"/>
        <w:r w:rsidRPr="009632BC">
          <w:rPr>
            <w:rStyle w:val="Hyperlink"/>
            <w:rFonts w:ascii="Times New Roman" w:hAnsi="Times New Roman" w:cs="Times New Roman"/>
            <w:color w:val="2E74B5" w:themeColor="accent1" w:themeShade="BF"/>
            <w:sz w:val="24"/>
            <w:szCs w:val="24"/>
            <w:u w:val="none"/>
          </w:rPr>
          <w:t>Shamrat</w:t>
        </w:r>
        <w:proofErr w:type="spellEnd"/>
      </w:hyperlink>
      <w:r w:rsidRPr="009632BC">
        <w:rPr>
          <w:rStyle w:val="comma"/>
          <w:rFonts w:ascii="Times New Roman" w:hAnsi="Times New Roman" w:cs="Times New Roman"/>
          <w:color w:val="2E74B5" w:themeColor="accent1" w:themeShade="BF"/>
          <w:sz w:val="24"/>
          <w:szCs w:val="24"/>
          <w:shd w:val="clear" w:color="auto" w:fill="FFFFFF"/>
        </w:rPr>
        <w:t>, </w:t>
      </w:r>
      <w:proofErr w:type="spellStart"/>
      <w:r w:rsidRPr="009632BC">
        <w:rPr>
          <w:rStyle w:val="authors-list-item"/>
          <w:rFonts w:ascii="Times New Roman" w:hAnsi="Times New Roman" w:cs="Times New Roman"/>
          <w:color w:val="2E74B5" w:themeColor="accent1" w:themeShade="BF"/>
          <w:sz w:val="24"/>
          <w:szCs w:val="24"/>
          <w:shd w:val="clear" w:color="auto" w:fill="FFFFFF"/>
        </w:rPr>
        <w:fldChar w:fldCharType="begin"/>
      </w:r>
      <w:r w:rsidRPr="009632BC">
        <w:rPr>
          <w:rStyle w:val="authors-list-item"/>
          <w:rFonts w:ascii="Times New Roman" w:hAnsi="Times New Roman" w:cs="Times New Roman"/>
          <w:color w:val="2E74B5" w:themeColor="accent1" w:themeShade="BF"/>
          <w:sz w:val="24"/>
          <w:szCs w:val="24"/>
          <w:shd w:val="clear" w:color="auto" w:fill="FFFFFF"/>
        </w:rPr>
        <w:instrText xml:space="preserve"> HYPERLINK "https://pubmed.ncbi.nlm.nih.gov/?term=Chakraborty+S&amp;cauthor_id=34827167" </w:instrText>
      </w:r>
      <w:r w:rsidRPr="009632BC">
        <w:rPr>
          <w:rStyle w:val="authors-list-item"/>
          <w:rFonts w:ascii="Times New Roman" w:hAnsi="Times New Roman" w:cs="Times New Roman"/>
          <w:color w:val="2E74B5" w:themeColor="accent1" w:themeShade="BF"/>
          <w:sz w:val="24"/>
          <w:szCs w:val="24"/>
          <w:shd w:val="clear" w:color="auto" w:fill="FFFFFF"/>
        </w:rPr>
        <w:fldChar w:fldCharType="separate"/>
      </w:r>
      <w:r w:rsidRPr="009632BC">
        <w:rPr>
          <w:rStyle w:val="Hyperlink"/>
          <w:rFonts w:ascii="Times New Roman" w:hAnsi="Times New Roman" w:cs="Times New Roman"/>
          <w:color w:val="2E74B5" w:themeColor="accent1" w:themeShade="BF"/>
          <w:sz w:val="24"/>
          <w:szCs w:val="24"/>
          <w:u w:val="none"/>
        </w:rPr>
        <w:t>Sovon</w:t>
      </w:r>
      <w:proofErr w:type="spellEnd"/>
      <w:r w:rsidRPr="009632BC">
        <w:rPr>
          <w:rStyle w:val="Hyperlink"/>
          <w:rFonts w:ascii="Times New Roman" w:hAnsi="Times New Roman" w:cs="Times New Roman"/>
          <w:color w:val="2E74B5" w:themeColor="accent1" w:themeShade="BF"/>
          <w:sz w:val="24"/>
          <w:szCs w:val="24"/>
          <w:u w:val="none"/>
        </w:rPr>
        <w:t xml:space="preserve"> </w:t>
      </w:r>
      <w:proofErr w:type="spellStart"/>
      <w:r w:rsidRPr="009632BC">
        <w:rPr>
          <w:rStyle w:val="Hyperlink"/>
          <w:rFonts w:ascii="Times New Roman" w:hAnsi="Times New Roman" w:cs="Times New Roman"/>
          <w:color w:val="2E74B5" w:themeColor="accent1" w:themeShade="BF"/>
          <w:sz w:val="24"/>
          <w:szCs w:val="24"/>
          <w:u w:val="none"/>
        </w:rPr>
        <w:t>Chakraborty</w:t>
      </w:r>
      <w:proofErr w:type="spellEnd"/>
      <w:r w:rsidRPr="009632BC">
        <w:rPr>
          <w:rStyle w:val="authors-list-item"/>
          <w:rFonts w:ascii="Times New Roman" w:hAnsi="Times New Roman" w:cs="Times New Roman"/>
          <w:color w:val="2E74B5" w:themeColor="accent1" w:themeShade="BF"/>
          <w:sz w:val="24"/>
          <w:szCs w:val="24"/>
          <w:shd w:val="clear" w:color="auto" w:fill="FFFFFF"/>
        </w:rPr>
        <w:fldChar w:fldCharType="end"/>
      </w:r>
      <w:r w:rsidRPr="009632BC">
        <w:rPr>
          <w:rStyle w:val="author-sup-separator"/>
          <w:rFonts w:ascii="Times New Roman" w:hAnsi="Times New Roman" w:cs="Times New Roman"/>
          <w:color w:val="2E74B5" w:themeColor="accent1" w:themeShade="BF"/>
          <w:sz w:val="24"/>
          <w:szCs w:val="24"/>
          <w:shd w:val="clear" w:color="auto" w:fill="FFFFFF"/>
          <w:vertAlign w:val="superscript"/>
        </w:rPr>
        <w:t> </w:t>
      </w:r>
      <w:r w:rsidRPr="009632BC">
        <w:rPr>
          <w:rStyle w:val="comma"/>
          <w:rFonts w:ascii="Times New Roman" w:hAnsi="Times New Roman" w:cs="Times New Roman"/>
          <w:color w:val="2E74B5" w:themeColor="accent1" w:themeShade="BF"/>
          <w:sz w:val="24"/>
          <w:szCs w:val="24"/>
          <w:shd w:val="clear" w:color="auto" w:fill="FFFFFF"/>
        </w:rPr>
        <w:t>, </w:t>
      </w:r>
      <w:hyperlink r:id="rId7" w:history="1">
        <w:r w:rsidRPr="009632BC">
          <w:rPr>
            <w:rStyle w:val="Hyperlink"/>
            <w:rFonts w:ascii="Times New Roman" w:hAnsi="Times New Roman" w:cs="Times New Roman"/>
            <w:color w:val="2E74B5" w:themeColor="accent1" w:themeShade="BF"/>
            <w:sz w:val="24"/>
            <w:szCs w:val="24"/>
            <w:u w:val="none"/>
          </w:rPr>
          <w:t>Asif Karim</w:t>
        </w:r>
      </w:hyperlink>
      <w:r w:rsidRPr="009632BC">
        <w:rPr>
          <w:rStyle w:val="author-sup-separator"/>
          <w:rFonts w:ascii="Times New Roman" w:hAnsi="Times New Roman" w:cs="Times New Roman"/>
          <w:color w:val="2E74B5" w:themeColor="accent1" w:themeShade="BF"/>
          <w:sz w:val="24"/>
          <w:szCs w:val="24"/>
          <w:shd w:val="clear" w:color="auto" w:fill="FFFFFF"/>
          <w:vertAlign w:val="superscript"/>
        </w:rPr>
        <w:t> </w:t>
      </w:r>
      <w:r w:rsidRPr="009632BC">
        <w:rPr>
          <w:rStyle w:val="comma"/>
          <w:rFonts w:ascii="Times New Roman" w:hAnsi="Times New Roman" w:cs="Times New Roman"/>
          <w:color w:val="2E74B5" w:themeColor="accent1" w:themeShade="BF"/>
          <w:sz w:val="24"/>
          <w:szCs w:val="24"/>
          <w:shd w:val="clear" w:color="auto" w:fill="FFFFFF"/>
        </w:rPr>
        <w:t>, </w:t>
      </w:r>
      <w:hyperlink r:id="rId8" w:history="1">
        <w:r w:rsidRPr="009632BC">
          <w:rPr>
            <w:rStyle w:val="Hyperlink"/>
            <w:rFonts w:ascii="Times New Roman" w:hAnsi="Times New Roman" w:cs="Times New Roman"/>
            <w:color w:val="2E74B5" w:themeColor="accent1" w:themeShade="BF"/>
            <w:sz w:val="24"/>
            <w:szCs w:val="24"/>
            <w:u w:val="none"/>
          </w:rPr>
          <w:t xml:space="preserve">Sami </w:t>
        </w:r>
        <w:proofErr w:type="spellStart"/>
        <w:r w:rsidRPr="009632BC">
          <w:rPr>
            <w:rStyle w:val="Hyperlink"/>
            <w:rFonts w:ascii="Times New Roman" w:hAnsi="Times New Roman" w:cs="Times New Roman"/>
            <w:color w:val="2E74B5" w:themeColor="accent1" w:themeShade="BF"/>
            <w:sz w:val="24"/>
            <w:szCs w:val="24"/>
            <w:u w:val="none"/>
          </w:rPr>
          <w:t>Azam</w:t>
        </w:r>
        <w:proofErr w:type="spellEnd"/>
      </w:hyperlink>
    </w:p>
    <w:p w:rsidR="009632BC" w:rsidRPr="009632BC" w:rsidRDefault="009632BC" w:rsidP="004A1079">
      <w:pPr>
        <w:jc w:val="both"/>
        <w:rPr>
          <w:rFonts w:ascii="Times New Roman" w:hAnsi="Times New Roman" w:cs="Times New Roman"/>
          <w:b/>
          <w:sz w:val="24"/>
          <w:szCs w:val="24"/>
        </w:rPr>
      </w:pPr>
    </w:p>
    <w:p w:rsidR="00155B41" w:rsidRPr="009632BC" w:rsidRDefault="00604751" w:rsidP="004A1079">
      <w:pPr>
        <w:jc w:val="both"/>
        <w:rPr>
          <w:rFonts w:ascii="Times New Roman" w:hAnsi="Times New Roman" w:cs="Times New Roman"/>
          <w:b/>
          <w:sz w:val="24"/>
          <w:szCs w:val="24"/>
        </w:rPr>
      </w:pPr>
      <w:r w:rsidRPr="009632BC">
        <w:rPr>
          <w:rFonts w:ascii="Times New Roman" w:hAnsi="Times New Roman" w:cs="Times New Roman"/>
          <w:b/>
          <w:sz w:val="24"/>
          <w:szCs w:val="24"/>
        </w:rPr>
        <w:t>Ab</w:t>
      </w:r>
      <w:r w:rsidR="004A1079" w:rsidRPr="009632BC">
        <w:rPr>
          <w:rFonts w:ascii="Times New Roman" w:hAnsi="Times New Roman" w:cs="Times New Roman"/>
          <w:b/>
          <w:sz w:val="24"/>
          <w:szCs w:val="24"/>
        </w:rPr>
        <w:t>stract:</w:t>
      </w:r>
      <w:r w:rsidRPr="009632BC">
        <w:rPr>
          <w:rFonts w:ascii="Times New Roman" w:hAnsi="Times New Roman" w:cs="Times New Roman"/>
          <w:b/>
          <w:sz w:val="24"/>
          <w:szCs w:val="24"/>
        </w:rPr>
        <w:t xml:space="preserve"> </w:t>
      </w:r>
    </w:p>
    <w:p w:rsidR="009632BC" w:rsidRPr="009632BC" w:rsidRDefault="009632BC" w:rsidP="004A1079">
      <w:pPr>
        <w:jc w:val="both"/>
        <w:rPr>
          <w:rFonts w:ascii="Times New Roman" w:hAnsi="Times New Roman" w:cs="Times New Roman"/>
          <w:b/>
          <w:sz w:val="24"/>
          <w:szCs w:val="24"/>
        </w:rPr>
      </w:pPr>
      <w:r w:rsidRPr="009632BC">
        <w:rPr>
          <w:rFonts w:ascii="Times New Roman" w:hAnsi="Times New Roman" w:cs="Times New Roman"/>
          <w:color w:val="212121"/>
          <w:sz w:val="24"/>
          <w:szCs w:val="24"/>
          <w:shd w:val="clear" w:color="auto" w:fill="FFFFFF"/>
        </w:rPr>
        <w:t>COVID-19, regarded as the deadliest virus of the 21st century, has claimed the lives of millions of people around the globe in less than two years. Since the virus initially affects the lungs of patients, X-ray imaging of the chest is helpful for effective diagnosis. Any method for automatic, reliable, and accurate screening of COVID-19 infection would be beneficial for rapid detection and reducing medical or healthcare professional exposure to the virus. In the past, Convolutional Neural Networks (CNNs) proved to be quite successful in the classification of medical images. In this study, an automatic deep learning classification method for detecting COVID-19 from chest X-ray images is suggested using a CNN. A dataset consisting of 3616 COVID-19 chest X-ray images and 10,192 healthy chest X-ray images was used. The original data were then augmented to increase the data sample to 26,000 COVID-19 and 26,000 healthy X-ray images. The dataset was enhanced using histogram equalization, spectrum, g</w:t>
      </w:r>
      <w:bookmarkStart w:id="0" w:name="_GoBack"/>
      <w:bookmarkEnd w:id="0"/>
      <w:r w:rsidRPr="009632BC">
        <w:rPr>
          <w:rFonts w:ascii="Times New Roman" w:hAnsi="Times New Roman" w:cs="Times New Roman"/>
          <w:color w:val="212121"/>
          <w:sz w:val="24"/>
          <w:szCs w:val="24"/>
          <w:shd w:val="clear" w:color="auto" w:fill="FFFFFF"/>
        </w:rPr>
        <w:t xml:space="preserve">rays, cyan and normalized with NCLAHE before being applied to CNN models. Initially using the dataset, the symptoms of COVID-19 were detected by employing eleven existing CNN models; VGG16, VGG19, MobileNetV2, InceptionV3, NFNet, ResNet50, ResNet101, </w:t>
      </w:r>
      <w:r w:rsidR="008A0591" w:rsidRPr="009632BC">
        <w:rPr>
          <w:rFonts w:ascii="Times New Roman" w:hAnsi="Times New Roman" w:cs="Times New Roman"/>
          <w:color w:val="212121"/>
          <w:sz w:val="24"/>
          <w:szCs w:val="24"/>
          <w:shd w:val="clear" w:color="auto" w:fill="FFFFFF"/>
        </w:rPr>
        <w:t>Dense Net</w:t>
      </w:r>
      <w:r w:rsidRPr="009632BC">
        <w:rPr>
          <w:rFonts w:ascii="Times New Roman" w:hAnsi="Times New Roman" w:cs="Times New Roman"/>
          <w:color w:val="212121"/>
          <w:sz w:val="24"/>
          <w:szCs w:val="24"/>
          <w:shd w:val="clear" w:color="auto" w:fill="FFFFFF"/>
        </w:rPr>
        <w:t xml:space="preserve">, EfficientNetB7, </w:t>
      </w:r>
      <w:r w:rsidR="008A0591" w:rsidRPr="009632BC">
        <w:rPr>
          <w:rFonts w:ascii="Times New Roman" w:hAnsi="Times New Roman" w:cs="Times New Roman"/>
          <w:color w:val="212121"/>
          <w:sz w:val="24"/>
          <w:szCs w:val="24"/>
          <w:shd w:val="clear" w:color="auto" w:fill="FFFFFF"/>
        </w:rPr>
        <w:t>Alex Net</w:t>
      </w:r>
      <w:r w:rsidRPr="009632BC">
        <w:rPr>
          <w:rFonts w:ascii="Times New Roman" w:hAnsi="Times New Roman" w:cs="Times New Roman"/>
          <w:color w:val="212121"/>
          <w:sz w:val="24"/>
          <w:szCs w:val="24"/>
          <w:shd w:val="clear" w:color="auto" w:fill="FFFFFF"/>
        </w:rPr>
        <w:t xml:space="preserve">, and </w:t>
      </w:r>
      <w:r w:rsidR="008A0591" w:rsidRPr="009632BC">
        <w:rPr>
          <w:rFonts w:ascii="Times New Roman" w:hAnsi="Times New Roman" w:cs="Times New Roman"/>
          <w:color w:val="212121"/>
          <w:sz w:val="24"/>
          <w:szCs w:val="24"/>
          <w:shd w:val="clear" w:color="auto" w:fill="FFFFFF"/>
        </w:rPr>
        <w:t>Google Net</w:t>
      </w:r>
      <w:r w:rsidRPr="009632BC">
        <w:rPr>
          <w:rFonts w:ascii="Times New Roman" w:hAnsi="Times New Roman" w:cs="Times New Roman"/>
          <w:color w:val="212121"/>
          <w:sz w:val="24"/>
          <w:szCs w:val="24"/>
          <w:shd w:val="clear" w:color="auto" w:fill="FFFFFF"/>
        </w:rPr>
        <w:t>. From the models, MobileNetV2 was selected for further modification to obtain a higher accuracy of COVID-19 detection. Performance evaluation of the models was demonstrated using a confusion matrix. It was observed that the modified MobileNetV2 model proposed in the study gave the highest accuracy of 98% in classifying COVID-19 and healthy chest X-rays among all the implemented CNN models. The second-best performance was achieved from the pre-trained MobileNetV2 with an accuracy of 97%, followed by VGG19 and ResNet101 with 95% accuracy for both the models. The study compares the compilation time of the models. The proposed model required the least compilation time with 2 h, 50 min and 21 s. Finally, the Wilcoxon signed-rank test was performed to test the statistical significance. The results suggest that the proposed method can efficiently identify the symptoms of infection from chest X-ray images better than existing methods.</w:t>
      </w:r>
    </w:p>
    <w:p w:rsidR="004A1079" w:rsidRPr="009632BC" w:rsidRDefault="004A1079" w:rsidP="004A1079">
      <w:pPr>
        <w:jc w:val="both"/>
        <w:rPr>
          <w:rFonts w:ascii="Times New Roman" w:hAnsi="Times New Roman" w:cs="Times New Roman"/>
          <w:b/>
          <w:sz w:val="24"/>
          <w:szCs w:val="24"/>
        </w:rPr>
      </w:pPr>
    </w:p>
    <w:p w:rsidR="004A1079" w:rsidRPr="009632BC" w:rsidRDefault="004A1079" w:rsidP="004A1079">
      <w:pPr>
        <w:jc w:val="both"/>
        <w:rPr>
          <w:rFonts w:ascii="Times New Roman" w:hAnsi="Times New Roman" w:cs="Times New Roman"/>
          <w:b/>
          <w:sz w:val="24"/>
          <w:szCs w:val="24"/>
        </w:rPr>
      </w:pPr>
      <w:r w:rsidRPr="009632BC">
        <w:rPr>
          <w:rFonts w:ascii="Times New Roman" w:hAnsi="Times New Roman" w:cs="Times New Roman"/>
          <w:b/>
          <w:sz w:val="24"/>
          <w:szCs w:val="24"/>
        </w:rPr>
        <w:t>Conference / Journal Link:</w:t>
      </w:r>
    </w:p>
    <w:p w:rsidR="009632BC" w:rsidRPr="009632BC" w:rsidRDefault="009632BC" w:rsidP="009632BC">
      <w:pPr>
        <w:spacing w:before="150" w:after="0" w:line="240" w:lineRule="auto"/>
        <w:jc w:val="both"/>
        <w:rPr>
          <w:rFonts w:ascii="Times New Roman" w:eastAsia="Times New Roman" w:hAnsi="Times New Roman" w:cs="Times New Roman"/>
          <w:color w:val="2E74B5" w:themeColor="accent1" w:themeShade="BF"/>
          <w:sz w:val="24"/>
          <w:szCs w:val="24"/>
        </w:rPr>
      </w:pPr>
      <w:hyperlink r:id="rId9" w:history="1">
        <w:r w:rsidRPr="009632BC">
          <w:rPr>
            <w:rStyle w:val="Hyperlink"/>
            <w:rFonts w:ascii="Times New Roman" w:eastAsia="Times New Roman" w:hAnsi="Times New Roman" w:cs="Times New Roman"/>
            <w:color w:val="2E74B5" w:themeColor="accent1" w:themeShade="BF"/>
            <w:sz w:val="24"/>
            <w:szCs w:val="24"/>
            <w:u w:val="none"/>
          </w:rPr>
          <w:t>https://pubmed.ncbi.nlm.nih.gov/34827167/</w:t>
        </w:r>
      </w:hyperlink>
    </w:p>
    <w:p w:rsidR="009632BC" w:rsidRPr="009632BC" w:rsidRDefault="009632BC" w:rsidP="004A1079">
      <w:pPr>
        <w:jc w:val="both"/>
        <w:rPr>
          <w:rFonts w:ascii="Times New Roman" w:hAnsi="Times New Roman" w:cs="Times New Roman"/>
          <w:b/>
          <w:sz w:val="24"/>
          <w:szCs w:val="24"/>
        </w:rPr>
      </w:pPr>
    </w:p>
    <w:p w:rsidR="009632BC" w:rsidRPr="009632BC" w:rsidRDefault="004A1079" w:rsidP="009632BC">
      <w:pPr>
        <w:jc w:val="both"/>
        <w:rPr>
          <w:rFonts w:ascii="Times New Roman" w:hAnsi="Times New Roman" w:cs="Times New Roman"/>
          <w:b/>
          <w:sz w:val="24"/>
          <w:szCs w:val="24"/>
        </w:rPr>
      </w:pPr>
      <w:r w:rsidRPr="009632BC">
        <w:rPr>
          <w:rFonts w:ascii="Times New Roman" w:hAnsi="Times New Roman" w:cs="Times New Roman"/>
          <w:b/>
          <w:sz w:val="24"/>
          <w:szCs w:val="24"/>
        </w:rPr>
        <w:t>DOI:</w:t>
      </w:r>
    </w:p>
    <w:p w:rsidR="009632BC" w:rsidRPr="009632BC" w:rsidRDefault="009632BC" w:rsidP="004A1079">
      <w:pPr>
        <w:jc w:val="both"/>
        <w:rPr>
          <w:rFonts w:ascii="Times New Roman" w:hAnsi="Times New Roman" w:cs="Times New Roman"/>
          <w:b/>
          <w:sz w:val="24"/>
          <w:szCs w:val="24"/>
        </w:rPr>
      </w:pPr>
      <w:hyperlink r:id="rId10" w:tgtFrame="_blank" w:history="1">
        <w:r w:rsidRPr="009632BC">
          <w:rPr>
            <w:rFonts w:ascii="Times New Roman" w:eastAsia="Times New Roman" w:hAnsi="Times New Roman" w:cs="Times New Roman"/>
            <w:color w:val="2E74B5" w:themeColor="accent1" w:themeShade="BF"/>
            <w:sz w:val="24"/>
            <w:szCs w:val="24"/>
          </w:rPr>
          <w:t>10.3390/biology10111174</w:t>
        </w:r>
      </w:hyperlink>
    </w:p>
    <w:sectPr w:rsidR="009632BC" w:rsidRPr="009632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78205DA"/>
    <w:multiLevelType w:val="multilevel"/>
    <w:tmpl w:val="4162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4751"/>
    <w:rsid w:val="00155B41"/>
    <w:rsid w:val="004A1079"/>
    <w:rsid w:val="00561993"/>
    <w:rsid w:val="005E2575"/>
    <w:rsid w:val="00604751"/>
    <w:rsid w:val="008A0591"/>
    <w:rsid w:val="009632BC"/>
    <w:rsid w:val="00F94583"/>
    <w:rsid w:val="00FF08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CEA3DB-016A-4E2F-B911-E0C5CAD3B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32BC"/>
    <w:rPr>
      <w:color w:val="0000FF"/>
      <w:u w:val="single"/>
    </w:rPr>
  </w:style>
  <w:style w:type="character" w:customStyle="1" w:styleId="authors-list-item">
    <w:name w:val="authors-list-item"/>
    <w:basedOn w:val="DefaultParagraphFont"/>
    <w:rsid w:val="009632BC"/>
  </w:style>
  <w:style w:type="character" w:customStyle="1" w:styleId="author-sup-separator">
    <w:name w:val="author-sup-separator"/>
    <w:basedOn w:val="DefaultParagraphFont"/>
    <w:rsid w:val="009632BC"/>
  </w:style>
  <w:style w:type="character" w:customStyle="1" w:styleId="comma">
    <w:name w:val="comma"/>
    <w:basedOn w:val="DefaultParagraphFont"/>
    <w:rsid w:val="009632BC"/>
  </w:style>
  <w:style w:type="character" w:customStyle="1" w:styleId="identifier">
    <w:name w:val="identifier"/>
    <w:basedOn w:val="DefaultParagraphFont"/>
    <w:rsid w:val="00963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4665885">
      <w:bodyDiv w:val="1"/>
      <w:marLeft w:val="0"/>
      <w:marRight w:val="0"/>
      <w:marTop w:val="0"/>
      <w:marBottom w:val="0"/>
      <w:divBdr>
        <w:top w:val="none" w:sz="0" w:space="0" w:color="auto"/>
        <w:left w:val="none" w:sz="0" w:space="0" w:color="auto"/>
        <w:bottom w:val="none" w:sz="0" w:space="0" w:color="auto"/>
        <w:right w:val="none" w:sz="0" w:space="0" w:color="auto"/>
      </w:divBdr>
    </w:div>
    <w:div w:id="2037995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term=Azam+S&amp;cauthor_id=34827167" TargetMode="External"/><Relationship Id="rId3" Type="http://schemas.openxmlformats.org/officeDocument/2006/relationships/settings" Target="settings.xml"/><Relationship Id="rId7" Type="http://schemas.openxmlformats.org/officeDocument/2006/relationships/hyperlink" Target="https://pubmed.ncbi.nlm.nih.gov/?term=Karim+A&amp;cauthor_id=3482716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ubmed.ncbi.nlm.nih.gov/?term=Shamrat+FMJM&amp;cauthor_id=34827167" TargetMode="External"/><Relationship Id="rId11" Type="http://schemas.openxmlformats.org/officeDocument/2006/relationships/fontTable" Target="fontTable.xml"/><Relationship Id="rId5" Type="http://schemas.openxmlformats.org/officeDocument/2006/relationships/hyperlink" Target="https://pubmed.ncbi.nlm.nih.gov/?term=Akter+S&amp;cauthor_id=34827167" TargetMode="External"/><Relationship Id="rId10" Type="http://schemas.openxmlformats.org/officeDocument/2006/relationships/hyperlink" Target="https://doi.org/10.3390/biology10111174" TargetMode="External"/><Relationship Id="rId4" Type="http://schemas.openxmlformats.org/officeDocument/2006/relationships/webSettings" Target="webSettings.xml"/><Relationship Id="rId9" Type="http://schemas.openxmlformats.org/officeDocument/2006/relationships/hyperlink" Target="https://pubmed.ncbi.nlm.nih.gov/348271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457</Words>
  <Characters>2607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DIU</dc:creator>
  <cp:keywords/>
  <dc:description/>
  <cp:lastModifiedBy>DIU</cp:lastModifiedBy>
  <cp:revision>25</cp:revision>
  <dcterms:created xsi:type="dcterms:W3CDTF">2022-03-14T05:12:00Z</dcterms:created>
  <dcterms:modified xsi:type="dcterms:W3CDTF">2022-03-14T06:01:00Z</dcterms:modified>
</cp:coreProperties>
</file>