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43C" w:rsidRPr="006B4454" w:rsidRDefault="006B4454">
      <w:pPr>
        <w:rPr>
          <w:rFonts w:ascii="Times New Roman" w:hAnsi="Times New Roman" w:cs="Times New Roman"/>
          <w:sz w:val="44"/>
          <w:szCs w:val="44"/>
          <w:shd w:val="clear" w:color="auto" w:fill="FFFFFF"/>
        </w:rPr>
      </w:pPr>
      <w:bookmarkStart w:id="0" w:name="_GoBack"/>
      <w:r w:rsidRPr="006B4454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End </w:t>
      </w:r>
      <w:r w:rsidRPr="006B4454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Users' Resistance Behaviour Paradigm in Pre-Deployment Stage of </w:t>
      </w:r>
      <w:r w:rsidRPr="006B4454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ERP </w:t>
      </w:r>
      <w:r w:rsidRPr="006B4454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Systems: Evidence from </w:t>
      </w:r>
      <w:r w:rsidRPr="006B4454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Bangladeshi </w:t>
      </w:r>
      <w:r w:rsidRPr="006B4454">
        <w:rPr>
          <w:rFonts w:ascii="Times New Roman" w:hAnsi="Times New Roman" w:cs="Times New Roman"/>
          <w:sz w:val="44"/>
          <w:szCs w:val="44"/>
          <w:shd w:val="clear" w:color="auto" w:fill="FFFFFF"/>
        </w:rPr>
        <w:t>Manufacturing Industry</w:t>
      </w:r>
    </w:p>
    <w:bookmarkEnd w:id="0"/>
    <w:p w:rsidR="006B4454" w:rsidRPr="006B4454" w:rsidRDefault="006B445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4454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Pr="006B4454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"https://www.emerald.com/insight/search?q=Ahmed%20Alzahrani" </w:instrText>
      </w:r>
      <w:r w:rsidRPr="006B4454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Pr="006B4454">
        <w:rPr>
          <w:rStyle w:val="given-names"/>
          <w:rFonts w:ascii="Times New Roman" w:hAnsi="Times New Roman" w:cs="Times New Roman"/>
          <w:sz w:val="24"/>
          <w:szCs w:val="24"/>
        </w:rPr>
        <w:t>Ahmed</w:t>
      </w:r>
      <w:r w:rsidRPr="006B44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 </w:t>
      </w:r>
      <w:r w:rsidRPr="006B4454">
        <w:rPr>
          <w:rStyle w:val="surname"/>
          <w:rFonts w:ascii="Times New Roman" w:hAnsi="Times New Roman" w:cs="Times New Roman"/>
          <w:sz w:val="24"/>
          <w:szCs w:val="24"/>
        </w:rPr>
        <w:t>Alzahrani</w:t>
      </w:r>
      <w:r w:rsidRPr="006B44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 </w:t>
      </w:r>
      <w:r w:rsidRPr="006B4454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hyperlink r:id="rId4" w:history="1">
        <w:r w:rsidRPr="006B4454">
          <w:rPr>
            <w:rStyle w:val="given-names"/>
            <w:rFonts w:ascii="Times New Roman" w:hAnsi="Times New Roman" w:cs="Times New Roman"/>
            <w:sz w:val="24"/>
            <w:szCs w:val="24"/>
          </w:rPr>
          <w:t>Imran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6B4454">
          <w:rPr>
            <w:rStyle w:val="surname"/>
            <w:rFonts w:ascii="Times New Roman" w:hAnsi="Times New Roman" w:cs="Times New Roman"/>
            <w:sz w:val="24"/>
            <w:szCs w:val="24"/>
          </w:rPr>
          <w:t>Mahmud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 </w:t>
        </w:r>
      </w:hyperlink>
      <w:hyperlink r:id="rId5" w:history="1">
        <w:r w:rsidRPr="006B4454">
          <w:rPr>
            <w:rStyle w:val="given-names"/>
            <w:rFonts w:ascii="Times New Roman" w:hAnsi="Times New Roman" w:cs="Times New Roman"/>
            <w:sz w:val="24"/>
            <w:szCs w:val="24"/>
          </w:rPr>
          <w:t>Ramayah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6B4454">
          <w:rPr>
            <w:rStyle w:val="surname"/>
            <w:rFonts w:ascii="Times New Roman" w:hAnsi="Times New Roman" w:cs="Times New Roman"/>
            <w:sz w:val="24"/>
            <w:szCs w:val="24"/>
          </w:rPr>
          <w:t>Thurasamy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 </w:t>
        </w:r>
      </w:hyperlink>
      <w:hyperlink r:id="rId6" w:history="1">
        <w:r w:rsidRPr="006B4454">
          <w:rPr>
            <w:rStyle w:val="given-names"/>
            <w:rFonts w:ascii="Times New Roman" w:hAnsi="Times New Roman" w:cs="Times New Roman"/>
            <w:sz w:val="24"/>
            <w:szCs w:val="24"/>
          </w:rPr>
          <w:t>Osama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6B4454">
          <w:rPr>
            <w:rStyle w:val="surname"/>
            <w:rFonts w:ascii="Times New Roman" w:hAnsi="Times New Roman" w:cs="Times New Roman"/>
            <w:sz w:val="24"/>
            <w:szCs w:val="24"/>
          </w:rPr>
          <w:t>Alfarraj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 </w:t>
        </w:r>
      </w:hyperlink>
      <w:hyperlink r:id="rId7" w:history="1">
        <w:r w:rsidRPr="006B4454">
          <w:rPr>
            <w:rStyle w:val="given-names"/>
            <w:rFonts w:ascii="Times New Roman" w:hAnsi="Times New Roman" w:cs="Times New Roman"/>
            <w:sz w:val="24"/>
            <w:szCs w:val="24"/>
          </w:rPr>
          <w:t>Ayed</w:t>
        </w:r>
        <w:r w:rsidRPr="006B44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6B4454">
          <w:rPr>
            <w:rStyle w:val="surname"/>
            <w:rFonts w:ascii="Times New Roman" w:hAnsi="Times New Roman" w:cs="Times New Roman"/>
            <w:sz w:val="24"/>
            <w:szCs w:val="24"/>
          </w:rPr>
          <w:t>Alwadain</w:t>
        </w:r>
      </w:hyperlink>
    </w:p>
    <w:p w:rsidR="006B4454" w:rsidRPr="006B4454" w:rsidRDefault="006B4454" w:rsidP="006B4454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:rsidR="006B4454" w:rsidRPr="006B4454" w:rsidRDefault="006B4454" w:rsidP="006B445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Purpose</w:t>
      </w:r>
    </w:p>
    <w:p w:rsidR="006B4454" w:rsidRPr="006B4454" w:rsidRDefault="006B4454" w:rsidP="006B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This study proposes a research model to identify the relevant constructs of employee resistance and symbolic adoption in pre-implementation stage of enterprise resource planning systems in manufacturing industries, drawing suitable support from the existing body of literature. The proposed model is a combination of the status quo bias theory and absorptive capacity theory to measure employee resistance that negatively lead to symbolic adoption of a user.</w:t>
      </w:r>
    </w:p>
    <w:p w:rsidR="006B4454" w:rsidRPr="006B4454" w:rsidRDefault="006B4454" w:rsidP="006B445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Design/methodology/approach</w:t>
      </w:r>
    </w:p>
    <w:p w:rsidR="006B4454" w:rsidRPr="006B4454" w:rsidRDefault="006B4454" w:rsidP="006B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This research used a self-administered questionnaire to survey 221 participants from five organizations in the manufacturing industry, all working towards deploying enterprise resource planning (ERP) systems.</w:t>
      </w:r>
    </w:p>
    <w:p w:rsidR="006B4454" w:rsidRPr="006B4454" w:rsidRDefault="006B4454" w:rsidP="006B445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Findings</w:t>
      </w:r>
    </w:p>
    <w:p w:rsidR="006B4454" w:rsidRPr="006B4454" w:rsidRDefault="006B4454" w:rsidP="006B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The results show that factors contributing to status quo bias and absorptive capacity impact end-user grumbling. Furthermore, end-user grumbling affects symbolic adoption substantially.</w:t>
      </w:r>
    </w:p>
    <w:p w:rsidR="006B4454" w:rsidRPr="006B4454" w:rsidRDefault="006B4454" w:rsidP="006B445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Practical implications</w:t>
      </w:r>
    </w:p>
    <w:p w:rsidR="006B4454" w:rsidRPr="006B4454" w:rsidRDefault="006B4454" w:rsidP="006B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This study provides researchers, practitioners and ERP vendors a broader overview of employees' resistance and motivation for using newly deployed systems.</w:t>
      </w:r>
    </w:p>
    <w:p w:rsidR="006B4454" w:rsidRPr="006B4454" w:rsidRDefault="006B4454" w:rsidP="006B445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Originality/value</w:t>
      </w:r>
    </w:p>
    <w:p w:rsidR="006B4454" w:rsidRPr="006B4454" w:rsidRDefault="006B4454" w:rsidP="006B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54">
        <w:rPr>
          <w:rFonts w:ascii="Times New Roman" w:eastAsia="Times New Roman" w:hAnsi="Times New Roman" w:cs="Times New Roman"/>
          <w:sz w:val="24"/>
          <w:szCs w:val="24"/>
        </w:rPr>
        <w:t>In the past two decades, both practitioners and academicians are investigating the technical and non-technical features that assist end-users to adopt the system. Information system theories center on the post-deployment stage, with rare attempts to identify users' resistance and mental willingness to accept technology in the pre-adoption phase, which is very crucial for the success of ERP.</w:t>
      </w:r>
    </w:p>
    <w:p w:rsidR="006B4454" w:rsidRPr="006B4454" w:rsidRDefault="006B4454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B44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6B4454" w:rsidRDefault="006B4454">
      <w:r w:rsidRPr="006B4454">
        <w:rPr>
          <w:rFonts w:ascii="Times New Roman" w:hAnsi="Times New Roman" w:cs="Times New Roman"/>
          <w:sz w:val="24"/>
          <w:szCs w:val="24"/>
        </w:rPr>
        <w:fldChar w:fldCharType="begin"/>
      </w:r>
      <w:r w:rsidRPr="006B4454">
        <w:rPr>
          <w:rFonts w:ascii="Times New Roman" w:hAnsi="Times New Roman" w:cs="Times New Roman"/>
          <w:sz w:val="24"/>
          <w:szCs w:val="24"/>
        </w:rPr>
        <w:instrText xml:space="preserve"> HYPERLINK "https://www.emerald.com/insight/content/doi/10.1108/BPMJ-08-2019-0350/full/html" \t "_blank" </w:instrText>
      </w:r>
      <w:r w:rsidRPr="006B4454">
        <w:rPr>
          <w:rFonts w:ascii="Times New Roman" w:hAnsi="Times New Roman" w:cs="Times New Roman"/>
          <w:sz w:val="24"/>
          <w:szCs w:val="24"/>
        </w:rPr>
        <w:fldChar w:fldCharType="separate"/>
      </w:r>
      <w:r w:rsidRPr="006B44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https://www.emerald.com/insight/content/doi/10.1108/BPMJ-08-2019-0350/full/html</w:t>
      </w:r>
      <w:r w:rsidRPr="006B4454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6B4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54"/>
    <w:rsid w:val="004B043C"/>
    <w:rsid w:val="006B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ECDA8-5186-42DD-AC0D-C49E45A8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B44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4454"/>
    <w:rPr>
      <w:color w:val="0000FF"/>
      <w:u w:val="single"/>
    </w:rPr>
  </w:style>
  <w:style w:type="character" w:customStyle="1" w:styleId="given-names">
    <w:name w:val="given-names"/>
    <w:basedOn w:val="DefaultParagraphFont"/>
    <w:rsid w:val="006B4454"/>
  </w:style>
  <w:style w:type="character" w:customStyle="1" w:styleId="surname">
    <w:name w:val="surname"/>
    <w:basedOn w:val="DefaultParagraphFont"/>
    <w:rsid w:val="006B4454"/>
  </w:style>
  <w:style w:type="character" w:customStyle="1" w:styleId="Heading3Char">
    <w:name w:val="Heading 3 Char"/>
    <w:basedOn w:val="DefaultParagraphFont"/>
    <w:link w:val="Heading3"/>
    <w:uiPriority w:val="9"/>
    <w:rsid w:val="006B445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B4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2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merald.com/insight/search?q=Ayed%20Alwada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rald.com/insight/search?q=Osama%20Alfarraj" TargetMode="External"/><Relationship Id="rId5" Type="http://schemas.openxmlformats.org/officeDocument/2006/relationships/hyperlink" Target="https://www.emerald.com/insight/search?q=Ramayah%20Thurasamy" TargetMode="External"/><Relationship Id="rId4" Type="http://schemas.openxmlformats.org/officeDocument/2006/relationships/hyperlink" Target="https://www.emerald.com/insight/search?q=Imran%20Mahmu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2022-04-04T05:25:00Z</dcterms:created>
  <dcterms:modified xsi:type="dcterms:W3CDTF">2022-04-04T05:36:00Z</dcterms:modified>
</cp:coreProperties>
</file>