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70E" w:rsidRPr="00F51EDA" w:rsidRDefault="00F51EDA">
      <w:pPr>
        <w:rPr>
          <w:rFonts w:ascii="Times New Roman" w:hAnsi="Times New Roman" w:cs="Times New Roman"/>
          <w:color w:val="4C4C4C"/>
          <w:sz w:val="44"/>
          <w:szCs w:val="44"/>
          <w:shd w:val="clear" w:color="auto" w:fill="FFFFFF"/>
        </w:rPr>
      </w:pPr>
      <w:r w:rsidRPr="00F51EDA">
        <w:rPr>
          <w:rFonts w:ascii="Times New Roman" w:hAnsi="Times New Roman" w:cs="Times New Roman"/>
          <w:color w:val="4C4C4C"/>
          <w:sz w:val="44"/>
          <w:szCs w:val="44"/>
          <w:shd w:val="clear" w:color="auto" w:fill="FFFFFF"/>
        </w:rPr>
        <w:t xml:space="preserve">An </w:t>
      </w:r>
      <w:r w:rsidRPr="00F51EDA">
        <w:rPr>
          <w:rFonts w:ascii="Times New Roman" w:hAnsi="Times New Roman" w:cs="Times New Roman"/>
          <w:color w:val="4C4C4C"/>
          <w:sz w:val="44"/>
          <w:szCs w:val="44"/>
          <w:shd w:val="clear" w:color="auto" w:fill="FFFFFF"/>
        </w:rPr>
        <w:t xml:space="preserve">International Environmental Court and the International Legalism: </w:t>
      </w:r>
      <w:r w:rsidRPr="00F51EDA">
        <w:rPr>
          <w:rFonts w:ascii="Times New Roman" w:hAnsi="Times New Roman" w:cs="Times New Roman"/>
          <w:color w:val="4C4C4C"/>
          <w:sz w:val="44"/>
          <w:szCs w:val="44"/>
          <w:shd w:val="clear" w:color="auto" w:fill="FFFFFF"/>
        </w:rPr>
        <w:t xml:space="preserve">An </w:t>
      </w:r>
      <w:r w:rsidRPr="00F51EDA">
        <w:rPr>
          <w:rFonts w:ascii="Times New Roman" w:hAnsi="Times New Roman" w:cs="Times New Roman"/>
          <w:color w:val="4C4C4C"/>
          <w:sz w:val="44"/>
          <w:szCs w:val="44"/>
          <w:shd w:val="clear" w:color="auto" w:fill="FFFFFF"/>
        </w:rPr>
        <w:t>Overview from Legal Context</w:t>
      </w:r>
    </w:p>
    <w:p w:rsidR="00F51EDA" w:rsidRPr="00F51EDA" w:rsidRDefault="00F51EDA">
      <w:pPr>
        <w:rPr>
          <w:rFonts w:ascii="Times New Roman" w:hAnsi="Times New Roman" w:cs="Times New Roman"/>
          <w:sz w:val="24"/>
          <w:szCs w:val="24"/>
        </w:rPr>
      </w:pPr>
      <w:proofErr w:type="spellStart"/>
      <w:r w:rsidRPr="00F51EDA">
        <w:rPr>
          <w:rFonts w:ascii="Times New Roman" w:hAnsi="Times New Roman" w:cs="Times New Roman"/>
          <w:sz w:val="24"/>
          <w:szCs w:val="24"/>
        </w:rPr>
        <w:t>Kudrat</w:t>
      </w:r>
      <w:proofErr w:type="spellEnd"/>
      <w:r w:rsidRPr="00F51EDA">
        <w:rPr>
          <w:rFonts w:ascii="Times New Roman" w:hAnsi="Times New Roman" w:cs="Times New Roman"/>
          <w:sz w:val="24"/>
          <w:szCs w:val="24"/>
        </w:rPr>
        <w:t>-E-</w:t>
      </w:r>
      <w:proofErr w:type="spellStart"/>
      <w:r w:rsidRPr="00F51EDA">
        <w:rPr>
          <w:rFonts w:ascii="Times New Roman" w:hAnsi="Times New Roman" w:cs="Times New Roman"/>
          <w:sz w:val="24"/>
          <w:szCs w:val="24"/>
        </w:rPr>
        <w:t>Khuda</w:t>
      </w:r>
      <w:proofErr w:type="spellEnd"/>
      <w:r w:rsidRPr="00F51EDA">
        <w:rPr>
          <w:rFonts w:ascii="Times New Roman" w:hAnsi="Times New Roman" w:cs="Times New Roman"/>
          <w:sz w:val="24"/>
          <w:szCs w:val="24"/>
        </w:rPr>
        <w:t xml:space="preserve"> (</w:t>
      </w:r>
      <w:proofErr w:type="spellStart"/>
      <w:r w:rsidRPr="00F51EDA">
        <w:rPr>
          <w:rFonts w:ascii="Times New Roman" w:hAnsi="Times New Roman" w:cs="Times New Roman"/>
          <w:sz w:val="24"/>
          <w:szCs w:val="24"/>
        </w:rPr>
        <w:t>Babu</w:t>
      </w:r>
      <w:proofErr w:type="spellEnd"/>
      <w:r w:rsidRPr="00F51EDA">
        <w:rPr>
          <w:rFonts w:ascii="Times New Roman" w:hAnsi="Times New Roman" w:cs="Times New Roman"/>
          <w:sz w:val="24"/>
          <w:szCs w:val="24"/>
        </w:rPr>
        <w:t>)</w:t>
      </w:r>
    </w:p>
    <w:p w:rsidR="00F51EDA" w:rsidRPr="00F51EDA" w:rsidRDefault="00F51EDA" w:rsidP="00F51EDA">
      <w:pPr>
        <w:jc w:val="both"/>
        <w:rPr>
          <w:rFonts w:ascii="Times New Roman" w:hAnsi="Times New Roman" w:cs="Times New Roman"/>
          <w:b/>
          <w:bCs/>
          <w:color w:val="4C4C4C"/>
          <w:sz w:val="24"/>
          <w:szCs w:val="24"/>
          <w:shd w:val="clear" w:color="auto" w:fill="FFFFFF"/>
        </w:rPr>
      </w:pPr>
      <w:r w:rsidRPr="00F51EDA">
        <w:rPr>
          <w:rFonts w:ascii="Times New Roman" w:hAnsi="Times New Roman" w:cs="Times New Roman"/>
          <w:b/>
          <w:bCs/>
          <w:color w:val="4C4C4C"/>
          <w:sz w:val="24"/>
          <w:szCs w:val="24"/>
          <w:shd w:val="clear" w:color="auto" w:fill="FFFFFF"/>
        </w:rPr>
        <w:t>Abstract</w:t>
      </w:r>
      <w:bookmarkStart w:id="0" w:name="_GoBack"/>
      <w:bookmarkEnd w:id="0"/>
    </w:p>
    <w:p w:rsidR="00F51EDA" w:rsidRPr="00F51EDA" w:rsidRDefault="00F51EDA" w:rsidP="00F51EDA">
      <w:pPr>
        <w:jc w:val="both"/>
        <w:rPr>
          <w:rFonts w:ascii="Times New Roman" w:hAnsi="Times New Roman" w:cs="Times New Roman"/>
          <w:color w:val="333333"/>
          <w:sz w:val="24"/>
          <w:szCs w:val="24"/>
          <w:shd w:val="clear" w:color="auto" w:fill="FFFFFF"/>
        </w:rPr>
      </w:pPr>
      <w:r w:rsidRPr="00F51EDA">
        <w:rPr>
          <w:rFonts w:ascii="Times New Roman" w:hAnsi="Times New Roman" w:cs="Times New Roman"/>
          <w:color w:val="333333"/>
          <w:sz w:val="24"/>
          <w:szCs w:val="24"/>
          <w:shd w:val="clear" w:color="auto" w:fill="FFFFFF"/>
        </w:rPr>
        <w:t xml:space="preserve">This article gives an overview and comes up with an assessment on the recent move led by the International Court for the Environment (ICE) Coalition to get support for the constitution of an international environmental court. This paper argues about Judith </w:t>
      </w:r>
      <w:proofErr w:type="spellStart"/>
      <w:r w:rsidRPr="00F51EDA">
        <w:rPr>
          <w:rFonts w:ascii="Times New Roman" w:hAnsi="Times New Roman" w:cs="Times New Roman"/>
          <w:color w:val="333333"/>
          <w:sz w:val="24"/>
          <w:szCs w:val="24"/>
          <w:shd w:val="clear" w:color="auto" w:fill="FFFFFF"/>
        </w:rPr>
        <w:t>Shklarâ</w:t>
      </w:r>
      <w:proofErr w:type="spellEnd"/>
      <w:r w:rsidRPr="00F51EDA">
        <w:rPr>
          <w:rFonts w:ascii="Times New Roman" w:hAnsi="Times New Roman" w:cs="Times New Roman"/>
          <w:color w:val="333333"/>
          <w:sz w:val="24"/>
          <w:szCs w:val="24"/>
          <w:shd w:val="clear" w:color="auto" w:fill="FFFFFF"/>
        </w:rPr>
        <w:t>s idea of legalization and its recent up-gradation by Eric Posner Eric and provides a conceptual background for looking at the idea. It also suggests that the poor attention on legal remedies emphasizing legal accountability and liability seems inadequate. In spite of the limitations, it can be said that the contribution of the ICE Coalition to the debate, on how to best deal with collective action problems damaging the environment, can help develop long-term solutions.</w:t>
      </w:r>
    </w:p>
    <w:p w:rsidR="00F51EDA" w:rsidRPr="00F51EDA" w:rsidRDefault="00F51EDA">
      <w:pPr>
        <w:rPr>
          <w:rFonts w:ascii="Times New Roman" w:hAnsi="Times New Roman" w:cs="Times New Roman"/>
          <w:b/>
          <w:bCs/>
          <w:color w:val="4C4C4C"/>
          <w:sz w:val="24"/>
          <w:szCs w:val="24"/>
          <w:shd w:val="clear" w:color="auto" w:fill="FFFFFF"/>
        </w:rPr>
      </w:pPr>
      <w:r w:rsidRPr="00F51EDA">
        <w:rPr>
          <w:rFonts w:ascii="Times New Roman" w:hAnsi="Times New Roman" w:cs="Times New Roman"/>
          <w:b/>
          <w:bCs/>
          <w:color w:val="4C4C4C"/>
          <w:sz w:val="24"/>
          <w:szCs w:val="24"/>
          <w:shd w:val="clear" w:color="auto" w:fill="FFFFFF"/>
        </w:rPr>
        <w:t>Conference / Journal Link</w:t>
      </w:r>
    </w:p>
    <w:bookmarkStart w:id="1" w:name="cj_link"/>
    <w:p w:rsidR="00F51EDA" w:rsidRPr="00F51EDA" w:rsidRDefault="00F51EDA">
      <w:pPr>
        <w:rPr>
          <w:rFonts w:ascii="Times New Roman" w:hAnsi="Times New Roman" w:cs="Times New Roman"/>
          <w:sz w:val="24"/>
          <w:szCs w:val="24"/>
        </w:rPr>
      </w:pPr>
      <w:r w:rsidRPr="00F51EDA">
        <w:rPr>
          <w:rFonts w:ascii="Times New Roman" w:hAnsi="Times New Roman" w:cs="Times New Roman"/>
          <w:sz w:val="24"/>
          <w:szCs w:val="24"/>
        </w:rPr>
        <w:fldChar w:fldCharType="begin"/>
      </w:r>
      <w:r w:rsidRPr="00F51EDA">
        <w:rPr>
          <w:rFonts w:ascii="Times New Roman" w:hAnsi="Times New Roman" w:cs="Times New Roman"/>
          <w:sz w:val="24"/>
          <w:szCs w:val="24"/>
        </w:rPr>
        <w:instrText xml:space="preserve"> HYPERLINK "http://www.envirobiotechjournals.com/EEC/v27i121/EEC-3.pdf" \t "_blank" </w:instrText>
      </w:r>
      <w:r w:rsidRPr="00F51EDA">
        <w:rPr>
          <w:rFonts w:ascii="Times New Roman" w:hAnsi="Times New Roman" w:cs="Times New Roman"/>
          <w:sz w:val="24"/>
          <w:szCs w:val="24"/>
        </w:rPr>
        <w:fldChar w:fldCharType="separate"/>
      </w:r>
      <w:r w:rsidRPr="00F51EDA">
        <w:rPr>
          <w:rStyle w:val="Hyperlink"/>
          <w:rFonts w:ascii="Times New Roman" w:hAnsi="Times New Roman" w:cs="Times New Roman"/>
          <w:color w:val="424242"/>
          <w:sz w:val="24"/>
          <w:szCs w:val="24"/>
          <w:u w:val="none"/>
          <w:shd w:val="clear" w:color="auto" w:fill="FFFFFF"/>
        </w:rPr>
        <w:t>http://www.envirobiotechjournals.com/EEC/v27i121/EEC-3.pdf</w:t>
      </w:r>
      <w:r w:rsidRPr="00F51EDA">
        <w:rPr>
          <w:rFonts w:ascii="Times New Roman" w:hAnsi="Times New Roman" w:cs="Times New Roman"/>
          <w:sz w:val="24"/>
          <w:szCs w:val="24"/>
        </w:rPr>
        <w:fldChar w:fldCharType="end"/>
      </w:r>
      <w:bookmarkEnd w:id="1"/>
    </w:p>
    <w:sectPr w:rsidR="00F51EDA" w:rsidRPr="00F51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EDA"/>
    <w:rsid w:val="003B470E"/>
    <w:rsid w:val="00F51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DE8BA4-8459-4958-BEC3-F102ACCAF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1E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2022-04-09T03:54:00Z</dcterms:created>
  <dcterms:modified xsi:type="dcterms:W3CDTF">2022-04-09T04:03:00Z</dcterms:modified>
</cp:coreProperties>
</file>