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5F4793" w:rsidRDefault="005F4793" w:rsidP="001C5DE9">
      <w:pPr>
        <w:spacing w:before="150" w:after="150" w:line="240" w:lineRule="auto"/>
        <w:jc w:val="both"/>
        <w:rPr>
          <w:rStyle w:val="blue-tooltip"/>
          <w:rFonts w:ascii="Times New Roman" w:hAnsi="Times New Roman" w:cs="Times New Roman"/>
          <w:sz w:val="40"/>
          <w:szCs w:val="40"/>
          <w:shd w:val="clear" w:color="auto" w:fill="FFFFFF"/>
        </w:rPr>
      </w:pPr>
      <w:proofErr w:type="spellStart"/>
      <w:r w:rsidRPr="005F4793">
        <w:rPr>
          <w:rStyle w:val="blue-tooltip"/>
          <w:rFonts w:ascii="Times New Roman" w:hAnsi="Times New Roman" w:cs="Times New Roman"/>
          <w:sz w:val="40"/>
          <w:szCs w:val="40"/>
          <w:shd w:val="clear" w:color="auto" w:fill="FFFFFF"/>
        </w:rPr>
        <w:t>Ongulanko</w:t>
      </w:r>
      <w:proofErr w:type="spellEnd"/>
      <w:r>
        <w:rPr>
          <w:rStyle w:val="blue-tooltip"/>
          <w:rFonts w:ascii="Times New Roman" w:hAnsi="Times New Roman" w:cs="Times New Roman"/>
          <w:sz w:val="40"/>
          <w:szCs w:val="40"/>
          <w:shd w:val="clear" w:color="auto" w:fill="FFFFFF"/>
        </w:rPr>
        <w:t>:</w:t>
      </w:r>
      <w:r w:rsidRPr="005F4793">
        <w:rPr>
          <w:rStyle w:val="blue-tooltip"/>
          <w:rFonts w:ascii="Times New Roman" w:hAnsi="Times New Roman" w:cs="Times New Roman"/>
          <w:sz w:val="40"/>
          <w:szCs w:val="40"/>
          <w:shd w:val="clear" w:color="auto" w:fill="FFFFFF"/>
        </w:rPr>
        <w:t xml:space="preserve"> an I</w:t>
      </w:r>
      <w:r>
        <w:rPr>
          <w:rStyle w:val="blue-tooltip"/>
          <w:rFonts w:ascii="Times New Roman" w:hAnsi="Times New Roman" w:cs="Times New Roman"/>
          <w:sz w:val="40"/>
          <w:szCs w:val="40"/>
          <w:shd w:val="clear" w:color="auto" w:fill="FFFFFF"/>
        </w:rPr>
        <w:t>OT</w:t>
      </w:r>
      <w:r w:rsidRPr="005F4793">
        <w:rPr>
          <w:rStyle w:val="blue-tooltip"/>
          <w:rFonts w:ascii="Times New Roman" w:hAnsi="Times New Roman" w:cs="Times New Roman"/>
          <w:sz w:val="40"/>
          <w:szCs w:val="40"/>
          <w:shd w:val="clear" w:color="auto" w:fill="FFFFFF"/>
        </w:rPr>
        <w:t xml:space="preserve"> Based Biometric Attendance Logger</w:t>
      </w:r>
    </w:p>
    <w:p w:rsidR="005F4793" w:rsidRDefault="005F4793" w:rsidP="001C5DE9">
      <w:pPr>
        <w:spacing w:before="150" w:after="150" w:line="240" w:lineRule="auto"/>
        <w:jc w:val="both"/>
        <w:rPr>
          <w:rStyle w:val="blue-tooltip"/>
          <w:rFonts w:ascii="Arial" w:hAnsi="Arial" w:cs="Arial"/>
          <w:color w:val="333333"/>
          <w:sz w:val="27"/>
          <w:szCs w:val="27"/>
          <w:shd w:val="clear" w:color="auto" w:fill="FFFFFF"/>
        </w:rPr>
      </w:pPr>
    </w:p>
    <w:p w:rsidR="009F5523" w:rsidRPr="005F4793" w:rsidRDefault="005F4793" w:rsidP="001C5DE9">
      <w:pPr>
        <w:spacing w:before="150" w:after="150" w:line="240" w:lineRule="auto"/>
        <w:jc w:val="both"/>
        <w:rPr>
          <w:rFonts w:ascii="Times New Roman" w:eastAsia="Times New Roman" w:hAnsi="Times New Roman" w:cs="Times New Roman"/>
          <w:b/>
          <w:color w:val="4C4C4C"/>
          <w:sz w:val="24"/>
          <w:szCs w:val="24"/>
        </w:rPr>
      </w:pPr>
      <w:hyperlink r:id="rId4" w:history="1">
        <w:proofErr w:type="spellStart"/>
        <w:r w:rsidRPr="005F4793">
          <w:rPr>
            <w:rStyle w:val="Hyperlink"/>
            <w:rFonts w:ascii="Times New Roman" w:hAnsi="Times New Roman" w:cs="Times New Roman"/>
            <w:color w:val="006699"/>
            <w:sz w:val="24"/>
            <w:szCs w:val="24"/>
            <w:u w:val="none"/>
          </w:rPr>
          <w:t>Fahim</w:t>
        </w:r>
        <w:proofErr w:type="spellEnd"/>
        <w:r w:rsidRPr="005F4793">
          <w:rPr>
            <w:rStyle w:val="Hyperlink"/>
            <w:rFonts w:ascii="Times New Roman" w:hAnsi="Times New Roman" w:cs="Times New Roman"/>
            <w:color w:val="006699"/>
            <w:sz w:val="24"/>
            <w:szCs w:val="24"/>
            <w:u w:val="none"/>
          </w:rPr>
          <w:t xml:space="preserve"> Faisal</w:t>
        </w:r>
      </w:hyperlink>
      <w:r w:rsidRPr="005F4793">
        <w:rPr>
          <w:rStyle w:val="authors-info"/>
          <w:rFonts w:ascii="Times New Roman" w:hAnsi="Times New Roman" w:cs="Times New Roman"/>
          <w:color w:val="333333"/>
          <w:sz w:val="24"/>
          <w:szCs w:val="24"/>
          <w:shd w:val="clear" w:color="auto" w:fill="FFFFFF"/>
        </w:rPr>
        <w:t>,</w:t>
      </w:r>
      <w:r w:rsidRPr="005F4793">
        <w:rPr>
          <w:rStyle w:val="authors-info"/>
          <w:rFonts w:ascii="Times New Roman" w:hAnsi="Times New Roman" w:cs="Times New Roman"/>
          <w:color w:val="333333"/>
          <w:sz w:val="24"/>
          <w:szCs w:val="24"/>
          <w:shd w:val="clear" w:color="auto" w:fill="FFFFFF"/>
        </w:rPr>
        <w:t> </w:t>
      </w:r>
      <w:hyperlink r:id="rId5" w:history="1">
        <w:r w:rsidRPr="005F4793">
          <w:rPr>
            <w:rStyle w:val="Hyperlink"/>
            <w:rFonts w:ascii="Times New Roman" w:hAnsi="Times New Roman" w:cs="Times New Roman"/>
            <w:color w:val="006699"/>
            <w:sz w:val="24"/>
            <w:szCs w:val="24"/>
            <w:u w:val="none"/>
          </w:rPr>
          <w:t>Syed Akhter Hossain</w:t>
        </w:r>
      </w:hyperlink>
      <w:r w:rsidRPr="005F4793">
        <w:rPr>
          <w:rStyle w:val="authors-info"/>
          <w:rFonts w:ascii="Times New Roman" w:hAnsi="Times New Roman" w:cs="Times New Roman"/>
          <w:color w:val="333333"/>
          <w:sz w:val="24"/>
          <w:szCs w:val="24"/>
          <w:shd w:val="clear" w:color="auto" w:fill="FFFFFF"/>
        </w:rPr>
        <w:t>,</w:t>
      </w:r>
      <w:r w:rsidRPr="005F4793">
        <w:rPr>
          <w:rStyle w:val="authors-info"/>
          <w:rFonts w:ascii="Times New Roman" w:hAnsi="Times New Roman" w:cs="Times New Roman"/>
          <w:color w:val="333333"/>
          <w:sz w:val="24"/>
          <w:szCs w:val="24"/>
          <w:shd w:val="clear" w:color="auto" w:fill="FFFFFF"/>
        </w:rPr>
        <w:t> </w:t>
      </w:r>
      <w:proofErr w:type="spellStart"/>
      <w:r w:rsidRPr="005F4793">
        <w:rPr>
          <w:rStyle w:val="blue-tooltip"/>
          <w:rFonts w:ascii="Times New Roman" w:hAnsi="Times New Roman" w:cs="Times New Roman"/>
          <w:color w:val="333333"/>
          <w:sz w:val="24"/>
          <w:szCs w:val="24"/>
          <w:shd w:val="clear" w:color="auto" w:fill="FFFFFF"/>
        </w:rPr>
        <w:fldChar w:fldCharType="begin"/>
      </w:r>
      <w:r w:rsidRPr="005F4793">
        <w:rPr>
          <w:rStyle w:val="blue-tooltip"/>
          <w:rFonts w:ascii="Times New Roman" w:hAnsi="Times New Roman" w:cs="Times New Roman"/>
          <w:color w:val="333333"/>
          <w:sz w:val="24"/>
          <w:szCs w:val="24"/>
          <w:shd w:val="clear" w:color="auto" w:fill="FFFFFF"/>
        </w:rPr>
        <w:instrText xml:space="preserve"> HYPERLINK "https://ieeexplore.ieee.org/author/37087140542" </w:instrText>
      </w:r>
      <w:r w:rsidRPr="005F4793">
        <w:rPr>
          <w:rStyle w:val="blue-tooltip"/>
          <w:rFonts w:ascii="Times New Roman" w:hAnsi="Times New Roman" w:cs="Times New Roman"/>
          <w:color w:val="333333"/>
          <w:sz w:val="24"/>
          <w:szCs w:val="24"/>
          <w:shd w:val="clear" w:color="auto" w:fill="FFFFFF"/>
        </w:rPr>
        <w:fldChar w:fldCharType="separate"/>
      </w:r>
      <w:r w:rsidRPr="005F4793">
        <w:rPr>
          <w:rStyle w:val="Hyperlink"/>
          <w:rFonts w:ascii="Times New Roman" w:hAnsi="Times New Roman" w:cs="Times New Roman"/>
          <w:color w:val="006699"/>
          <w:sz w:val="24"/>
          <w:szCs w:val="24"/>
          <w:u w:val="none"/>
        </w:rPr>
        <w:t>Abdus</w:t>
      </w:r>
      <w:proofErr w:type="spellEnd"/>
      <w:r w:rsidRPr="005F4793">
        <w:rPr>
          <w:rStyle w:val="Hyperlink"/>
          <w:rFonts w:ascii="Times New Roman" w:hAnsi="Times New Roman" w:cs="Times New Roman"/>
          <w:color w:val="006699"/>
          <w:sz w:val="24"/>
          <w:szCs w:val="24"/>
          <w:u w:val="none"/>
        </w:rPr>
        <w:t xml:space="preserve"> </w:t>
      </w:r>
      <w:proofErr w:type="spellStart"/>
      <w:r w:rsidRPr="005F4793">
        <w:rPr>
          <w:rStyle w:val="Hyperlink"/>
          <w:rFonts w:ascii="Times New Roman" w:hAnsi="Times New Roman" w:cs="Times New Roman"/>
          <w:color w:val="006699"/>
          <w:sz w:val="24"/>
          <w:szCs w:val="24"/>
          <w:u w:val="none"/>
        </w:rPr>
        <w:t>Sattar</w:t>
      </w:r>
      <w:proofErr w:type="spellEnd"/>
      <w:r w:rsidRPr="005F4793">
        <w:rPr>
          <w:rStyle w:val="blue-tooltip"/>
          <w:rFonts w:ascii="Times New Roman" w:hAnsi="Times New Roman" w:cs="Times New Roman"/>
          <w:color w:val="333333"/>
          <w:sz w:val="24"/>
          <w:szCs w:val="24"/>
          <w:shd w:val="clear" w:color="auto" w:fill="FFFFFF"/>
        </w:rPr>
        <w:fldChar w:fldCharType="end"/>
      </w:r>
    </w:p>
    <w:p w:rsidR="005F4793" w:rsidRPr="005F4793" w:rsidRDefault="005F4793" w:rsidP="001C5DE9">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5F4793" w:rsidRDefault="001C5DE9" w:rsidP="001C5DE9">
      <w:pPr>
        <w:spacing w:before="150" w:after="150" w:line="240" w:lineRule="auto"/>
        <w:jc w:val="both"/>
        <w:rPr>
          <w:rFonts w:ascii="Times New Roman" w:eastAsia="Times New Roman" w:hAnsi="Times New Roman" w:cs="Times New Roman"/>
          <w:b/>
          <w:color w:val="4C4C4C"/>
          <w:sz w:val="24"/>
          <w:szCs w:val="24"/>
        </w:rPr>
      </w:pPr>
      <w:r w:rsidRPr="005F4793">
        <w:rPr>
          <w:rFonts w:ascii="Times New Roman" w:eastAsia="Times New Roman" w:hAnsi="Times New Roman" w:cs="Times New Roman"/>
          <w:b/>
          <w:color w:val="4C4C4C"/>
          <w:sz w:val="24"/>
          <w:szCs w:val="24"/>
        </w:rPr>
        <w:t>Abstract:</w:t>
      </w:r>
    </w:p>
    <w:p w:rsidR="005F4793" w:rsidRPr="005F4793" w:rsidRDefault="005F4793" w:rsidP="001C5DE9">
      <w:pPr>
        <w:spacing w:before="150" w:after="150" w:line="240" w:lineRule="auto"/>
        <w:jc w:val="both"/>
        <w:rPr>
          <w:rFonts w:ascii="Times New Roman" w:eastAsia="Times New Roman" w:hAnsi="Times New Roman" w:cs="Times New Roman"/>
          <w:b/>
          <w:color w:val="4C4C4C"/>
          <w:sz w:val="24"/>
          <w:szCs w:val="24"/>
        </w:rPr>
      </w:pPr>
      <w:r w:rsidRPr="005F4793">
        <w:rPr>
          <w:rFonts w:ascii="Times New Roman" w:hAnsi="Times New Roman" w:cs="Times New Roman"/>
          <w:color w:val="333333"/>
          <w:sz w:val="24"/>
          <w:szCs w:val="24"/>
          <w:shd w:val="clear" w:color="auto" w:fill="FFFFFF"/>
        </w:rPr>
        <w:t>Internet of Things (</w:t>
      </w:r>
      <w:proofErr w:type="spellStart"/>
      <w:r w:rsidRPr="005F4793">
        <w:rPr>
          <w:rFonts w:ascii="Times New Roman" w:hAnsi="Times New Roman" w:cs="Times New Roman"/>
          <w:color w:val="333333"/>
          <w:sz w:val="24"/>
          <w:szCs w:val="24"/>
          <w:shd w:val="clear" w:color="auto" w:fill="FFFFFF"/>
        </w:rPr>
        <w:t>IoT</w:t>
      </w:r>
      <w:proofErr w:type="spellEnd"/>
      <w:r w:rsidRPr="005F4793">
        <w:rPr>
          <w:rFonts w:ascii="Times New Roman" w:hAnsi="Times New Roman" w:cs="Times New Roman"/>
          <w:color w:val="333333"/>
          <w:sz w:val="24"/>
          <w:szCs w:val="24"/>
          <w:shd w:val="clear" w:color="auto" w:fill="FFFFFF"/>
        </w:rPr>
        <w:t>) is shaping our lives by changing the way the information are collected and processed. On the other hand, biometrics is rapidly gaining popularity in the field of automatic person identification. Combining these two technologies, this research work aims to create a smart attendance management system which automates the process of attendance recording in institutions of higher learning, thus, saving both effort and valuable time of educators. This paper discusses about ONGULANKO, which is a prototype of such a system. Attendance of a particular student is automatically uploaded to a remote webserver as soon as he/she places his/her fingertip on top of the device. Attendance, class/course and student records are all stored in the remote server's database. From the website of the system, these records can be viewed, modified, deleted and downloaded as a CSV file as per the user's need.</w:t>
      </w:r>
    </w:p>
    <w:p w:rsidR="009F5523" w:rsidRPr="005F4793" w:rsidRDefault="009F5523" w:rsidP="001C5DE9">
      <w:pPr>
        <w:spacing w:before="150" w:after="150" w:line="240" w:lineRule="auto"/>
        <w:jc w:val="both"/>
        <w:rPr>
          <w:rFonts w:ascii="Times New Roman" w:eastAsia="Times New Roman" w:hAnsi="Times New Roman" w:cs="Times New Roman"/>
          <w:b/>
          <w:color w:val="4C4C4C"/>
          <w:sz w:val="24"/>
          <w:szCs w:val="24"/>
        </w:rPr>
      </w:pPr>
    </w:p>
    <w:p w:rsidR="001C5DE9" w:rsidRPr="005F4793"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5F4793">
        <w:rPr>
          <w:rFonts w:ascii="Times New Roman" w:hAnsi="Times New Roman" w:cs="Times New Roman"/>
          <w:b/>
          <w:bCs/>
          <w:color w:val="4C4C4C"/>
          <w:sz w:val="24"/>
          <w:szCs w:val="24"/>
          <w:shd w:val="clear" w:color="auto" w:fill="FFFFFF"/>
        </w:rPr>
        <w:t>Conference / Journal Link:</w:t>
      </w:r>
    </w:p>
    <w:p w:rsidR="005F4793" w:rsidRPr="005F4793" w:rsidRDefault="005F4793" w:rsidP="005F4793">
      <w:pPr>
        <w:spacing w:before="150"/>
        <w:jc w:val="both"/>
        <w:rPr>
          <w:rFonts w:ascii="Times New Roman" w:hAnsi="Times New Roman" w:cs="Times New Roman"/>
          <w:color w:val="4C4C4C"/>
          <w:sz w:val="24"/>
          <w:szCs w:val="24"/>
        </w:rPr>
      </w:pPr>
      <w:hyperlink r:id="rId6" w:history="1">
        <w:r w:rsidRPr="005F4793">
          <w:rPr>
            <w:rStyle w:val="Hyperlink"/>
            <w:rFonts w:ascii="Times New Roman" w:hAnsi="Times New Roman" w:cs="Times New Roman"/>
            <w:sz w:val="24"/>
            <w:szCs w:val="24"/>
            <w:u w:val="none"/>
          </w:rPr>
          <w:t>https://ieeexplore.ieee.org/document/9432113</w:t>
        </w:r>
      </w:hyperlink>
    </w:p>
    <w:p w:rsidR="005F4793" w:rsidRPr="005F4793" w:rsidRDefault="005F4793"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5F4793" w:rsidRDefault="001C5DE9" w:rsidP="001C5DE9">
      <w:pPr>
        <w:spacing w:before="150"/>
        <w:jc w:val="both"/>
        <w:rPr>
          <w:rFonts w:ascii="Times New Roman" w:hAnsi="Times New Roman" w:cs="Times New Roman"/>
          <w:b/>
          <w:color w:val="4C4C4C"/>
          <w:sz w:val="24"/>
          <w:szCs w:val="24"/>
        </w:rPr>
      </w:pPr>
      <w:r w:rsidRPr="005F4793">
        <w:rPr>
          <w:rFonts w:ascii="Times New Roman" w:hAnsi="Times New Roman" w:cs="Times New Roman"/>
          <w:b/>
          <w:color w:val="4C4C4C"/>
          <w:sz w:val="24"/>
          <w:szCs w:val="24"/>
        </w:rPr>
        <w:t>DOI:</w:t>
      </w:r>
    </w:p>
    <w:p w:rsidR="005F4793" w:rsidRPr="005F4793" w:rsidRDefault="005F4793" w:rsidP="001C5DE9">
      <w:pPr>
        <w:spacing w:before="150"/>
        <w:jc w:val="both"/>
        <w:rPr>
          <w:rFonts w:ascii="Times New Roman" w:hAnsi="Times New Roman" w:cs="Times New Roman"/>
          <w:b/>
          <w:color w:val="2E74B5" w:themeColor="accent1" w:themeShade="BF"/>
          <w:sz w:val="24"/>
          <w:szCs w:val="24"/>
        </w:rPr>
      </w:pPr>
      <w:hyperlink r:id="rId7" w:tgtFrame="_blank" w:history="1">
        <w:r w:rsidRPr="005F4793">
          <w:rPr>
            <w:rStyle w:val="Hyperlink"/>
            <w:rFonts w:ascii="Times New Roman" w:hAnsi="Times New Roman" w:cs="Times New Roman"/>
            <w:color w:val="2E74B5" w:themeColor="accent1" w:themeShade="BF"/>
            <w:sz w:val="24"/>
            <w:szCs w:val="24"/>
            <w:u w:val="none"/>
            <w:shd w:val="clear" w:color="auto" w:fill="FFFFFF"/>
          </w:rPr>
          <w:t>10.1109/ICICCS51141.2021.9432113</w:t>
        </w:r>
      </w:hyperlink>
    </w:p>
    <w:p w:rsidR="00D0008B" w:rsidRPr="005F4793" w:rsidRDefault="00D0008B">
      <w:pPr>
        <w:rPr>
          <w:rFonts w:ascii="Times New Roman" w:hAnsi="Times New Roman" w:cs="Times New Roman"/>
          <w:sz w:val="24"/>
          <w:szCs w:val="24"/>
        </w:rPr>
      </w:pPr>
    </w:p>
    <w:sectPr w:rsidR="00D0008B" w:rsidRPr="005F47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C060D"/>
    <w:rsid w:val="002D4EFD"/>
    <w:rsid w:val="002E225F"/>
    <w:rsid w:val="002E6C53"/>
    <w:rsid w:val="003209CF"/>
    <w:rsid w:val="0033441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4793"/>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F47C2A"/>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433774">
      <w:bodyDiv w:val="1"/>
      <w:marLeft w:val="0"/>
      <w:marRight w:val="0"/>
      <w:marTop w:val="0"/>
      <w:marBottom w:val="0"/>
      <w:divBdr>
        <w:top w:val="none" w:sz="0" w:space="0" w:color="auto"/>
        <w:left w:val="none" w:sz="0" w:space="0" w:color="auto"/>
        <w:bottom w:val="none" w:sz="0" w:space="0" w:color="auto"/>
        <w:right w:val="none" w:sz="0" w:space="0" w:color="auto"/>
      </w:divBdr>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48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ICCS51141.2021.943211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9432113" TargetMode="External"/><Relationship Id="rId5" Type="http://schemas.openxmlformats.org/officeDocument/2006/relationships/hyperlink" Target="https://ieeexplore.ieee.org/author/38667130000" TargetMode="External"/><Relationship Id="rId4" Type="http://schemas.openxmlformats.org/officeDocument/2006/relationships/hyperlink" Target="https://ieeexplore.ieee.org/author/3708712801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2022-04-09T03:52:00Z</dcterms:created>
  <dcterms:modified xsi:type="dcterms:W3CDTF">2022-04-09T05:10:00Z</dcterms:modified>
</cp:coreProperties>
</file>