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AB6631" w:rsidP="00AB6631">
      <w:pPr>
        <w:spacing w:before="150" w:after="150" w:line="240" w:lineRule="auto"/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</w:pPr>
      <w:r w:rsidRPr="00AB6631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 xml:space="preserve">Design and Performance Improvement of </w:t>
      </w:r>
      <w:proofErr w:type="spellStart"/>
      <w:r w:rsidRPr="00AB6631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>Microstrip</w:t>
      </w:r>
      <w:proofErr w:type="spellEnd"/>
      <w:r w:rsidRPr="00AB6631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 xml:space="preserve"> Patch Antenna Using </w:t>
      </w:r>
      <w:proofErr w:type="spellStart"/>
      <w:r w:rsidRPr="00AB6631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>Graphene</w:t>
      </w:r>
      <w:proofErr w:type="spellEnd"/>
      <w:r w:rsidRPr="00AB6631"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  <w:t xml:space="preserve"> Material for Communication Applications</w:t>
      </w:r>
    </w:p>
    <w:p w:rsidR="00AB6631" w:rsidRPr="00AB6631" w:rsidRDefault="00AB6631" w:rsidP="00AB6631">
      <w:pPr>
        <w:spacing w:before="150" w:after="150" w:line="240" w:lineRule="auto"/>
        <w:rPr>
          <w:rStyle w:val="blue-tooltip"/>
          <w:rFonts w:ascii="Times New Roman" w:hAnsi="Times New Roman" w:cs="Times New Roman"/>
          <w:sz w:val="40"/>
          <w:szCs w:val="40"/>
          <w:shd w:val="clear" w:color="auto" w:fill="FFFFFF"/>
        </w:rPr>
      </w:pPr>
    </w:p>
    <w:p w:rsidR="009F5523" w:rsidRPr="00AB6631" w:rsidRDefault="00AB6631" w:rsidP="00AB66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4" w:history="1"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Mohammad </w:t>
        </w:r>
        <w:proofErr w:type="spellStart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Sarwar</w:t>
        </w:r>
        <w:proofErr w:type="spellEnd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Hossain </w:t>
        </w:r>
        <w:proofErr w:type="spellStart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Mollah</w:t>
        </w:r>
        <w:proofErr w:type="spellEnd"/>
      </w:hyperlink>
      <w:r w:rsidRPr="00AB6631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AB6631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hyperlink r:id="rId5" w:history="1"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Omar </w:t>
        </w:r>
        <w:proofErr w:type="spellStart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Faruk</w:t>
        </w:r>
        <w:proofErr w:type="spellEnd"/>
      </w:hyperlink>
      <w:r w:rsidRPr="00AB6631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AB6631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hyperlink r:id="rId6" w:history="1"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Selim</w:t>
        </w:r>
        <w:proofErr w:type="spellEnd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Hossain</w:t>
        </w:r>
      </w:hyperlink>
      <w:r w:rsidRPr="00AB6631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AB6631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hyperlink r:id="rId7" w:history="1"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Tarequl</w:t>
        </w:r>
        <w:proofErr w:type="spellEnd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Islam</w:t>
        </w:r>
      </w:hyperlink>
      <w:r w:rsidRPr="00AB6631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8" w:history="1"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A.S.M. </w:t>
        </w:r>
        <w:proofErr w:type="spellStart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Shafi</w:t>
        </w:r>
        <w:proofErr w:type="spellEnd"/>
      </w:hyperlink>
      <w:r w:rsidRPr="00AB66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9" w:history="1"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 xml:space="preserve">M. M. Imran </w:t>
        </w:r>
        <w:proofErr w:type="spellStart"/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Molla</w:t>
        </w:r>
        <w:proofErr w:type="spellEnd"/>
      </w:hyperlink>
    </w:p>
    <w:p w:rsidR="00AB6631" w:rsidRPr="00AB6631" w:rsidRDefault="00AB6631" w:rsidP="00AB66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1C5DE9" w:rsidRPr="00AB6631" w:rsidRDefault="001C5DE9" w:rsidP="00AB66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AB6631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AB6631" w:rsidRPr="00AB6631" w:rsidRDefault="00AB6631" w:rsidP="00AB66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 this paper, we discuss the process to fabricate a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microstrip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patch antenna by using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graphene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 a substrate material. Ours is the age of modern technology. Wireless communication is one of them. In wireless communication,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graphene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is widely used in the twenty-first century.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Microstrip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patch antenna provides better performance and better anticipation compared to other antennas.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Microstrip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patch antennas are more preferable compared to others because of their low cost, small size, and high performance. The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graphene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has a reconfigurable surface conductivity that can be tuned to operate at the desired frequencies. The main concept we focus on here to locate the best feed point of a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microstrip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patch antenna. This paper represents a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graphene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-based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microstrip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patch antenna. It has a 2.45 GHz resonant frequency for wireless communication. Here we use CST STUDIO SUITE 2017 software for designing and simulation our antenna. It shows the voltage standing wave ratio (VSWR), return loss, H-plane radiation pattern, and input impedance. The simulation output result shows a gain 6.801 dB and directivity of 7.302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dBi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It has return loss -23.673dB. Finally, we build up a design process of a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graphene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-based </w:t>
      </w:r>
      <w:proofErr w:type="spellStart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>microstrip</w:t>
      </w:r>
      <w:proofErr w:type="spellEnd"/>
      <w:r w:rsidRPr="00AB66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patch antenna.</w:t>
      </w:r>
    </w:p>
    <w:p w:rsidR="00AB6631" w:rsidRPr="00AB6631" w:rsidRDefault="00AB6631" w:rsidP="00AB66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AB6631" w:rsidRDefault="001C5DE9" w:rsidP="00AB663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B663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AB6631" w:rsidRPr="00AB6631" w:rsidRDefault="00AB6631" w:rsidP="00AB663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AB66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AB66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"https://ieeexplore.ieee.org/document/9431793" \t "_blank" </w:instrText>
      </w:r>
      <w:r w:rsidRPr="00AB66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AB663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https://ieeexplore.ieee.org/document/9431793</w:t>
      </w:r>
      <w:r w:rsidRPr="00AB66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AB6631" w:rsidRDefault="001C5DE9" w:rsidP="00AB663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AB6631" w:rsidRDefault="001C5DE9" w:rsidP="00AB663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AB6631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AB6631" w:rsidRPr="00AB6631" w:rsidRDefault="00AB6631" w:rsidP="00AB6631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10" w:tgtFrame="_blank" w:history="1">
        <w:r w:rsidRPr="00AB663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10.1109/ISCAIE51753.2021.9431793</w:t>
        </w:r>
      </w:hyperlink>
    </w:p>
    <w:p w:rsidR="00D0008B" w:rsidRPr="00AB6631" w:rsidRDefault="00D0008B" w:rsidP="00AB663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AB6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40F95"/>
    <w:rsid w:val="00051D68"/>
    <w:rsid w:val="00053E44"/>
    <w:rsid w:val="000702B0"/>
    <w:rsid w:val="000F4745"/>
    <w:rsid w:val="00103F97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B3DEA"/>
    <w:rsid w:val="002C060D"/>
    <w:rsid w:val="002D4EFD"/>
    <w:rsid w:val="002E225F"/>
    <w:rsid w:val="002E6C53"/>
    <w:rsid w:val="003209CF"/>
    <w:rsid w:val="0033441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36B49"/>
    <w:rsid w:val="00582687"/>
    <w:rsid w:val="00592ECC"/>
    <w:rsid w:val="005A7C0C"/>
    <w:rsid w:val="005C1451"/>
    <w:rsid w:val="005F7E27"/>
    <w:rsid w:val="00614BEB"/>
    <w:rsid w:val="00671A54"/>
    <w:rsid w:val="00676F29"/>
    <w:rsid w:val="006A2CB9"/>
    <w:rsid w:val="006B297C"/>
    <w:rsid w:val="006F2FC2"/>
    <w:rsid w:val="0071519C"/>
    <w:rsid w:val="00750640"/>
    <w:rsid w:val="007F65C3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9F5523"/>
    <w:rsid w:val="00A623E5"/>
    <w:rsid w:val="00A67C2C"/>
    <w:rsid w:val="00AA75A4"/>
    <w:rsid w:val="00AB6631"/>
    <w:rsid w:val="00AD387A"/>
    <w:rsid w:val="00B86303"/>
    <w:rsid w:val="00B930C5"/>
    <w:rsid w:val="00BA5F16"/>
    <w:rsid w:val="00BB33BF"/>
    <w:rsid w:val="00BD4B8D"/>
    <w:rsid w:val="00BE3412"/>
    <w:rsid w:val="00C02829"/>
    <w:rsid w:val="00C14054"/>
    <w:rsid w:val="00C44F43"/>
    <w:rsid w:val="00CA08FE"/>
    <w:rsid w:val="00CC3683"/>
    <w:rsid w:val="00CD2380"/>
    <w:rsid w:val="00CF649C"/>
    <w:rsid w:val="00D0008B"/>
    <w:rsid w:val="00D46E89"/>
    <w:rsid w:val="00E20B35"/>
    <w:rsid w:val="00E32B53"/>
    <w:rsid w:val="00E403A9"/>
    <w:rsid w:val="00E71465"/>
    <w:rsid w:val="00F47C2A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9F5523"/>
  </w:style>
  <w:style w:type="character" w:customStyle="1" w:styleId="blue-tooltip">
    <w:name w:val="blue-tooltip"/>
    <w:basedOn w:val="DefaultParagraphFont"/>
    <w:rsid w:val="009F5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6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376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5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87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4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27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93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uthor/370888707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687105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687444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eeexplore.ieee.org/author/37086609692" TargetMode="External"/><Relationship Id="rId10" Type="http://schemas.openxmlformats.org/officeDocument/2006/relationships/hyperlink" Target="https://doi.org/10.1109/ISCAIE51753.2021.9431793" TargetMode="External"/><Relationship Id="rId4" Type="http://schemas.openxmlformats.org/officeDocument/2006/relationships/hyperlink" Target="https://ieeexplore.ieee.org/author/37085380681" TargetMode="External"/><Relationship Id="rId9" Type="http://schemas.openxmlformats.org/officeDocument/2006/relationships/hyperlink" Target="https://ieeexplore.ieee.org/author/370888720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2022-04-09T03:52:00Z</dcterms:created>
  <dcterms:modified xsi:type="dcterms:W3CDTF">2022-04-13T02:43:00Z</dcterms:modified>
</cp:coreProperties>
</file>