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2CB9" w:rsidRDefault="0027354A" w:rsidP="0027354A">
      <w:pPr>
        <w:spacing w:before="150" w:after="150" w:line="240" w:lineRule="auto"/>
        <w:rPr>
          <w:rStyle w:val="blue-tooltip"/>
          <w:rFonts w:ascii="Times New Roman" w:hAnsi="Times New Roman" w:cs="Times New Roman"/>
          <w:sz w:val="40"/>
          <w:szCs w:val="40"/>
          <w:shd w:val="clear" w:color="auto" w:fill="FFFFFF"/>
        </w:rPr>
      </w:pPr>
      <w:r w:rsidRPr="0027354A">
        <w:rPr>
          <w:rStyle w:val="blue-tooltip"/>
          <w:rFonts w:ascii="Times New Roman" w:hAnsi="Times New Roman" w:cs="Times New Roman"/>
          <w:sz w:val="40"/>
          <w:szCs w:val="40"/>
          <w:shd w:val="clear" w:color="auto" w:fill="FFFFFF"/>
        </w:rPr>
        <w:t>Free Radical Scavenging, Thrombolytic and Cytotoxic Effects of the Medicinal Herb, Crassocephalum Crepidioides</w:t>
      </w:r>
    </w:p>
    <w:p w:rsidR="0027354A" w:rsidRPr="0027354A" w:rsidRDefault="0027354A" w:rsidP="0027354A">
      <w:pPr>
        <w:spacing w:before="150" w:after="150" w:line="240" w:lineRule="auto"/>
        <w:rPr>
          <w:rStyle w:val="blue-tooltip"/>
          <w:rFonts w:ascii="Times New Roman" w:hAnsi="Times New Roman" w:cs="Times New Roman"/>
          <w:sz w:val="40"/>
          <w:szCs w:val="40"/>
          <w:shd w:val="clear" w:color="auto" w:fill="FFFFFF"/>
        </w:rPr>
      </w:pPr>
    </w:p>
    <w:p w:rsidR="009F5523" w:rsidRPr="0027354A" w:rsidRDefault="0027354A" w:rsidP="001C5DE9">
      <w:pPr>
        <w:spacing w:before="150" w:after="150" w:line="240" w:lineRule="auto"/>
        <w:jc w:val="both"/>
        <w:rPr>
          <w:rFonts w:ascii="Times New Roman" w:eastAsia="Times New Roman" w:hAnsi="Times New Roman" w:cs="Times New Roman"/>
          <w:b/>
          <w:color w:val="2E74B5" w:themeColor="accent1" w:themeShade="BF"/>
          <w:sz w:val="24"/>
          <w:szCs w:val="24"/>
        </w:rPr>
      </w:pPr>
      <w:hyperlink r:id="rId4" w:history="1">
        <w:r w:rsidRPr="0027354A">
          <w:rPr>
            <w:rStyle w:val="Hyperlink"/>
            <w:rFonts w:ascii="Times New Roman" w:hAnsi="Times New Roman" w:cs="Times New Roman"/>
            <w:color w:val="2E74B5" w:themeColor="accent1" w:themeShade="BF"/>
            <w:sz w:val="24"/>
            <w:szCs w:val="24"/>
            <w:u w:val="none"/>
            <w:shd w:val="clear" w:color="auto" w:fill="F6F6F6"/>
          </w:rPr>
          <w:t>Md. Tanvir Kabir</w:t>
        </w:r>
      </w:hyperlink>
      <w:r w:rsidRPr="0027354A">
        <w:rPr>
          <w:rFonts w:ascii="Times New Roman" w:hAnsi="Times New Roman" w:cs="Times New Roman"/>
          <w:color w:val="2E74B5" w:themeColor="accent1" w:themeShade="BF"/>
          <w:sz w:val="24"/>
          <w:szCs w:val="24"/>
          <w:shd w:val="clear" w:color="auto" w:fill="F6F6F6"/>
        </w:rPr>
        <w:t>, </w:t>
      </w:r>
      <w:hyperlink r:id="rId5" w:history="1">
        <w:r w:rsidRPr="0027354A">
          <w:rPr>
            <w:rStyle w:val="Hyperlink"/>
            <w:rFonts w:ascii="Times New Roman" w:hAnsi="Times New Roman" w:cs="Times New Roman"/>
            <w:color w:val="2E74B5" w:themeColor="accent1" w:themeShade="BF"/>
            <w:sz w:val="24"/>
            <w:szCs w:val="24"/>
            <w:u w:val="none"/>
            <w:shd w:val="clear" w:color="auto" w:fill="F6F6F6"/>
          </w:rPr>
          <w:t>Mayesha Samiha</w:t>
        </w:r>
      </w:hyperlink>
      <w:r w:rsidRPr="0027354A">
        <w:rPr>
          <w:rFonts w:ascii="Times New Roman" w:hAnsi="Times New Roman" w:cs="Times New Roman"/>
          <w:color w:val="2E74B5" w:themeColor="accent1" w:themeShade="BF"/>
          <w:sz w:val="24"/>
          <w:szCs w:val="24"/>
          <w:shd w:val="clear" w:color="auto" w:fill="F6F6F6"/>
        </w:rPr>
        <w:t>, </w:t>
      </w:r>
      <w:hyperlink r:id="rId6" w:history="1">
        <w:r w:rsidRPr="0027354A">
          <w:rPr>
            <w:rStyle w:val="Hyperlink"/>
            <w:rFonts w:ascii="Times New Roman" w:hAnsi="Times New Roman" w:cs="Times New Roman"/>
            <w:color w:val="2E74B5" w:themeColor="accent1" w:themeShade="BF"/>
            <w:sz w:val="24"/>
            <w:szCs w:val="24"/>
            <w:u w:val="none"/>
            <w:shd w:val="clear" w:color="auto" w:fill="F6F6F6"/>
          </w:rPr>
          <w:t>Hasina Yasmin</w:t>
        </w:r>
      </w:hyperlink>
      <w:r w:rsidRPr="0027354A">
        <w:rPr>
          <w:rFonts w:ascii="Times New Roman" w:hAnsi="Times New Roman" w:cs="Times New Roman"/>
          <w:color w:val="2E74B5" w:themeColor="accent1" w:themeShade="BF"/>
          <w:sz w:val="24"/>
          <w:szCs w:val="24"/>
          <w:shd w:val="clear" w:color="auto" w:fill="F6F6F6"/>
        </w:rPr>
        <w:t>, </w:t>
      </w:r>
      <w:hyperlink r:id="rId7" w:history="1">
        <w:r w:rsidRPr="0027354A">
          <w:rPr>
            <w:rStyle w:val="Hyperlink"/>
            <w:rFonts w:ascii="Times New Roman" w:hAnsi="Times New Roman" w:cs="Times New Roman"/>
            <w:color w:val="2E74B5" w:themeColor="accent1" w:themeShade="BF"/>
            <w:sz w:val="24"/>
            <w:szCs w:val="24"/>
            <w:u w:val="none"/>
            <w:shd w:val="clear" w:color="auto" w:fill="F6F6F6"/>
          </w:rPr>
          <w:t>Mohammed S. Rahman</w:t>
        </w:r>
      </w:hyperlink>
      <w:r w:rsidRPr="0027354A">
        <w:rPr>
          <w:rFonts w:ascii="Times New Roman" w:hAnsi="Times New Roman" w:cs="Times New Roman"/>
          <w:color w:val="2E74B5" w:themeColor="accent1" w:themeShade="BF"/>
          <w:sz w:val="24"/>
          <w:szCs w:val="24"/>
          <w:shd w:val="clear" w:color="auto" w:fill="F6F6F6"/>
        </w:rPr>
        <w:t>, </w:t>
      </w:r>
      <w:hyperlink r:id="rId8" w:history="1">
        <w:r w:rsidRPr="0027354A">
          <w:rPr>
            <w:rStyle w:val="Hyperlink"/>
            <w:rFonts w:ascii="Times New Roman" w:hAnsi="Times New Roman" w:cs="Times New Roman"/>
            <w:color w:val="2E74B5" w:themeColor="accent1" w:themeShade="BF"/>
            <w:sz w:val="24"/>
            <w:szCs w:val="24"/>
            <w:u w:val="none"/>
            <w:shd w:val="clear" w:color="auto" w:fill="F6F6F6"/>
          </w:rPr>
          <w:t>Md. Sohanur Rahman</w:t>
        </w:r>
      </w:hyperlink>
      <w:r w:rsidRPr="0027354A">
        <w:rPr>
          <w:rFonts w:ascii="Times New Roman" w:hAnsi="Times New Roman" w:cs="Times New Roman"/>
          <w:color w:val="2E74B5" w:themeColor="accent1" w:themeShade="BF"/>
          <w:sz w:val="24"/>
          <w:szCs w:val="24"/>
          <w:shd w:val="clear" w:color="auto" w:fill="F6F6F6"/>
        </w:rPr>
        <w:t>, </w:t>
      </w:r>
      <w:hyperlink r:id="rId9" w:history="1">
        <w:r w:rsidRPr="0027354A">
          <w:rPr>
            <w:rStyle w:val="Hyperlink"/>
            <w:rFonts w:ascii="Times New Roman" w:hAnsi="Times New Roman" w:cs="Times New Roman"/>
            <w:color w:val="2E74B5" w:themeColor="accent1" w:themeShade="BF"/>
            <w:sz w:val="24"/>
            <w:szCs w:val="24"/>
            <w:u w:val="none"/>
            <w:shd w:val="clear" w:color="auto" w:fill="F6F6F6"/>
          </w:rPr>
          <w:t>Ghulam Md Ashraf</w:t>
        </w:r>
      </w:hyperlink>
      <w:r w:rsidRPr="0027354A">
        <w:rPr>
          <w:rFonts w:ascii="Times New Roman" w:hAnsi="Times New Roman" w:cs="Times New Roman"/>
          <w:color w:val="2E74B5" w:themeColor="accent1" w:themeShade="BF"/>
          <w:sz w:val="24"/>
          <w:szCs w:val="24"/>
          <w:shd w:val="clear" w:color="auto" w:fill="F6F6F6"/>
        </w:rPr>
        <w:t>, </w:t>
      </w:r>
      <w:hyperlink r:id="rId10" w:history="1">
        <w:r w:rsidRPr="0027354A">
          <w:rPr>
            <w:rStyle w:val="Hyperlink"/>
            <w:rFonts w:ascii="Times New Roman" w:hAnsi="Times New Roman" w:cs="Times New Roman"/>
            <w:color w:val="2E74B5" w:themeColor="accent1" w:themeShade="BF"/>
            <w:sz w:val="24"/>
            <w:szCs w:val="24"/>
            <w:u w:val="none"/>
            <w:shd w:val="clear" w:color="auto" w:fill="F6F6F6"/>
          </w:rPr>
          <w:t>Raushanara Akter</w:t>
        </w:r>
      </w:hyperlink>
    </w:p>
    <w:p w:rsidR="0027354A" w:rsidRPr="0027354A" w:rsidRDefault="005E7346" w:rsidP="001C5DE9">
      <w:pPr>
        <w:spacing w:before="150" w:after="150" w:line="240" w:lineRule="auto"/>
        <w:jc w:val="both"/>
        <w:rPr>
          <w:rFonts w:ascii="Times New Roman" w:eastAsia="Times New Roman" w:hAnsi="Times New Roman" w:cs="Times New Roman"/>
          <w:b/>
          <w:color w:val="4C4C4C"/>
          <w:sz w:val="24"/>
          <w:szCs w:val="24"/>
        </w:rPr>
      </w:pPr>
      <w:r>
        <w:rPr>
          <w:rFonts w:ascii="Times New Roman" w:eastAsia="Times New Roman" w:hAnsi="Times New Roman" w:cs="Times New Roman"/>
          <w:b/>
          <w:color w:val="4C4C4C"/>
          <w:sz w:val="24"/>
          <w:szCs w:val="24"/>
        </w:rPr>
        <w:t>ss</w:t>
      </w:r>
      <w:bookmarkStart w:id="0" w:name="_GoBack"/>
      <w:bookmarkEnd w:id="0"/>
    </w:p>
    <w:p w:rsidR="001C5DE9" w:rsidRPr="0027354A" w:rsidRDefault="001C5DE9" w:rsidP="001C5DE9">
      <w:pPr>
        <w:spacing w:before="150" w:after="150" w:line="240" w:lineRule="auto"/>
        <w:jc w:val="both"/>
        <w:rPr>
          <w:rFonts w:ascii="Times New Roman" w:eastAsia="Times New Roman" w:hAnsi="Times New Roman" w:cs="Times New Roman"/>
          <w:b/>
          <w:color w:val="4C4C4C"/>
          <w:sz w:val="24"/>
          <w:szCs w:val="24"/>
        </w:rPr>
      </w:pPr>
      <w:r w:rsidRPr="0027354A">
        <w:rPr>
          <w:rFonts w:ascii="Times New Roman" w:eastAsia="Times New Roman" w:hAnsi="Times New Roman" w:cs="Times New Roman"/>
          <w:b/>
          <w:color w:val="4C4C4C"/>
          <w:sz w:val="24"/>
          <w:szCs w:val="24"/>
        </w:rPr>
        <w:t>Abstract:</w:t>
      </w:r>
    </w:p>
    <w:p w:rsidR="0027354A" w:rsidRPr="0027354A" w:rsidRDefault="0027354A" w:rsidP="001C5DE9">
      <w:pPr>
        <w:spacing w:before="150" w:after="150" w:line="240" w:lineRule="auto"/>
        <w:jc w:val="both"/>
        <w:rPr>
          <w:rFonts w:ascii="Times New Roman" w:eastAsia="Times New Roman" w:hAnsi="Times New Roman" w:cs="Times New Roman"/>
          <w:b/>
          <w:color w:val="4C4C4C"/>
          <w:sz w:val="24"/>
          <w:szCs w:val="24"/>
        </w:rPr>
      </w:pPr>
      <w:r w:rsidRPr="0027354A">
        <w:rPr>
          <w:rFonts w:ascii="Times New Roman" w:hAnsi="Times New Roman" w:cs="Times New Roman"/>
          <w:color w:val="000000"/>
          <w:sz w:val="24"/>
          <w:szCs w:val="24"/>
          <w:shd w:val="clear" w:color="auto" w:fill="FFFFFF"/>
        </w:rPr>
        <w:t>Crassocephalum crepidioides belongs to the Asteraceae family and the leaves of the plant were used in the phytochemical screening. The objective of this study was phytochemical analysis of C. crepidioides in order to evaluate its antioxidant, thrombolytic and cytotoxic effects. In this study, DPPH assay and total phenolic content (TPC) were used to evaluate the antioxidant property. Brine shrimp lethality test was performed to find the cytotoxicity. The TPC of methanolic extract of C. crepidioides was 637.22 mg/gm and gallic acid was standard in this procedure. The IC50 value of the plant extract of DPPH assay was 136.016 µg/mL obtained by using ascorbic acid as reference standard. Furthermore, the obtained IC50 value of ascorbic acid was 94.12 µg/mL. In this study, lethal concentrations of vincristine sulfate and the plant extract were 3.064 µg/mL and 69.245 µg/mL respectively. Indeed, the plant exhibited significant antioxidant, cytotoxic and thrombolytic activity.</w:t>
      </w:r>
    </w:p>
    <w:p w:rsidR="009F5523" w:rsidRPr="0027354A" w:rsidRDefault="009F5523" w:rsidP="001C5DE9">
      <w:pPr>
        <w:spacing w:before="150" w:after="150" w:line="240" w:lineRule="auto"/>
        <w:jc w:val="both"/>
        <w:rPr>
          <w:rFonts w:ascii="Times New Roman" w:eastAsia="Times New Roman" w:hAnsi="Times New Roman" w:cs="Times New Roman"/>
          <w:b/>
          <w:color w:val="4C4C4C"/>
          <w:sz w:val="24"/>
          <w:szCs w:val="24"/>
        </w:rPr>
      </w:pPr>
    </w:p>
    <w:p w:rsidR="001C5DE9" w:rsidRPr="0027354A" w:rsidRDefault="001C5DE9" w:rsidP="001C5DE9">
      <w:pPr>
        <w:spacing w:before="150" w:after="150" w:line="240" w:lineRule="auto"/>
        <w:jc w:val="both"/>
        <w:rPr>
          <w:rFonts w:ascii="Times New Roman" w:hAnsi="Times New Roman" w:cs="Times New Roman"/>
          <w:b/>
          <w:bCs/>
          <w:color w:val="4C4C4C"/>
          <w:sz w:val="24"/>
          <w:szCs w:val="24"/>
          <w:shd w:val="clear" w:color="auto" w:fill="FFFFFF"/>
        </w:rPr>
      </w:pPr>
      <w:r w:rsidRPr="0027354A">
        <w:rPr>
          <w:rFonts w:ascii="Times New Roman" w:hAnsi="Times New Roman" w:cs="Times New Roman"/>
          <w:b/>
          <w:bCs/>
          <w:color w:val="4C4C4C"/>
          <w:sz w:val="24"/>
          <w:szCs w:val="24"/>
          <w:shd w:val="clear" w:color="auto" w:fill="FFFFFF"/>
        </w:rPr>
        <w:t>Conference / Journal Link:</w:t>
      </w:r>
    </w:p>
    <w:p w:rsidR="0027354A" w:rsidRPr="0027354A" w:rsidRDefault="0027354A" w:rsidP="0027354A">
      <w:pPr>
        <w:spacing w:before="150"/>
        <w:jc w:val="both"/>
        <w:rPr>
          <w:rFonts w:ascii="Times New Roman" w:hAnsi="Times New Roman" w:cs="Times New Roman"/>
          <w:color w:val="2E74B5" w:themeColor="accent1" w:themeShade="BF"/>
          <w:sz w:val="24"/>
          <w:szCs w:val="24"/>
        </w:rPr>
      </w:pPr>
      <w:hyperlink r:id="rId11" w:history="1">
        <w:r w:rsidRPr="0027354A">
          <w:rPr>
            <w:rStyle w:val="Hyperlink"/>
            <w:rFonts w:ascii="Times New Roman" w:hAnsi="Times New Roman" w:cs="Times New Roman"/>
            <w:color w:val="034990" w:themeColor="hyperlink" w:themeShade="BF"/>
            <w:sz w:val="24"/>
            <w:szCs w:val="24"/>
            <w:u w:val="none"/>
          </w:rPr>
          <w:t>https://rjptonline.org/AbstractView.aspx?PID=2021-14-4-67</w:t>
        </w:r>
      </w:hyperlink>
    </w:p>
    <w:p w:rsidR="0027354A" w:rsidRPr="0027354A" w:rsidRDefault="0027354A" w:rsidP="001C5DE9">
      <w:pPr>
        <w:spacing w:before="150" w:after="150" w:line="240" w:lineRule="auto"/>
        <w:jc w:val="both"/>
        <w:rPr>
          <w:rFonts w:ascii="Times New Roman" w:hAnsi="Times New Roman" w:cs="Times New Roman"/>
          <w:b/>
          <w:bCs/>
          <w:color w:val="4C4C4C"/>
          <w:sz w:val="24"/>
          <w:szCs w:val="24"/>
          <w:shd w:val="clear" w:color="auto" w:fill="FFFFFF"/>
        </w:rPr>
      </w:pPr>
    </w:p>
    <w:p w:rsidR="001C5DE9" w:rsidRPr="0027354A" w:rsidRDefault="001C5DE9" w:rsidP="001C5DE9">
      <w:pPr>
        <w:spacing w:before="150"/>
        <w:jc w:val="both"/>
        <w:rPr>
          <w:rFonts w:ascii="Times New Roman" w:hAnsi="Times New Roman" w:cs="Times New Roman"/>
          <w:b/>
          <w:color w:val="4C4C4C"/>
          <w:sz w:val="24"/>
          <w:szCs w:val="24"/>
        </w:rPr>
      </w:pPr>
      <w:r w:rsidRPr="0027354A">
        <w:rPr>
          <w:rFonts w:ascii="Times New Roman" w:hAnsi="Times New Roman" w:cs="Times New Roman"/>
          <w:b/>
          <w:color w:val="4C4C4C"/>
          <w:sz w:val="24"/>
          <w:szCs w:val="24"/>
        </w:rPr>
        <w:t>DOI:</w:t>
      </w:r>
    </w:p>
    <w:p w:rsidR="0027354A" w:rsidRPr="0027354A" w:rsidRDefault="0027354A" w:rsidP="001C5DE9">
      <w:pPr>
        <w:spacing w:before="150"/>
        <w:jc w:val="both"/>
        <w:rPr>
          <w:rFonts w:ascii="Times New Roman" w:hAnsi="Times New Roman" w:cs="Times New Roman"/>
          <w:b/>
          <w:color w:val="2E74B5" w:themeColor="accent1" w:themeShade="BF"/>
          <w:sz w:val="24"/>
          <w:szCs w:val="24"/>
        </w:rPr>
      </w:pPr>
      <w:hyperlink r:id="rId12" w:tgtFrame="_blank" w:history="1">
        <w:r w:rsidRPr="0027354A">
          <w:rPr>
            <w:rStyle w:val="Hyperlink"/>
            <w:rFonts w:ascii="Times New Roman" w:hAnsi="Times New Roman" w:cs="Times New Roman"/>
            <w:color w:val="2E74B5" w:themeColor="accent1" w:themeShade="BF"/>
            <w:sz w:val="24"/>
            <w:szCs w:val="24"/>
            <w:u w:val="none"/>
            <w:shd w:val="clear" w:color="auto" w:fill="F6F6F6"/>
          </w:rPr>
          <w:t>10.52711/0974-360X.2021.00391</w:t>
        </w:r>
      </w:hyperlink>
    </w:p>
    <w:p w:rsidR="00D0008B" w:rsidRPr="0027354A" w:rsidRDefault="00D0008B">
      <w:pPr>
        <w:rPr>
          <w:rFonts w:ascii="Times New Roman" w:hAnsi="Times New Roman" w:cs="Times New Roman"/>
          <w:sz w:val="24"/>
          <w:szCs w:val="24"/>
        </w:rPr>
      </w:pPr>
    </w:p>
    <w:sectPr w:rsidR="00D0008B" w:rsidRPr="0027354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07794"/>
    <w:rsid w:val="0001464A"/>
    <w:rsid w:val="000168CD"/>
    <w:rsid w:val="00040F95"/>
    <w:rsid w:val="00051D68"/>
    <w:rsid w:val="00053E44"/>
    <w:rsid w:val="000702B0"/>
    <w:rsid w:val="000F4745"/>
    <w:rsid w:val="0014543D"/>
    <w:rsid w:val="00145E3C"/>
    <w:rsid w:val="00146E3C"/>
    <w:rsid w:val="00156BEB"/>
    <w:rsid w:val="0017394A"/>
    <w:rsid w:val="00195553"/>
    <w:rsid w:val="00197274"/>
    <w:rsid w:val="001C5DE9"/>
    <w:rsid w:val="00204521"/>
    <w:rsid w:val="00216276"/>
    <w:rsid w:val="00230A16"/>
    <w:rsid w:val="00242AB5"/>
    <w:rsid w:val="0027354A"/>
    <w:rsid w:val="002A7220"/>
    <w:rsid w:val="002D4EFD"/>
    <w:rsid w:val="002E225F"/>
    <w:rsid w:val="002E6C53"/>
    <w:rsid w:val="003209CF"/>
    <w:rsid w:val="00337B57"/>
    <w:rsid w:val="0038404F"/>
    <w:rsid w:val="003C0050"/>
    <w:rsid w:val="00436BE6"/>
    <w:rsid w:val="00447D6B"/>
    <w:rsid w:val="00452687"/>
    <w:rsid w:val="004D55BF"/>
    <w:rsid w:val="0050335E"/>
    <w:rsid w:val="0051294E"/>
    <w:rsid w:val="00536B49"/>
    <w:rsid w:val="00582687"/>
    <w:rsid w:val="00592ECC"/>
    <w:rsid w:val="005A7C0C"/>
    <w:rsid w:val="005C1451"/>
    <w:rsid w:val="005E7346"/>
    <w:rsid w:val="005F7E27"/>
    <w:rsid w:val="00614BEB"/>
    <w:rsid w:val="00671A54"/>
    <w:rsid w:val="00676F29"/>
    <w:rsid w:val="006A2CB9"/>
    <w:rsid w:val="006B297C"/>
    <w:rsid w:val="006F2FC2"/>
    <w:rsid w:val="0071519C"/>
    <w:rsid w:val="00750640"/>
    <w:rsid w:val="007D356A"/>
    <w:rsid w:val="007F65C3"/>
    <w:rsid w:val="0081115D"/>
    <w:rsid w:val="00812485"/>
    <w:rsid w:val="008A512B"/>
    <w:rsid w:val="008F6123"/>
    <w:rsid w:val="009043A4"/>
    <w:rsid w:val="00937397"/>
    <w:rsid w:val="00982A47"/>
    <w:rsid w:val="0099662C"/>
    <w:rsid w:val="009A7A13"/>
    <w:rsid w:val="009B3127"/>
    <w:rsid w:val="009C5F7B"/>
    <w:rsid w:val="009E0C23"/>
    <w:rsid w:val="009E22F9"/>
    <w:rsid w:val="009F5523"/>
    <w:rsid w:val="00A67C2C"/>
    <w:rsid w:val="00AA75A4"/>
    <w:rsid w:val="00B86303"/>
    <w:rsid w:val="00B930C5"/>
    <w:rsid w:val="00BA5F16"/>
    <w:rsid w:val="00BB33BF"/>
    <w:rsid w:val="00BD4B8D"/>
    <w:rsid w:val="00BE3412"/>
    <w:rsid w:val="00C02829"/>
    <w:rsid w:val="00C14054"/>
    <w:rsid w:val="00C44F43"/>
    <w:rsid w:val="00CA08FE"/>
    <w:rsid w:val="00CC3683"/>
    <w:rsid w:val="00CD2380"/>
    <w:rsid w:val="00CF649C"/>
    <w:rsid w:val="00D0008B"/>
    <w:rsid w:val="00D46E89"/>
    <w:rsid w:val="00E06272"/>
    <w:rsid w:val="00E20B35"/>
    <w:rsid w:val="00E32B53"/>
    <w:rsid w:val="00E403A9"/>
    <w:rsid w:val="00E71465"/>
    <w:rsid w:val="00F47C2A"/>
    <w:rsid w:val="00F87024"/>
    <w:rsid w:val="00F962A9"/>
    <w:rsid w:val="00FC5E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character" w:customStyle="1" w:styleId="authors-info">
    <w:name w:val="authors-info"/>
    <w:basedOn w:val="DefaultParagraphFont"/>
    <w:rsid w:val="009F5523"/>
  </w:style>
  <w:style w:type="character" w:customStyle="1" w:styleId="blue-tooltip">
    <w:name w:val="blue-tooltip"/>
    <w:basedOn w:val="DefaultParagraphFont"/>
    <w:rsid w:val="009F55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32852369">
      <w:bodyDiv w:val="1"/>
      <w:marLeft w:val="0"/>
      <w:marRight w:val="0"/>
      <w:marTop w:val="0"/>
      <w:marBottom w:val="0"/>
      <w:divBdr>
        <w:top w:val="none" w:sz="0" w:space="0" w:color="auto"/>
        <w:left w:val="none" w:sz="0" w:space="0" w:color="auto"/>
        <w:bottom w:val="none" w:sz="0" w:space="0" w:color="auto"/>
        <w:right w:val="none" w:sz="0" w:space="0" w:color="auto"/>
      </w:divBdr>
    </w:div>
    <w:div w:id="1000044360">
      <w:bodyDiv w:val="1"/>
      <w:marLeft w:val="0"/>
      <w:marRight w:val="0"/>
      <w:marTop w:val="0"/>
      <w:marBottom w:val="0"/>
      <w:divBdr>
        <w:top w:val="none" w:sz="0" w:space="0" w:color="auto"/>
        <w:left w:val="none" w:sz="0" w:space="0" w:color="auto"/>
        <w:bottom w:val="none" w:sz="0" w:space="0" w:color="auto"/>
        <w:right w:val="none" w:sz="0" w:space="0" w:color="auto"/>
      </w:divBdr>
    </w:div>
    <w:div w:id="1696736569">
      <w:bodyDiv w:val="1"/>
      <w:marLeft w:val="0"/>
      <w:marRight w:val="0"/>
      <w:marTop w:val="0"/>
      <w:marBottom w:val="0"/>
      <w:divBdr>
        <w:top w:val="none" w:sz="0" w:space="0" w:color="auto"/>
        <w:left w:val="none" w:sz="0" w:space="0" w:color="auto"/>
        <w:bottom w:val="none" w:sz="0" w:space="0" w:color="auto"/>
        <w:right w:val="none" w:sz="0" w:space="0" w:color="auto"/>
      </w:divBdr>
      <w:divsChild>
        <w:div w:id="24066448">
          <w:marLeft w:val="0"/>
          <w:marRight w:val="0"/>
          <w:marTop w:val="0"/>
          <w:marBottom w:val="75"/>
          <w:divBdr>
            <w:top w:val="none" w:sz="0" w:space="0" w:color="auto"/>
            <w:left w:val="none" w:sz="0" w:space="0" w:color="auto"/>
            <w:bottom w:val="none" w:sz="0" w:space="0" w:color="auto"/>
            <w:right w:val="none" w:sz="0" w:space="0" w:color="auto"/>
          </w:divBdr>
          <w:divsChild>
            <w:div w:id="650788732">
              <w:marLeft w:val="0"/>
              <w:marRight w:val="0"/>
              <w:marTop w:val="0"/>
              <w:marBottom w:val="0"/>
              <w:divBdr>
                <w:top w:val="none" w:sz="0" w:space="0" w:color="auto"/>
                <w:left w:val="none" w:sz="0" w:space="0" w:color="auto"/>
                <w:bottom w:val="none" w:sz="0" w:space="0" w:color="auto"/>
                <w:right w:val="none" w:sz="0" w:space="0" w:color="auto"/>
              </w:divBdr>
              <w:divsChild>
                <w:div w:id="1277565871">
                  <w:marLeft w:val="0"/>
                  <w:marRight w:val="0"/>
                  <w:marTop w:val="0"/>
                  <w:marBottom w:val="0"/>
                  <w:divBdr>
                    <w:top w:val="none" w:sz="0" w:space="0" w:color="auto"/>
                    <w:left w:val="none" w:sz="0" w:space="0" w:color="auto"/>
                    <w:bottom w:val="none" w:sz="0" w:space="0" w:color="auto"/>
                    <w:right w:val="none" w:sz="0" w:space="0" w:color="auto"/>
                  </w:divBdr>
                  <w:divsChild>
                    <w:div w:id="2126341489">
                      <w:marLeft w:val="0"/>
                      <w:marRight w:val="0"/>
                      <w:marTop w:val="0"/>
                      <w:marBottom w:val="0"/>
                      <w:divBdr>
                        <w:top w:val="none" w:sz="0" w:space="0" w:color="auto"/>
                        <w:left w:val="none" w:sz="0" w:space="0" w:color="auto"/>
                        <w:bottom w:val="none" w:sz="0" w:space="0" w:color="auto"/>
                        <w:right w:val="none" w:sz="0" w:space="0" w:color="auto"/>
                      </w:divBdr>
                      <w:divsChild>
                        <w:div w:id="2041399211">
                          <w:marLeft w:val="0"/>
                          <w:marRight w:val="0"/>
                          <w:marTop w:val="0"/>
                          <w:marBottom w:val="0"/>
                          <w:divBdr>
                            <w:top w:val="none" w:sz="0" w:space="0" w:color="auto"/>
                            <w:left w:val="none" w:sz="0" w:space="0" w:color="auto"/>
                            <w:bottom w:val="none" w:sz="0" w:space="0" w:color="auto"/>
                            <w:right w:val="none" w:sz="0" w:space="0" w:color="auto"/>
                          </w:divBdr>
                          <w:divsChild>
                            <w:div w:id="116340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jptonline.org/search.aspx?key=Md.%20Sohanur%20Rahman"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rjptonline.org/search.aspx?key=Mohammed%20S.%20Rahman" TargetMode="External"/><Relationship Id="rId12" Type="http://schemas.openxmlformats.org/officeDocument/2006/relationships/hyperlink" Target="https://doi.org/10.52711/0974-360X.2021.00391"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rjptonline.org/search.aspx?key=Hasina%20Yasmin" TargetMode="External"/><Relationship Id="rId11" Type="http://schemas.openxmlformats.org/officeDocument/2006/relationships/hyperlink" Target="https://rjptonline.org/AbstractView.aspx?PID=2021-14-4-67" TargetMode="External"/><Relationship Id="rId5" Type="http://schemas.openxmlformats.org/officeDocument/2006/relationships/hyperlink" Target="https://rjptonline.org/search.aspx?key=Mayesha%20Samiha" TargetMode="External"/><Relationship Id="rId10" Type="http://schemas.openxmlformats.org/officeDocument/2006/relationships/hyperlink" Target="https://rjptonline.org/search.aspx?key=Raushanara%20Akter" TargetMode="External"/><Relationship Id="rId4" Type="http://schemas.openxmlformats.org/officeDocument/2006/relationships/hyperlink" Target="https://rjptonline.org/search.aspx?key=Md.%20Tanvir%20Kabir" TargetMode="External"/><Relationship Id="rId9" Type="http://schemas.openxmlformats.org/officeDocument/2006/relationships/hyperlink" Target="https://rjptonline.org/search.aspx?key=Ghulam%20Md%20Ashraf"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302</Words>
  <Characters>1725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14</cp:revision>
  <dcterms:created xsi:type="dcterms:W3CDTF">2022-04-09T03:49:00Z</dcterms:created>
  <dcterms:modified xsi:type="dcterms:W3CDTF">2022-04-13T03:00:00Z</dcterms:modified>
</cp:coreProperties>
</file>