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0AD" w:rsidRPr="004E696F" w:rsidRDefault="005D5E8F">
      <w:pPr>
        <w:rPr>
          <w:rFonts w:ascii="Times New Roman" w:hAnsi="Times New Roman" w:cs="Times New Roman"/>
          <w:color w:val="4C4C4C"/>
          <w:sz w:val="44"/>
          <w:szCs w:val="44"/>
          <w:shd w:val="clear" w:color="auto" w:fill="FFFFFF"/>
        </w:rPr>
      </w:pPr>
      <w:r w:rsidRPr="004E696F">
        <w:rPr>
          <w:rFonts w:ascii="Times New Roman" w:hAnsi="Times New Roman" w:cs="Times New Roman"/>
          <w:color w:val="4C4C4C"/>
          <w:sz w:val="44"/>
          <w:szCs w:val="44"/>
          <w:shd w:val="clear" w:color="auto" w:fill="FFFFFF"/>
        </w:rPr>
        <w:t xml:space="preserve">Smart Electrification of Rural Bangladesh </w:t>
      </w:r>
      <w:r w:rsidRPr="004E696F">
        <w:rPr>
          <w:rFonts w:ascii="Times New Roman" w:hAnsi="Times New Roman" w:cs="Times New Roman"/>
          <w:color w:val="4C4C4C"/>
          <w:sz w:val="44"/>
          <w:szCs w:val="44"/>
          <w:shd w:val="clear" w:color="auto" w:fill="FFFFFF"/>
        </w:rPr>
        <w:t>through</w:t>
      </w:r>
      <w:r w:rsidRPr="004E696F">
        <w:rPr>
          <w:rFonts w:ascii="Times New Roman" w:hAnsi="Times New Roman" w:cs="Times New Roman"/>
          <w:color w:val="4C4C4C"/>
          <w:sz w:val="44"/>
          <w:szCs w:val="44"/>
          <w:shd w:val="clear" w:color="auto" w:fill="FFFFFF"/>
        </w:rPr>
        <w:t xml:space="preserve"> Smart Grids</w:t>
      </w:r>
      <w:bookmarkStart w:id="0" w:name="_GoBack"/>
      <w:bookmarkEnd w:id="0"/>
    </w:p>
    <w:p w:rsidR="005D5E8F" w:rsidRPr="005D5E8F" w:rsidRDefault="005D5E8F" w:rsidP="005D5E8F">
      <w:pPr>
        <w:pStyle w:val="Heading3"/>
        <w:shd w:val="clear" w:color="auto" w:fill="FFFFFF"/>
        <w:spacing w:before="60" w:beforeAutospacing="0" w:after="120" w:afterAutospacing="0"/>
        <w:rPr>
          <w:b w:val="0"/>
          <w:color w:val="333333"/>
          <w:sz w:val="24"/>
          <w:szCs w:val="24"/>
        </w:rPr>
      </w:pPr>
      <w:r w:rsidRPr="005D5E8F">
        <w:rPr>
          <w:b w:val="0"/>
          <w:color w:val="333333"/>
          <w:sz w:val="24"/>
          <w:szCs w:val="24"/>
        </w:rPr>
        <w:t>Dhrupad Debnath</w:t>
      </w:r>
      <w:r w:rsidRPr="005D5E8F">
        <w:rPr>
          <w:b w:val="0"/>
          <w:bCs w:val="0"/>
          <w:color w:val="333333"/>
          <w:sz w:val="24"/>
          <w:szCs w:val="24"/>
        </w:rPr>
        <w:t xml:space="preserve">, </w:t>
      </w:r>
      <w:r w:rsidRPr="005D5E8F">
        <w:rPr>
          <w:b w:val="0"/>
          <w:color w:val="333333"/>
          <w:sz w:val="24"/>
          <w:szCs w:val="24"/>
        </w:rPr>
        <w:t>Abdul Hasib Siddique</w:t>
      </w:r>
      <w:r w:rsidRPr="005D5E8F">
        <w:rPr>
          <w:b w:val="0"/>
          <w:color w:val="333333"/>
          <w:sz w:val="24"/>
          <w:szCs w:val="24"/>
        </w:rPr>
        <w:t xml:space="preserve">, </w:t>
      </w:r>
      <w:r w:rsidRPr="005D5E8F">
        <w:rPr>
          <w:b w:val="0"/>
          <w:color w:val="333333"/>
          <w:sz w:val="24"/>
          <w:szCs w:val="24"/>
        </w:rPr>
        <w:t>Mehedi Hasan</w:t>
      </w:r>
      <w:r w:rsidRPr="005D5E8F">
        <w:rPr>
          <w:b w:val="0"/>
          <w:color w:val="333333"/>
          <w:sz w:val="24"/>
          <w:szCs w:val="24"/>
        </w:rPr>
        <w:t xml:space="preserve">, </w:t>
      </w:r>
      <w:r w:rsidRPr="005D5E8F">
        <w:rPr>
          <w:b w:val="0"/>
          <w:color w:val="333333"/>
          <w:sz w:val="24"/>
          <w:szCs w:val="24"/>
        </w:rPr>
        <w:t>Fahad Faisal</w:t>
      </w:r>
      <w:r w:rsidRPr="005D5E8F">
        <w:rPr>
          <w:b w:val="0"/>
          <w:color w:val="333333"/>
          <w:sz w:val="24"/>
          <w:szCs w:val="24"/>
        </w:rPr>
        <w:t xml:space="preserve">, </w:t>
      </w:r>
      <w:r w:rsidRPr="005D5E8F">
        <w:rPr>
          <w:b w:val="0"/>
          <w:color w:val="333333"/>
          <w:sz w:val="24"/>
          <w:szCs w:val="24"/>
        </w:rPr>
        <w:t>Asif Karim</w:t>
      </w:r>
      <w:r w:rsidRPr="005D5E8F">
        <w:rPr>
          <w:b w:val="0"/>
          <w:color w:val="333333"/>
          <w:sz w:val="24"/>
          <w:szCs w:val="24"/>
        </w:rPr>
        <w:t xml:space="preserve">, </w:t>
      </w:r>
      <w:r w:rsidRPr="005D5E8F">
        <w:rPr>
          <w:b w:val="0"/>
          <w:color w:val="333333"/>
          <w:sz w:val="24"/>
          <w:szCs w:val="24"/>
        </w:rPr>
        <w:t>Sami Azam</w:t>
      </w:r>
      <w:r w:rsidRPr="005D5E8F">
        <w:rPr>
          <w:b w:val="0"/>
          <w:color w:val="333333"/>
          <w:sz w:val="24"/>
          <w:szCs w:val="24"/>
        </w:rPr>
        <w:t xml:space="preserve">, </w:t>
      </w:r>
      <w:r w:rsidRPr="005D5E8F">
        <w:rPr>
          <w:b w:val="0"/>
          <w:color w:val="333333"/>
          <w:sz w:val="24"/>
          <w:szCs w:val="24"/>
        </w:rPr>
        <w:t>Friso De Boer</w:t>
      </w:r>
    </w:p>
    <w:p w:rsidR="005D5E8F" w:rsidRPr="005D5E8F" w:rsidRDefault="005D5E8F" w:rsidP="005D5E8F">
      <w:pPr>
        <w:pStyle w:val="Heading3"/>
        <w:shd w:val="clear" w:color="auto" w:fill="FFFFFF"/>
        <w:spacing w:before="60" w:beforeAutospacing="0" w:after="120" w:afterAutospacing="0"/>
        <w:jc w:val="both"/>
        <w:rPr>
          <w:b w:val="0"/>
          <w:bCs w:val="0"/>
          <w:color w:val="4C4C4C"/>
          <w:sz w:val="24"/>
          <w:szCs w:val="24"/>
          <w:shd w:val="clear" w:color="auto" w:fill="FFFFFF"/>
        </w:rPr>
      </w:pPr>
      <w:r w:rsidRPr="005D5E8F">
        <w:rPr>
          <w:b w:val="0"/>
          <w:bCs w:val="0"/>
          <w:color w:val="4C4C4C"/>
          <w:sz w:val="24"/>
          <w:szCs w:val="24"/>
          <w:shd w:val="clear" w:color="auto" w:fill="FFFFFF"/>
        </w:rPr>
        <w:t>Abstract</w:t>
      </w:r>
    </w:p>
    <w:p w:rsidR="005D5E8F" w:rsidRPr="005D5E8F" w:rsidRDefault="005D5E8F" w:rsidP="005D5E8F">
      <w:pPr>
        <w:pStyle w:val="Heading3"/>
        <w:shd w:val="clear" w:color="auto" w:fill="FFFFFF"/>
        <w:spacing w:before="60" w:beforeAutospacing="0" w:after="120" w:afterAutospacing="0"/>
        <w:jc w:val="both"/>
        <w:rPr>
          <w:b w:val="0"/>
          <w:color w:val="333333"/>
          <w:spacing w:val="2"/>
          <w:sz w:val="24"/>
          <w:szCs w:val="24"/>
          <w:shd w:val="clear" w:color="auto" w:fill="FCFCFC"/>
        </w:rPr>
      </w:pPr>
      <w:r w:rsidRPr="005D5E8F">
        <w:rPr>
          <w:b w:val="0"/>
          <w:color w:val="333333"/>
          <w:spacing w:val="2"/>
          <w:sz w:val="24"/>
          <w:szCs w:val="24"/>
          <w:shd w:val="clear" w:color="auto" w:fill="FCFCFC"/>
        </w:rPr>
        <w:t>A smart grid is a new technology that integrates power systems with communication systems. It is an intelligent and efficient management system that has self-healing capabilities. The smart grid can be applied to manage networks that integrate different types of renewable resources for power generation. Bangladesh is currently experiencing severe power deficiency. Renewable energy sources such as solar power and biogas can play an important role in this scenario, especially in rural areas where electricity is even scarcer. By applying prototype concepts of smart grid, power generation from renewable resources and efficient load management can be achieved by a centralized control center. This will control the on-off sequence of the load and maintain the system stability. In this paper, different aspects of implementing a prototype of the smart grid in the rural areas of Bangladesh are discussed.</w:t>
      </w:r>
    </w:p>
    <w:p w:rsidR="005D5E8F" w:rsidRPr="005D5E8F" w:rsidRDefault="005D5E8F" w:rsidP="005D5E8F">
      <w:pPr>
        <w:pStyle w:val="Heading3"/>
        <w:shd w:val="clear" w:color="auto" w:fill="FFFFFF"/>
        <w:spacing w:before="60" w:beforeAutospacing="0" w:after="120" w:afterAutospacing="0"/>
        <w:rPr>
          <w:b w:val="0"/>
          <w:bCs w:val="0"/>
          <w:color w:val="4C4C4C"/>
          <w:sz w:val="24"/>
          <w:szCs w:val="24"/>
          <w:shd w:val="clear" w:color="auto" w:fill="FFFFFF"/>
        </w:rPr>
      </w:pPr>
      <w:r w:rsidRPr="005D5E8F">
        <w:rPr>
          <w:b w:val="0"/>
          <w:bCs w:val="0"/>
          <w:color w:val="4C4C4C"/>
          <w:sz w:val="24"/>
          <w:szCs w:val="24"/>
          <w:shd w:val="clear" w:color="auto" w:fill="FFFFFF"/>
        </w:rPr>
        <w:t>Conference / Journal Link</w:t>
      </w:r>
    </w:p>
    <w:bookmarkStart w:id="1" w:name="cj_link"/>
    <w:p w:rsidR="005D5E8F" w:rsidRPr="005D5E8F" w:rsidRDefault="005D5E8F" w:rsidP="005D5E8F">
      <w:pPr>
        <w:pStyle w:val="Heading3"/>
        <w:shd w:val="clear" w:color="auto" w:fill="FFFFFF"/>
        <w:spacing w:before="60" w:beforeAutospacing="0" w:after="120" w:afterAutospacing="0"/>
        <w:rPr>
          <w:b w:val="0"/>
          <w:color w:val="333333"/>
          <w:sz w:val="24"/>
          <w:szCs w:val="24"/>
        </w:rPr>
      </w:pPr>
      <w:r w:rsidRPr="005D5E8F">
        <w:rPr>
          <w:b w:val="0"/>
          <w:sz w:val="24"/>
          <w:szCs w:val="24"/>
        </w:rPr>
        <w:fldChar w:fldCharType="begin"/>
      </w:r>
      <w:r w:rsidRPr="005D5E8F">
        <w:rPr>
          <w:b w:val="0"/>
          <w:sz w:val="24"/>
          <w:szCs w:val="24"/>
        </w:rPr>
        <w:instrText xml:space="preserve"> HYPERLINK "https://link.springer.com/chapter/10.1007/978-981-15-8677-4_4" \l "enumeration" \t "_blank" </w:instrText>
      </w:r>
      <w:r w:rsidRPr="005D5E8F">
        <w:rPr>
          <w:b w:val="0"/>
          <w:sz w:val="24"/>
          <w:szCs w:val="24"/>
        </w:rPr>
        <w:fldChar w:fldCharType="separate"/>
      </w:r>
      <w:r w:rsidRPr="005D5E8F">
        <w:rPr>
          <w:rStyle w:val="Hyperlink"/>
          <w:b w:val="0"/>
          <w:color w:val="424242"/>
          <w:sz w:val="24"/>
          <w:szCs w:val="24"/>
          <w:shd w:val="clear" w:color="auto" w:fill="FFFFFF"/>
        </w:rPr>
        <w:t>https://link.springer.com/chapter/10.1007/978-981-15-8677-4_4#enumeration</w:t>
      </w:r>
      <w:r w:rsidRPr="005D5E8F">
        <w:rPr>
          <w:b w:val="0"/>
          <w:sz w:val="24"/>
          <w:szCs w:val="24"/>
        </w:rPr>
        <w:fldChar w:fldCharType="end"/>
      </w:r>
      <w:bookmarkEnd w:id="1"/>
    </w:p>
    <w:p w:rsidR="005D5E8F" w:rsidRDefault="005D5E8F" w:rsidP="005D5E8F">
      <w:pPr>
        <w:pStyle w:val="Heading3"/>
        <w:shd w:val="clear" w:color="auto" w:fill="FFFFFF"/>
        <w:spacing w:before="60" w:beforeAutospacing="0" w:after="120" w:afterAutospacing="0"/>
        <w:rPr>
          <w:rFonts w:ascii="Georgia" w:hAnsi="Georgia"/>
          <w:color w:val="333333"/>
        </w:rPr>
      </w:pPr>
    </w:p>
    <w:p w:rsidR="005D5E8F" w:rsidRDefault="005D5E8F" w:rsidP="005D5E8F">
      <w:pPr>
        <w:pStyle w:val="Heading3"/>
        <w:shd w:val="clear" w:color="auto" w:fill="FFFFFF"/>
        <w:spacing w:before="60" w:beforeAutospacing="0" w:after="120" w:afterAutospacing="0"/>
        <w:rPr>
          <w:rFonts w:ascii="Georgia" w:hAnsi="Georgia"/>
          <w:color w:val="333333"/>
        </w:rPr>
      </w:pPr>
    </w:p>
    <w:p w:rsidR="005D5E8F" w:rsidRDefault="005D5E8F" w:rsidP="005D5E8F">
      <w:pPr>
        <w:pStyle w:val="Heading3"/>
        <w:shd w:val="clear" w:color="auto" w:fill="FFFFFF"/>
        <w:spacing w:before="60" w:beforeAutospacing="0" w:after="120" w:afterAutospacing="0"/>
        <w:rPr>
          <w:rFonts w:ascii="Georgia" w:hAnsi="Georgia"/>
          <w:color w:val="333333"/>
        </w:rPr>
      </w:pPr>
    </w:p>
    <w:p w:rsidR="005D5E8F" w:rsidRDefault="005D5E8F" w:rsidP="005D5E8F">
      <w:pPr>
        <w:pStyle w:val="Heading3"/>
        <w:shd w:val="clear" w:color="auto" w:fill="FFFFFF"/>
        <w:spacing w:before="60" w:beforeAutospacing="0" w:after="120" w:afterAutospacing="0"/>
        <w:rPr>
          <w:rFonts w:ascii="Georgia" w:hAnsi="Georgia"/>
          <w:color w:val="333333"/>
        </w:rPr>
      </w:pPr>
    </w:p>
    <w:p w:rsidR="005D5E8F" w:rsidRDefault="005D5E8F" w:rsidP="005D5E8F">
      <w:pPr>
        <w:pStyle w:val="Heading3"/>
        <w:shd w:val="clear" w:color="auto" w:fill="FFFFFF"/>
        <w:spacing w:before="60" w:beforeAutospacing="0" w:after="120" w:afterAutospacing="0"/>
        <w:rPr>
          <w:rFonts w:ascii="Georgia" w:hAnsi="Georgia"/>
          <w:color w:val="333333"/>
        </w:rPr>
      </w:pPr>
    </w:p>
    <w:p w:rsidR="005D5E8F" w:rsidRPr="005D5E8F" w:rsidRDefault="005D5E8F" w:rsidP="005D5E8F">
      <w:pPr>
        <w:shd w:val="clear" w:color="auto" w:fill="FFFFFF"/>
        <w:spacing w:before="60" w:after="120" w:line="240" w:lineRule="auto"/>
        <w:outlineLvl w:val="2"/>
        <w:rPr>
          <w:rFonts w:ascii="Georgia" w:eastAsia="Times New Roman" w:hAnsi="Georgia" w:cs="Times New Roman"/>
          <w:b/>
          <w:bCs/>
          <w:color w:val="333333"/>
          <w:sz w:val="27"/>
          <w:szCs w:val="27"/>
        </w:rPr>
      </w:pPr>
    </w:p>
    <w:p w:rsidR="005D5E8F" w:rsidRDefault="005D5E8F">
      <w:pPr>
        <w:rPr>
          <w:rFonts w:ascii="Helvetica" w:hAnsi="Helvetica" w:cs="Helvetica"/>
          <w:color w:val="4C4C4C"/>
          <w:sz w:val="20"/>
          <w:szCs w:val="20"/>
          <w:shd w:val="clear" w:color="auto" w:fill="FFFFFF"/>
        </w:rPr>
      </w:pPr>
    </w:p>
    <w:p w:rsidR="005D5E8F" w:rsidRDefault="005D5E8F"/>
    <w:sectPr w:rsidR="005D5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E8F"/>
    <w:rsid w:val="004E696F"/>
    <w:rsid w:val="005D5E8F"/>
    <w:rsid w:val="00D36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6EF5E3-A98F-4763-A416-ED561D79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D5E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D5E8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D5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772458">
      <w:bodyDiv w:val="1"/>
      <w:marLeft w:val="0"/>
      <w:marRight w:val="0"/>
      <w:marTop w:val="0"/>
      <w:marBottom w:val="0"/>
      <w:divBdr>
        <w:top w:val="none" w:sz="0" w:space="0" w:color="auto"/>
        <w:left w:val="none" w:sz="0" w:space="0" w:color="auto"/>
        <w:bottom w:val="none" w:sz="0" w:space="0" w:color="auto"/>
        <w:right w:val="none" w:sz="0" w:space="0" w:color="auto"/>
      </w:divBdr>
    </w:div>
    <w:div w:id="761992234">
      <w:bodyDiv w:val="1"/>
      <w:marLeft w:val="0"/>
      <w:marRight w:val="0"/>
      <w:marTop w:val="0"/>
      <w:marBottom w:val="0"/>
      <w:divBdr>
        <w:top w:val="none" w:sz="0" w:space="0" w:color="auto"/>
        <w:left w:val="none" w:sz="0" w:space="0" w:color="auto"/>
        <w:bottom w:val="none" w:sz="0" w:space="0" w:color="auto"/>
        <w:right w:val="none" w:sz="0" w:space="0" w:color="auto"/>
      </w:divBdr>
    </w:div>
    <w:div w:id="1363625551">
      <w:bodyDiv w:val="1"/>
      <w:marLeft w:val="0"/>
      <w:marRight w:val="0"/>
      <w:marTop w:val="0"/>
      <w:marBottom w:val="0"/>
      <w:divBdr>
        <w:top w:val="none" w:sz="0" w:space="0" w:color="auto"/>
        <w:left w:val="none" w:sz="0" w:space="0" w:color="auto"/>
        <w:bottom w:val="none" w:sz="0" w:space="0" w:color="auto"/>
        <w:right w:val="none" w:sz="0" w:space="0" w:color="auto"/>
      </w:divBdr>
    </w:div>
    <w:div w:id="1555240935">
      <w:bodyDiv w:val="1"/>
      <w:marLeft w:val="0"/>
      <w:marRight w:val="0"/>
      <w:marTop w:val="0"/>
      <w:marBottom w:val="0"/>
      <w:divBdr>
        <w:top w:val="none" w:sz="0" w:space="0" w:color="auto"/>
        <w:left w:val="none" w:sz="0" w:space="0" w:color="auto"/>
        <w:bottom w:val="none" w:sz="0" w:space="0" w:color="auto"/>
        <w:right w:val="none" w:sz="0" w:space="0" w:color="auto"/>
      </w:divBdr>
    </w:div>
    <w:div w:id="1877309203">
      <w:bodyDiv w:val="1"/>
      <w:marLeft w:val="0"/>
      <w:marRight w:val="0"/>
      <w:marTop w:val="0"/>
      <w:marBottom w:val="0"/>
      <w:divBdr>
        <w:top w:val="none" w:sz="0" w:space="0" w:color="auto"/>
        <w:left w:val="none" w:sz="0" w:space="0" w:color="auto"/>
        <w:bottom w:val="none" w:sz="0" w:space="0" w:color="auto"/>
        <w:right w:val="none" w:sz="0" w:space="0" w:color="auto"/>
      </w:divBdr>
    </w:div>
    <w:div w:id="2020430237">
      <w:bodyDiv w:val="1"/>
      <w:marLeft w:val="0"/>
      <w:marRight w:val="0"/>
      <w:marTop w:val="0"/>
      <w:marBottom w:val="0"/>
      <w:divBdr>
        <w:top w:val="none" w:sz="0" w:space="0" w:color="auto"/>
        <w:left w:val="none" w:sz="0" w:space="0" w:color="auto"/>
        <w:bottom w:val="none" w:sz="0" w:space="0" w:color="auto"/>
        <w:right w:val="none" w:sz="0" w:space="0" w:color="auto"/>
      </w:divBdr>
    </w:div>
    <w:div w:id="211655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2022-04-17T04:52:00Z</dcterms:created>
  <dcterms:modified xsi:type="dcterms:W3CDTF">2022-04-17T05:03:00Z</dcterms:modified>
</cp:coreProperties>
</file>