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F02" w:rsidRPr="00E64026" w:rsidRDefault="00D21C48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E64026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An Online E-Cash Scheme with Digital Signature Authentication Cryptosystem</w:t>
      </w:r>
    </w:p>
    <w:p w:rsidR="00D21C48" w:rsidRPr="00D21C48" w:rsidRDefault="00D21C48" w:rsidP="00D21C48">
      <w:pPr>
        <w:pStyle w:val="Heading3"/>
        <w:shd w:val="clear" w:color="auto" w:fill="FFFFFF"/>
        <w:spacing w:before="60" w:beforeAutospacing="0" w:after="120" w:afterAutospacing="0"/>
        <w:rPr>
          <w:b w:val="0"/>
          <w:color w:val="333333"/>
          <w:sz w:val="24"/>
          <w:szCs w:val="24"/>
        </w:rPr>
      </w:pPr>
      <w:r w:rsidRPr="00D21C48">
        <w:rPr>
          <w:b w:val="0"/>
          <w:color w:val="333333"/>
          <w:sz w:val="24"/>
          <w:szCs w:val="24"/>
        </w:rPr>
        <w:t>Md. Ashiqul Islam</w:t>
      </w:r>
      <w:r w:rsidRPr="00D21C48">
        <w:rPr>
          <w:b w:val="0"/>
          <w:bCs w:val="0"/>
          <w:color w:val="333333"/>
          <w:sz w:val="24"/>
          <w:szCs w:val="24"/>
        </w:rPr>
        <w:t xml:space="preserve">, </w:t>
      </w:r>
      <w:r w:rsidRPr="00D21C48">
        <w:rPr>
          <w:b w:val="0"/>
          <w:color w:val="333333"/>
          <w:sz w:val="24"/>
          <w:szCs w:val="24"/>
        </w:rPr>
        <w:t>Md. Sagar Hossen</w:t>
      </w:r>
      <w:r w:rsidRPr="00D21C48">
        <w:rPr>
          <w:b w:val="0"/>
          <w:color w:val="333333"/>
          <w:sz w:val="24"/>
          <w:szCs w:val="24"/>
        </w:rPr>
        <w:t xml:space="preserve">, </w:t>
      </w:r>
      <w:r w:rsidRPr="00D21C48">
        <w:rPr>
          <w:b w:val="0"/>
          <w:color w:val="333333"/>
          <w:sz w:val="24"/>
          <w:szCs w:val="24"/>
        </w:rPr>
        <w:t>Mosharof Hossain</w:t>
      </w:r>
      <w:r w:rsidRPr="00D21C48">
        <w:rPr>
          <w:b w:val="0"/>
          <w:color w:val="333333"/>
          <w:sz w:val="24"/>
          <w:szCs w:val="24"/>
        </w:rPr>
        <w:t xml:space="preserve">, </w:t>
      </w:r>
      <w:r w:rsidRPr="00D21C48">
        <w:rPr>
          <w:b w:val="0"/>
          <w:color w:val="333333"/>
          <w:sz w:val="24"/>
          <w:szCs w:val="24"/>
        </w:rPr>
        <w:t>Jannati Nime</w:t>
      </w:r>
      <w:r w:rsidRPr="00D21C48">
        <w:rPr>
          <w:b w:val="0"/>
          <w:color w:val="333333"/>
          <w:sz w:val="24"/>
          <w:szCs w:val="24"/>
        </w:rPr>
        <w:t xml:space="preserve">, </w:t>
      </w:r>
      <w:r w:rsidRPr="00D21C48">
        <w:rPr>
          <w:b w:val="0"/>
          <w:color w:val="333333"/>
          <w:sz w:val="24"/>
          <w:szCs w:val="24"/>
        </w:rPr>
        <w:t>Shahed Hossain</w:t>
      </w:r>
      <w:r w:rsidRPr="00D21C48">
        <w:rPr>
          <w:b w:val="0"/>
          <w:color w:val="333333"/>
          <w:sz w:val="24"/>
          <w:szCs w:val="24"/>
        </w:rPr>
        <w:t xml:space="preserve">, </w:t>
      </w:r>
      <w:r w:rsidRPr="00D21C48">
        <w:rPr>
          <w:b w:val="0"/>
          <w:color w:val="333333"/>
          <w:sz w:val="24"/>
          <w:szCs w:val="24"/>
        </w:rPr>
        <w:t>Mithun Dutta</w:t>
      </w:r>
    </w:p>
    <w:p w:rsidR="00D21C48" w:rsidRPr="00E64026" w:rsidRDefault="00D21C48" w:rsidP="00D21C48">
      <w:pPr>
        <w:pStyle w:val="Heading3"/>
        <w:shd w:val="clear" w:color="auto" w:fill="FFFFFF"/>
        <w:spacing w:before="60" w:beforeAutospacing="0" w:after="120" w:afterAutospacing="0"/>
        <w:jc w:val="both"/>
        <w:rPr>
          <w:b w:val="0"/>
          <w:bCs w:val="0"/>
          <w:color w:val="4C4C4C"/>
          <w:sz w:val="24"/>
          <w:szCs w:val="24"/>
          <w:shd w:val="clear" w:color="auto" w:fill="FFFFFF"/>
        </w:rPr>
      </w:pPr>
      <w:r w:rsidRPr="00E64026">
        <w:rPr>
          <w:b w:val="0"/>
          <w:bCs w:val="0"/>
          <w:color w:val="4C4C4C"/>
          <w:sz w:val="24"/>
          <w:szCs w:val="24"/>
          <w:shd w:val="clear" w:color="auto" w:fill="FFFFFF"/>
        </w:rPr>
        <w:t>Abstract</w:t>
      </w:r>
    </w:p>
    <w:p w:rsidR="00D21C48" w:rsidRPr="00E64026" w:rsidRDefault="00D21C48" w:rsidP="00D21C48">
      <w:pPr>
        <w:pStyle w:val="Heading3"/>
        <w:shd w:val="clear" w:color="auto" w:fill="FFFFFF"/>
        <w:spacing w:before="60" w:beforeAutospacing="0" w:after="120" w:afterAutospacing="0"/>
        <w:jc w:val="both"/>
        <w:rPr>
          <w:b w:val="0"/>
          <w:color w:val="333333"/>
          <w:spacing w:val="2"/>
          <w:sz w:val="24"/>
          <w:szCs w:val="24"/>
          <w:shd w:val="clear" w:color="auto" w:fill="FCFCFC"/>
        </w:rPr>
      </w:pPr>
      <w:bookmarkStart w:id="0" w:name="_GoBack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This paper is intended to enlighten the curious minds on how to use 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crypto currency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 easily in our day-to-day life. What 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bit coin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 really is? The relation between bank and the user, who has 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bit coin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, describes potential system design, basic payment method using 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crypto currency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, the payment gateway and explains it in the simplest way, and finally the conclusion. 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Crypto currency</w:t>
      </w:r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 is one type of digital virtual currencies that have not physically existed. This proposed research work is mainly focused on </w:t>
      </w:r>
      <w:proofErr w:type="spellStart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bitcoin</w:t>
      </w:r>
      <w:proofErr w:type="spellEnd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, which is the decentralized digital currency, and it conducts peer-to-peer connection, to make it safe and secure than other digital currency types or hand cash. This paper has proposed an online E-cash scheme with a digital signature authentication cryptosystem that has the tendency to replace the traditional fiat currency, and </w:t>
      </w:r>
      <w:proofErr w:type="spellStart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bitcoin</w:t>
      </w:r>
      <w:proofErr w:type="spellEnd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 is used instead of the conventional currency and payment system. We can exchange </w:t>
      </w:r>
      <w:proofErr w:type="spellStart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bitcoin</w:t>
      </w:r>
      <w:proofErr w:type="spellEnd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 to E-cash and E-cash to </w:t>
      </w:r>
      <w:proofErr w:type="spellStart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>bitcoin</w:t>
      </w:r>
      <w:proofErr w:type="spellEnd"/>
      <w:r w:rsidRPr="00E64026">
        <w:rPr>
          <w:b w:val="0"/>
          <w:color w:val="333333"/>
          <w:spacing w:val="2"/>
          <w:sz w:val="24"/>
          <w:szCs w:val="24"/>
          <w:shd w:val="clear" w:color="auto" w:fill="FCFCFC"/>
        </w:rPr>
        <w:t xml:space="preserve"> also. This system will find a new way to protect the users from unauthorized transactions in online and offline E-cash system.</w:t>
      </w:r>
    </w:p>
    <w:bookmarkEnd w:id="0"/>
    <w:p w:rsidR="00D21C48" w:rsidRPr="00D21C48" w:rsidRDefault="00D21C48" w:rsidP="00D21C48">
      <w:pPr>
        <w:pStyle w:val="Heading3"/>
        <w:shd w:val="clear" w:color="auto" w:fill="FFFFFF"/>
        <w:spacing w:before="60" w:beforeAutospacing="0" w:after="120" w:afterAutospacing="0"/>
        <w:rPr>
          <w:b w:val="0"/>
          <w:bCs w:val="0"/>
          <w:color w:val="4C4C4C"/>
          <w:sz w:val="24"/>
          <w:szCs w:val="24"/>
          <w:shd w:val="clear" w:color="auto" w:fill="FFFFFF"/>
        </w:rPr>
      </w:pPr>
      <w:r w:rsidRPr="00D21C48">
        <w:rPr>
          <w:b w:val="0"/>
          <w:bCs w:val="0"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D21C48" w:rsidRPr="00D21C48" w:rsidRDefault="00D21C48" w:rsidP="00D21C48">
      <w:pPr>
        <w:pStyle w:val="Heading3"/>
        <w:shd w:val="clear" w:color="auto" w:fill="FFFFFF"/>
        <w:spacing w:before="60" w:beforeAutospacing="0" w:after="120" w:afterAutospacing="0"/>
        <w:rPr>
          <w:b w:val="0"/>
          <w:color w:val="333333"/>
          <w:sz w:val="24"/>
          <w:szCs w:val="24"/>
        </w:rPr>
      </w:pPr>
      <w:r w:rsidRPr="00D21C48">
        <w:rPr>
          <w:sz w:val="24"/>
          <w:szCs w:val="24"/>
        </w:rPr>
        <w:fldChar w:fldCharType="begin"/>
      </w:r>
      <w:r w:rsidRPr="00D21C48">
        <w:rPr>
          <w:sz w:val="24"/>
          <w:szCs w:val="24"/>
        </w:rPr>
        <w:instrText xml:space="preserve"> HYPERLINK "https://link.springer.com/chapter/10.1007/978-981-15-8677-4_3" \t "_blank" </w:instrText>
      </w:r>
      <w:r w:rsidRPr="00D21C48">
        <w:rPr>
          <w:sz w:val="24"/>
          <w:szCs w:val="24"/>
        </w:rPr>
        <w:fldChar w:fldCharType="separate"/>
      </w:r>
      <w:r w:rsidRPr="00D21C48">
        <w:rPr>
          <w:rStyle w:val="Hyperlink"/>
          <w:color w:val="424242"/>
          <w:sz w:val="24"/>
          <w:szCs w:val="24"/>
          <w:shd w:val="clear" w:color="auto" w:fill="FFFFFF"/>
        </w:rPr>
        <w:t>https://link.springer.com/chapter/10.1007/978-981-15-8677-4_3</w:t>
      </w:r>
      <w:r w:rsidRPr="00D21C48">
        <w:rPr>
          <w:sz w:val="24"/>
          <w:szCs w:val="24"/>
        </w:rPr>
        <w:fldChar w:fldCharType="end"/>
      </w:r>
      <w:bookmarkEnd w:id="1"/>
    </w:p>
    <w:p w:rsidR="00D21C48" w:rsidRDefault="00D21C48" w:rsidP="00D21C48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color w:val="333333"/>
        </w:rPr>
      </w:pPr>
    </w:p>
    <w:p w:rsidR="00D21C48" w:rsidRDefault="00D21C48" w:rsidP="00D21C48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color w:val="333333"/>
        </w:rPr>
      </w:pPr>
    </w:p>
    <w:p w:rsidR="00D21C48" w:rsidRDefault="00D21C48" w:rsidP="00D21C48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color w:val="333333"/>
        </w:rPr>
      </w:pPr>
    </w:p>
    <w:p w:rsidR="00D21C48" w:rsidRDefault="00D21C48" w:rsidP="00D21C48">
      <w:pPr>
        <w:pStyle w:val="Heading3"/>
        <w:shd w:val="clear" w:color="auto" w:fill="FFFFFF"/>
        <w:spacing w:before="60" w:beforeAutospacing="0" w:after="120" w:afterAutospacing="0"/>
        <w:rPr>
          <w:rFonts w:ascii="Georgia" w:hAnsi="Georgia"/>
          <w:color w:val="333333"/>
        </w:rPr>
      </w:pPr>
    </w:p>
    <w:p w:rsidR="00D21C48" w:rsidRPr="00D21C48" w:rsidRDefault="00D21C48" w:rsidP="00D21C48">
      <w:pPr>
        <w:shd w:val="clear" w:color="auto" w:fill="FFFFFF"/>
        <w:spacing w:before="60" w:after="120" w:line="240" w:lineRule="auto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</w:rPr>
      </w:pPr>
    </w:p>
    <w:p w:rsidR="00D21C48" w:rsidRDefault="00D21C48"/>
    <w:sectPr w:rsidR="00D21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C48"/>
    <w:rsid w:val="008E5F02"/>
    <w:rsid w:val="00D21C48"/>
    <w:rsid w:val="00E6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962B7-DD93-4DFB-B71A-D1E07F61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21C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21C4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21C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2</cp:revision>
  <dcterms:created xsi:type="dcterms:W3CDTF">2022-04-18T04:36:00Z</dcterms:created>
  <dcterms:modified xsi:type="dcterms:W3CDTF">2022-04-18T04:46:00Z</dcterms:modified>
</cp:coreProperties>
</file>