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8E1D68" w:rsidRDefault="008E1D68" w:rsidP="008E1D68">
      <w:pPr>
        <w:spacing w:before="150" w:after="150" w:line="240" w:lineRule="auto"/>
        <w:rPr>
          <w:rStyle w:val="blue-tooltip"/>
          <w:rFonts w:ascii="Times New Roman" w:hAnsi="Times New Roman" w:cs="Times New Roman"/>
          <w:sz w:val="40"/>
          <w:szCs w:val="40"/>
          <w:shd w:val="clear" w:color="auto" w:fill="FFFFFF"/>
        </w:rPr>
      </w:pPr>
      <w:r w:rsidRPr="008E1D68">
        <w:rPr>
          <w:rFonts w:ascii="Helvetica" w:hAnsi="Helvetica" w:cs="Helvetica"/>
          <w:sz w:val="40"/>
          <w:szCs w:val="40"/>
          <w:shd w:val="clear" w:color="auto" w:fill="FFFFFF"/>
        </w:rPr>
        <w:t>PAPR Reduction of OFDM Signal by Scrutiny of BER Assessment and SPS-SLM Method via AWGN Channel</w:t>
      </w:r>
    </w:p>
    <w:p w:rsidR="008E1D68" w:rsidRDefault="008E1D68" w:rsidP="008E1D68">
      <w:pPr>
        <w:spacing w:before="150" w:after="150" w:line="240" w:lineRule="auto"/>
        <w:rPr>
          <w:rStyle w:val="blue-tooltip"/>
          <w:rFonts w:ascii="Arial" w:hAnsi="Arial" w:cs="Arial"/>
          <w:color w:val="2E74B5" w:themeColor="accent1" w:themeShade="BF"/>
          <w:sz w:val="27"/>
          <w:szCs w:val="27"/>
          <w:shd w:val="clear" w:color="auto" w:fill="FFFFFF"/>
        </w:rPr>
      </w:pPr>
    </w:p>
    <w:p w:rsidR="009F5523" w:rsidRPr="008E1D68" w:rsidRDefault="008E1D68" w:rsidP="008E1D68">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8E1D68">
          <w:rPr>
            <w:rStyle w:val="Hyperlink"/>
            <w:rFonts w:ascii="Times New Roman" w:hAnsi="Times New Roman" w:cs="Times New Roman"/>
            <w:color w:val="2E74B5" w:themeColor="accent1" w:themeShade="BF"/>
            <w:sz w:val="24"/>
            <w:szCs w:val="24"/>
            <w:u w:val="none"/>
          </w:rPr>
          <w:t>Ohidujjaman</w:t>
        </w:r>
        <w:proofErr w:type="spellEnd"/>
      </w:hyperlink>
      <w:r w:rsidRPr="008E1D68">
        <w:rPr>
          <w:rStyle w:val="authors-info"/>
          <w:rFonts w:ascii="Times New Roman" w:hAnsi="Times New Roman" w:cs="Times New Roman"/>
          <w:color w:val="2E74B5" w:themeColor="accent1" w:themeShade="BF"/>
          <w:sz w:val="24"/>
          <w:szCs w:val="24"/>
          <w:shd w:val="clear" w:color="auto" w:fill="FFFFFF"/>
        </w:rPr>
        <w:t>,</w:t>
      </w:r>
      <w:r w:rsidRPr="008E1D68">
        <w:rPr>
          <w:rStyle w:val="authors-info"/>
          <w:rFonts w:ascii="Times New Roman" w:hAnsi="Times New Roman" w:cs="Times New Roman"/>
          <w:color w:val="2E74B5" w:themeColor="accent1" w:themeShade="BF"/>
          <w:sz w:val="24"/>
          <w:szCs w:val="24"/>
          <w:shd w:val="clear" w:color="auto" w:fill="FFFFFF"/>
        </w:rPr>
        <w:t> </w:t>
      </w:r>
      <w:proofErr w:type="spellStart"/>
      <w:r w:rsidRPr="008E1D68">
        <w:rPr>
          <w:rStyle w:val="blue-tooltip"/>
          <w:rFonts w:ascii="Times New Roman" w:hAnsi="Times New Roman" w:cs="Times New Roman"/>
          <w:color w:val="2E74B5" w:themeColor="accent1" w:themeShade="BF"/>
          <w:sz w:val="24"/>
          <w:szCs w:val="24"/>
          <w:shd w:val="clear" w:color="auto" w:fill="FFFFFF"/>
        </w:rPr>
        <w:fldChar w:fldCharType="begin"/>
      </w:r>
      <w:r w:rsidRPr="008E1D6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"https://ieeexplore.ieee.org/author/37088422458" </w:instrText>
      </w:r>
      <w:r w:rsidRPr="008E1D68">
        <w:rPr>
          <w:rStyle w:val="blue-tooltip"/>
          <w:rFonts w:ascii="Times New Roman" w:hAnsi="Times New Roman" w:cs="Times New Roman"/>
          <w:color w:val="2E74B5" w:themeColor="accent1" w:themeShade="BF"/>
          <w:sz w:val="24"/>
          <w:szCs w:val="24"/>
          <w:shd w:val="clear" w:color="auto" w:fill="FFFFFF"/>
        </w:rPr>
        <w:fldChar w:fldCharType="separate"/>
      </w:r>
      <w:r w:rsidRPr="008E1D68">
        <w:rPr>
          <w:rStyle w:val="Hyperlink"/>
          <w:rFonts w:ascii="Times New Roman" w:hAnsi="Times New Roman" w:cs="Times New Roman"/>
          <w:color w:val="2E74B5" w:themeColor="accent1" w:themeShade="BF"/>
          <w:sz w:val="24"/>
          <w:szCs w:val="24"/>
          <w:u w:val="none"/>
        </w:rPr>
        <w:t>Raihana</w:t>
      </w:r>
      <w:proofErr w:type="spellEnd"/>
      <w:r w:rsidRPr="008E1D68">
        <w:rPr>
          <w:rStyle w:val="Hyperlink"/>
          <w:rFonts w:ascii="Times New Roman" w:hAnsi="Times New Roman" w:cs="Times New Roman"/>
          <w:color w:val="2E74B5" w:themeColor="accent1" w:themeShade="BF"/>
          <w:sz w:val="24"/>
          <w:szCs w:val="24"/>
          <w:u w:val="none"/>
        </w:rPr>
        <w:t xml:space="preserve"> </w:t>
      </w:r>
      <w:proofErr w:type="spellStart"/>
      <w:r w:rsidRPr="008E1D68">
        <w:rPr>
          <w:rStyle w:val="Hyperlink"/>
          <w:rFonts w:ascii="Times New Roman" w:hAnsi="Times New Roman" w:cs="Times New Roman"/>
          <w:color w:val="2E74B5" w:themeColor="accent1" w:themeShade="BF"/>
          <w:sz w:val="24"/>
          <w:szCs w:val="24"/>
          <w:u w:val="none"/>
        </w:rPr>
        <w:t>Zannat</w:t>
      </w:r>
      <w:proofErr w:type="spellEnd"/>
      <w:r w:rsidRPr="008E1D68">
        <w:rPr>
          <w:rStyle w:val="blue-tooltip"/>
          <w:rFonts w:ascii="Times New Roman" w:hAnsi="Times New Roman" w:cs="Times New Roman"/>
          <w:color w:val="2E74B5" w:themeColor="accent1" w:themeShade="BF"/>
          <w:sz w:val="24"/>
          <w:szCs w:val="24"/>
          <w:shd w:val="clear" w:color="auto" w:fill="FFFFFF"/>
        </w:rPr>
        <w:fldChar w:fldCharType="end"/>
      </w:r>
      <w:r w:rsidRPr="008E1D68">
        <w:rPr>
          <w:rStyle w:val="authors-info"/>
          <w:rFonts w:ascii="Times New Roman" w:hAnsi="Times New Roman" w:cs="Times New Roman"/>
          <w:color w:val="2E74B5" w:themeColor="accent1" w:themeShade="BF"/>
          <w:sz w:val="24"/>
          <w:szCs w:val="24"/>
          <w:shd w:val="clear" w:color="auto" w:fill="FFFFFF"/>
        </w:rPr>
        <w:t>,</w:t>
      </w:r>
      <w:r w:rsidRPr="008E1D68">
        <w:rPr>
          <w:rStyle w:val="authors-info"/>
          <w:rFonts w:ascii="Times New Roman" w:hAnsi="Times New Roman" w:cs="Times New Roman"/>
          <w:color w:val="2E74B5" w:themeColor="accent1" w:themeShade="BF"/>
          <w:sz w:val="24"/>
          <w:szCs w:val="24"/>
          <w:shd w:val="clear" w:color="auto" w:fill="FFFFFF"/>
        </w:rPr>
        <w:t> </w:t>
      </w:r>
      <w:hyperlink r:id="rId5" w:history="1">
        <w:r w:rsidRPr="008E1D68">
          <w:rPr>
            <w:rStyle w:val="Hyperlink"/>
            <w:rFonts w:ascii="Times New Roman" w:hAnsi="Times New Roman" w:cs="Times New Roman"/>
            <w:color w:val="2E74B5" w:themeColor="accent1" w:themeShade="BF"/>
            <w:sz w:val="24"/>
            <w:szCs w:val="24"/>
            <w:u w:val="none"/>
          </w:rPr>
          <w:t xml:space="preserve">Tania </w:t>
        </w:r>
        <w:proofErr w:type="spellStart"/>
        <w:r w:rsidRPr="008E1D68">
          <w:rPr>
            <w:rStyle w:val="Hyperlink"/>
            <w:rFonts w:ascii="Times New Roman" w:hAnsi="Times New Roman" w:cs="Times New Roman"/>
            <w:color w:val="2E74B5" w:themeColor="accent1" w:themeShade="BF"/>
            <w:sz w:val="24"/>
            <w:szCs w:val="24"/>
            <w:u w:val="none"/>
          </w:rPr>
          <w:t>Khatun</w:t>
        </w:r>
        <w:proofErr w:type="spellEnd"/>
      </w:hyperlink>
      <w:r w:rsidRPr="008E1D68">
        <w:rPr>
          <w:rStyle w:val="authors-info"/>
          <w:rFonts w:ascii="Times New Roman" w:hAnsi="Times New Roman" w:cs="Times New Roman"/>
          <w:color w:val="2E74B5" w:themeColor="accent1" w:themeShade="BF"/>
          <w:sz w:val="24"/>
          <w:szCs w:val="24"/>
          <w:shd w:val="clear" w:color="auto" w:fill="FFFFFF"/>
        </w:rPr>
        <w:t>,</w:t>
      </w:r>
      <w:r w:rsidRPr="008E1D68">
        <w:rPr>
          <w:rStyle w:val="authors-info"/>
          <w:rFonts w:ascii="Times New Roman" w:hAnsi="Times New Roman" w:cs="Times New Roman"/>
          <w:color w:val="2E74B5" w:themeColor="accent1" w:themeShade="BF"/>
          <w:sz w:val="24"/>
          <w:szCs w:val="24"/>
          <w:shd w:val="clear" w:color="auto" w:fill="FFFFFF"/>
        </w:rPr>
        <w:t> </w:t>
      </w:r>
      <w:proofErr w:type="spellStart"/>
      <w:r w:rsidRPr="008E1D68">
        <w:rPr>
          <w:rStyle w:val="blue-tooltip"/>
          <w:rFonts w:ascii="Times New Roman" w:hAnsi="Times New Roman" w:cs="Times New Roman"/>
          <w:color w:val="2E74B5" w:themeColor="accent1" w:themeShade="BF"/>
          <w:sz w:val="24"/>
          <w:szCs w:val="24"/>
          <w:shd w:val="clear" w:color="auto" w:fill="FFFFFF"/>
        </w:rPr>
        <w:fldChar w:fldCharType="begin"/>
      </w:r>
      <w:r w:rsidRPr="008E1D6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"https://ieeexplore.ieee.org/author/37088521497" </w:instrText>
      </w:r>
      <w:r w:rsidRPr="008E1D68">
        <w:rPr>
          <w:rStyle w:val="blue-tooltip"/>
          <w:rFonts w:ascii="Times New Roman" w:hAnsi="Times New Roman" w:cs="Times New Roman"/>
          <w:color w:val="2E74B5" w:themeColor="accent1" w:themeShade="BF"/>
          <w:sz w:val="24"/>
          <w:szCs w:val="24"/>
          <w:shd w:val="clear" w:color="auto" w:fill="FFFFFF"/>
        </w:rPr>
        <w:fldChar w:fldCharType="separate"/>
      </w:r>
      <w:r w:rsidRPr="008E1D68">
        <w:rPr>
          <w:rStyle w:val="Hyperlink"/>
          <w:rFonts w:ascii="Times New Roman" w:hAnsi="Times New Roman" w:cs="Times New Roman"/>
          <w:color w:val="2E74B5" w:themeColor="accent1" w:themeShade="BF"/>
          <w:sz w:val="24"/>
          <w:szCs w:val="24"/>
          <w:u w:val="none"/>
        </w:rPr>
        <w:t>Mahfujur</w:t>
      </w:r>
      <w:proofErr w:type="spellEnd"/>
      <w:r w:rsidRPr="008E1D68">
        <w:rPr>
          <w:rStyle w:val="Hyperlink"/>
          <w:rFonts w:ascii="Times New Roman" w:hAnsi="Times New Roman" w:cs="Times New Roman"/>
          <w:color w:val="2E74B5" w:themeColor="accent1" w:themeShade="BF"/>
          <w:sz w:val="24"/>
          <w:szCs w:val="24"/>
          <w:u w:val="none"/>
        </w:rPr>
        <w:t xml:space="preserve"> Rahman</w:t>
      </w:r>
      <w:r w:rsidRPr="008E1D68">
        <w:rPr>
          <w:rStyle w:val="blue-tooltip"/>
          <w:rFonts w:ascii="Times New Roman" w:hAnsi="Times New Roman" w:cs="Times New Roman"/>
          <w:color w:val="2E74B5" w:themeColor="accent1" w:themeShade="BF"/>
          <w:sz w:val="24"/>
          <w:szCs w:val="24"/>
          <w:shd w:val="clear" w:color="auto" w:fill="FFFFFF"/>
        </w:rPr>
        <w:fldChar w:fldCharType="end"/>
      </w:r>
      <w:r w:rsidRPr="008E1D68">
        <w:rPr>
          <w:rStyle w:val="authors-info"/>
          <w:rFonts w:ascii="Times New Roman" w:hAnsi="Times New Roman" w:cs="Times New Roman"/>
          <w:color w:val="2E74B5" w:themeColor="accent1" w:themeShade="BF"/>
          <w:sz w:val="24"/>
          <w:szCs w:val="24"/>
          <w:shd w:val="clear" w:color="auto" w:fill="FFFFFF"/>
        </w:rPr>
        <w:t>,</w:t>
      </w:r>
      <w:r w:rsidRPr="008E1D68">
        <w:rPr>
          <w:rStyle w:val="authors-info"/>
          <w:rFonts w:ascii="Times New Roman" w:hAnsi="Times New Roman" w:cs="Times New Roman"/>
          <w:color w:val="2E74B5" w:themeColor="accent1" w:themeShade="BF"/>
          <w:sz w:val="24"/>
          <w:szCs w:val="24"/>
          <w:shd w:val="clear" w:color="auto" w:fill="FFFFFF"/>
        </w:rPr>
        <w:t> </w:t>
      </w:r>
      <w:proofErr w:type="spellStart"/>
      <w:r w:rsidRPr="008E1D68">
        <w:rPr>
          <w:rStyle w:val="blue-tooltip"/>
          <w:rFonts w:ascii="Times New Roman" w:hAnsi="Times New Roman" w:cs="Times New Roman"/>
          <w:color w:val="2E74B5" w:themeColor="accent1" w:themeShade="BF"/>
          <w:sz w:val="24"/>
          <w:szCs w:val="24"/>
          <w:shd w:val="clear" w:color="auto" w:fill="FFFFFF"/>
        </w:rPr>
        <w:fldChar w:fldCharType="begin"/>
      </w:r>
      <w:r w:rsidRPr="008E1D6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"https://ieeexplore.ieee.org/author/37088762955" </w:instrText>
      </w:r>
      <w:r w:rsidRPr="008E1D68">
        <w:rPr>
          <w:rStyle w:val="blue-tooltip"/>
          <w:rFonts w:ascii="Times New Roman" w:hAnsi="Times New Roman" w:cs="Times New Roman"/>
          <w:color w:val="2E74B5" w:themeColor="accent1" w:themeShade="BF"/>
          <w:sz w:val="24"/>
          <w:szCs w:val="24"/>
          <w:shd w:val="clear" w:color="auto" w:fill="FFFFFF"/>
        </w:rPr>
        <w:fldChar w:fldCharType="separate"/>
      </w:r>
      <w:r w:rsidRPr="008E1D68">
        <w:rPr>
          <w:rStyle w:val="Hyperlink"/>
          <w:rFonts w:ascii="Times New Roman" w:hAnsi="Times New Roman" w:cs="Times New Roman"/>
          <w:color w:val="2E74B5" w:themeColor="accent1" w:themeShade="BF"/>
          <w:sz w:val="24"/>
          <w:szCs w:val="24"/>
          <w:u w:val="none"/>
        </w:rPr>
        <w:t>Salim</w:t>
      </w:r>
      <w:proofErr w:type="spellEnd"/>
      <w:r w:rsidRPr="008E1D68">
        <w:rPr>
          <w:rStyle w:val="Hyperlink"/>
          <w:rFonts w:ascii="Times New Roman" w:hAnsi="Times New Roman" w:cs="Times New Roman"/>
          <w:color w:val="2E74B5" w:themeColor="accent1" w:themeShade="BF"/>
          <w:sz w:val="24"/>
          <w:szCs w:val="24"/>
          <w:u w:val="none"/>
        </w:rPr>
        <w:t xml:space="preserve"> </w:t>
      </w:r>
      <w:proofErr w:type="spellStart"/>
      <w:r w:rsidRPr="008E1D68">
        <w:rPr>
          <w:rStyle w:val="Hyperlink"/>
          <w:rFonts w:ascii="Times New Roman" w:hAnsi="Times New Roman" w:cs="Times New Roman"/>
          <w:color w:val="2E74B5" w:themeColor="accent1" w:themeShade="BF"/>
          <w:sz w:val="24"/>
          <w:szCs w:val="24"/>
          <w:u w:val="none"/>
        </w:rPr>
        <w:t>Raza</w:t>
      </w:r>
      <w:proofErr w:type="spellEnd"/>
      <w:r w:rsidRPr="008E1D68">
        <w:rPr>
          <w:rStyle w:val="blue-tooltip"/>
          <w:rFonts w:ascii="Times New Roman" w:hAnsi="Times New Roman" w:cs="Times New Roman"/>
          <w:color w:val="2E74B5" w:themeColor="accent1" w:themeShade="BF"/>
          <w:sz w:val="24"/>
          <w:szCs w:val="24"/>
          <w:shd w:val="clear" w:color="auto" w:fill="FFFFFF"/>
        </w:rPr>
        <w:fldChar w:fldCharType="end"/>
      </w:r>
      <w:r w:rsidRPr="008E1D68">
        <w:rPr>
          <w:rStyle w:val="authors-info"/>
          <w:rFonts w:ascii="Times New Roman" w:hAnsi="Times New Roman" w:cs="Times New Roman"/>
          <w:color w:val="2E74B5" w:themeColor="accent1" w:themeShade="BF"/>
          <w:sz w:val="24"/>
          <w:szCs w:val="24"/>
          <w:shd w:val="clear" w:color="auto" w:fill="FFFFFF"/>
        </w:rPr>
        <w:t>,</w:t>
      </w:r>
      <w:r w:rsidRPr="008E1D68">
        <w:rPr>
          <w:rStyle w:val="authors-info"/>
          <w:rFonts w:ascii="Times New Roman" w:hAnsi="Times New Roman" w:cs="Times New Roman"/>
          <w:color w:val="2E74B5" w:themeColor="accent1" w:themeShade="BF"/>
          <w:sz w:val="24"/>
          <w:szCs w:val="24"/>
          <w:shd w:val="clear" w:color="auto" w:fill="FFFFFF"/>
        </w:rPr>
        <w:t> </w:t>
      </w:r>
      <w:hyperlink r:id="rId6" w:history="1">
        <w:r w:rsidRPr="008E1D68">
          <w:rPr>
            <w:rStyle w:val="Hyperlink"/>
            <w:rFonts w:ascii="Times New Roman" w:hAnsi="Times New Roman" w:cs="Times New Roman"/>
            <w:color w:val="2E74B5" w:themeColor="accent1" w:themeShade="BF"/>
            <w:sz w:val="24"/>
            <w:szCs w:val="24"/>
            <w:u w:val="none"/>
          </w:rPr>
          <w:t xml:space="preserve">Mohammad </w:t>
        </w:r>
        <w:proofErr w:type="spellStart"/>
        <w:r w:rsidRPr="008E1D68">
          <w:rPr>
            <w:rStyle w:val="Hyperlink"/>
            <w:rFonts w:ascii="Times New Roman" w:hAnsi="Times New Roman" w:cs="Times New Roman"/>
            <w:color w:val="2E74B5" w:themeColor="accent1" w:themeShade="BF"/>
            <w:sz w:val="24"/>
            <w:szCs w:val="24"/>
            <w:u w:val="none"/>
          </w:rPr>
          <w:t>Nurul</w:t>
        </w:r>
        <w:proofErr w:type="spellEnd"/>
        <w:r w:rsidRPr="008E1D68">
          <w:rPr>
            <w:rStyle w:val="Hyperlink"/>
            <w:rFonts w:ascii="Times New Roman" w:hAnsi="Times New Roman" w:cs="Times New Roman"/>
            <w:color w:val="2E74B5" w:themeColor="accent1" w:themeShade="BF"/>
            <w:sz w:val="24"/>
            <w:szCs w:val="24"/>
            <w:u w:val="none"/>
          </w:rPr>
          <w:t xml:space="preserve"> Huda</w:t>
        </w:r>
      </w:hyperlink>
    </w:p>
    <w:p w:rsidR="008E1D68" w:rsidRPr="008E1D68" w:rsidRDefault="008E1D68" w:rsidP="008E1D68">
      <w:pPr>
        <w:spacing w:before="150" w:after="150" w:line="240" w:lineRule="auto"/>
        <w:jc w:val="both"/>
        <w:rPr>
          <w:rFonts w:ascii="Times New Roman" w:eastAsia="Times New Roman" w:hAnsi="Times New Roman" w:cs="Times New Roman"/>
          <w:b/>
          <w:color w:val="4C4C4C"/>
          <w:sz w:val="24"/>
          <w:szCs w:val="24"/>
        </w:rPr>
      </w:pPr>
    </w:p>
    <w:p w:rsidR="001C5DE9" w:rsidRPr="008E1D68" w:rsidRDefault="001C5DE9" w:rsidP="008E1D68">
      <w:pPr>
        <w:spacing w:before="150" w:after="150" w:line="240" w:lineRule="auto"/>
        <w:jc w:val="both"/>
        <w:rPr>
          <w:rFonts w:ascii="Times New Roman" w:eastAsia="Times New Roman" w:hAnsi="Times New Roman" w:cs="Times New Roman"/>
          <w:b/>
          <w:color w:val="4C4C4C"/>
          <w:sz w:val="24"/>
          <w:szCs w:val="24"/>
        </w:rPr>
      </w:pPr>
      <w:r w:rsidRPr="008E1D68">
        <w:rPr>
          <w:rFonts w:ascii="Times New Roman" w:eastAsia="Times New Roman" w:hAnsi="Times New Roman" w:cs="Times New Roman"/>
          <w:b/>
          <w:color w:val="4C4C4C"/>
          <w:sz w:val="24"/>
          <w:szCs w:val="24"/>
        </w:rPr>
        <w:t>Abstract:</w:t>
      </w:r>
    </w:p>
    <w:p w:rsidR="008E1D68" w:rsidRPr="008E1D68" w:rsidRDefault="008E1D68" w:rsidP="008E1D68">
      <w:pPr>
        <w:spacing w:after="0" w:line="240" w:lineRule="auto"/>
        <w:jc w:val="both"/>
        <w:rPr>
          <w:rFonts w:ascii="Times New Roman" w:eastAsia="Times New Roman" w:hAnsi="Times New Roman" w:cs="Times New Roman"/>
          <w:sz w:val="24"/>
          <w:szCs w:val="24"/>
        </w:rPr>
      </w:pPr>
      <w:r w:rsidRPr="008E1D68">
        <w:rPr>
          <w:rFonts w:ascii="Times New Roman" w:eastAsia="Times New Roman" w:hAnsi="Times New Roman" w:cs="Times New Roman"/>
          <w:sz w:val="24"/>
          <w:szCs w:val="24"/>
        </w:rPr>
        <w:t>Orthogonal Frequency Division Multiplexing (OFDM) has been presently underneath powerful exploration for broadband radio transmission owing to its strength in opposition to multi-path diminishing. Nevertheless, implementation of the OFDM method necessitates numerous complications. The foremost downside is high Peak-to-Average Power Ratio (PAPR) that hints to rise Bit Error Rate (BER) on account of nonlinearity of the peak ability amplifier. The Selected Mapping (SLM) technique is prominent method to lessen PAPR of OFDM signal. With SLM technique, lateral evidence bits are required to recuperate actual data which lead to increase the proportion of data damage. In our article, an exact set of sequential phase sequences (SPS) has been developed to perform SLM technique along OFDM transceiver without requiring of side information. SPS based SLM (SPS-SLM) technique has been able to reduce almost same PAPR compared to the conventional SLM technique. Moreover, the BER performance has been studied considering different number of sub-carriers as well as modulation order.</w:t>
      </w:r>
    </w:p>
    <w:p w:rsidR="008E1D68" w:rsidRPr="008E1D68" w:rsidRDefault="008E1D68" w:rsidP="008E1D68">
      <w:pPr>
        <w:spacing w:before="150" w:after="150" w:line="240" w:lineRule="auto"/>
        <w:jc w:val="both"/>
        <w:rPr>
          <w:rFonts w:ascii="Times New Roman" w:eastAsia="Times New Roman" w:hAnsi="Times New Roman" w:cs="Times New Roman"/>
          <w:b/>
          <w:color w:val="4C4C4C"/>
          <w:sz w:val="24"/>
          <w:szCs w:val="24"/>
        </w:rPr>
      </w:pPr>
    </w:p>
    <w:p w:rsidR="001C5DE9" w:rsidRPr="008E1D68" w:rsidRDefault="001C5DE9" w:rsidP="008E1D68">
      <w:pPr>
        <w:spacing w:before="150" w:after="150" w:line="240" w:lineRule="auto"/>
        <w:jc w:val="both"/>
        <w:rPr>
          <w:rFonts w:ascii="Times New Roman" w:hAnsi="Times New Roman" w:cs="Times New Roman"/>
          <w:b/>
          <w:bCs/>
          <w:color w:val="4C4C4C"/>
          <w:sz w:val="24"/>
          <w:szCs w:val="24"/>
          <w:shd w:val="clear" w:color="auto" w:fill="FFFFFF"/>
        </w:rPr>
      </w:pPr>
      <w:r w:rsidRPr="008E1D68">
        <w:rPr>
          <w:rFonts w:ascii="Times New Roman" w:hAnsi="Times New Roman" w:cs="Times New Roman"/>
          <w:b/>
          <w:bCs/>
          <w:color w:val="4C4C4C"/>
          <w:sz w:val="24"/>
          <w:szCs w:val="24"/>
          <w:shd w:val="clear" w:color="auto" w:fill="FFFFFF"/>
        </w:rPr>
        <w:t>Conference / Journal Link:</w:t>
      </w:r>
    </w:p>
    <w:bookmarkStart w:id="0" w:name="cj_link"/>
    <w:p w:rsidR="008E1D68" w:rsidRPr="008E1D68" w:rsidRDefault="008E1D68" w:rsidP="008E1D68">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8E1D68">
        <w:rPr>
          <w:rFonts w:ascii="Times New Roman" w:hAnsi="Times New Roman" w:cs="Times New Roman"/>
          <w:color w:val="2E74B5" w:themeColor="accent1" w:themeShade="BF"/>
          <w:sz w:val="24"/>
          <w:szCs w:val="24"/>
        </w:rPr>
        <w:fldChar w:fldCharType="begin"/>
      </w:r>
      <w:r w:rsidRPr="008E1D68">
        <w:rPr>
          <w:rFonts w:ascii="Times New Roman" w:hAnsi="Times New Roman" w:cs="Times New Roman"/>
          <w:color w:val="2E74B5" w:themeColor="accent1" w:themeShade="BF"/>
          <w:sz w:val="24"/>
          <w:szCs w:val="24"/>
        </w:rPr>
        <w:instrText xml:space="preserve"> HYPERLINK "https://ieeexplore.ieee.org/document/9358762" \t "_blank" </w:instrText>
      </w:r>
      <w:r w:rsidRPr="008E1D68">
        <w:rPr>
          <w:rFonts w:ascii="Times New Roman" w:hAnsi="Times New Roman" w:cs="Times New Roman"/>
          <w:color w:val="2E74B5" w:themeColor="accent1" w:themeShade="BF"/>
          <w:sz w:val="24"/>
          <w:szCs w:val="24"/>
        </w:rPr>
        <w:fldChar w:fldCharType="separate"/>
      </w:r>
      <w:r w:rsidRPr="008E1D68">
        <w:rPr>
          <w:rStyle w:val="Hyperlink"/>
          <w:rFonts w:ascii="Times New Roman" w:hAnsi="Times New Roman" w:cs="Times New Roman"/>
          <w:color w:val="2E74B5" w:themeColor="accent1" w:themeShade="BF"/>
          <w:sz w:val="24"/>
          <w:szCs w:val="24"/>
          <w:u w:val="none"/>
          <w:shd w:val="clear" w:color="auto" w:fill="FFFFFF"/>
        </w:rPr>
        <w:t>https://ieeexplore.ieee.org/document/9358762</w:t>
      </w:r>
      <w:r w:rsidRPr="008E1D68">
        <w:rPr>
          <w:rFonts w:ascii="Times New Roman" w:hAnsi="Times New Roman" w:cs="Times New Roman"/>
          <w:color w:val="2E74B5" w:themeColor="accent1" w:themeShade="BF"/>
          <w:sz w:val="24"/>
          <w:szCs w:val="24"/>
        </w:rPr>
        <w:fldChar w:fldCharType="end"/>
      </w:r>
      <w:bookmarkStart w:id="1" w:name="_GoBack"/>
      <w:bookmarkEnd w:id="0"/>
      <w:bookmarkEnd w:id="1"/>
    </w:p>
    <w:p w:rsidR="001C5DE9" w:rsidRPr="008E1D68" w:rsidRDefault="001C5DE9" w:rsidP="008E1D68">
      <w:pPr>
        <w:spacing w:before="150"/>
        <w:jc w:val="both"/>
        <w:rPr>
          <w:rFonts w:ascii="Times New Roman" w:hAnsi="Times New Roman" w:cs="Times New Roman"/>
          <w:b/>
          <w:color w:val="4C4C4C"/>
          <w:sz w:val="24"/>
          <w:szCs w:val="24"/>
        </w:rPr>
      </w:pPr>
    </w:p>
    <w:p w:rsidR="001C5DE9" w:rsidRPr="008E1D68" w:rsidRDefault="001C5DE9" w:rsidP="008E1D68">
      <w:pPr>
        <w:spacing w:before="150"/>
        <w:jc w:val="both"/>
        <w:rPr>
          <w:rFonts w:ascii="Times New Roman" w:hAnsi="Times New Roman" w:cs="Times New Roman"/>
          <w:b/>
          <w:color w:val="4C4C4C"/>
          <w:sz w:val="24"/>
          <w:szCs w:val="24"/>
        </w:rPr>
      </w:pPr>
      <w:r w:rsidRPr="008E1D68">
        <w:rPr>
          <w:rFonts w:ascii="Times New Roman" w:hAnsi="Times New Roman" w:cs="Times New Roman"/>
          <w:b/>
          <w:color w:val="4C4C4C"/>
          <w:sz w:val="24"/>
          <w:szCs w:val="24"/>
        </w:rPr>
        <w:t>DOI:</w:t>
      </w:r>
    </w:p>
    <w:p w:rsidR="008E1D68" w:rsidRPr="008E1D68" w:rsidRDefault="008E1D68" w:rsidP="008E1D68">
      <w:pPr>
        <w:spacing w:before="150"/>
        <w:jc w:val="both"/>
        <w:rPr>
          <w:rFonts w:ascii="Times New Roman" w:hAnsi="Times New Roman" w:cs="Times New Roman"/>
          <w:b/>
          <w:color w:val="2E74B5" w:themeColor="accent1" w:themeShade="BF"/>
          <w:sz w:val="24"/>
          <w:szCs w:val="24"/>
        </w:rPr>
      </w:pPr>
      <w:hyperlink r:id="rId7" w:tgtFrame="_blank" w:history="1">
        <w:r w:rsidRPr="008E1D68">
          <w:rPr>
            <w:rStyle w:val="Hyperlink"/>
            <w:rFonts w:ascii="Times New Roman" w:hAnsi="Times New Roman" w:cs="Times New Roman"/>
            <w:color w:val="2E74B5" w:themeColor="accent1" w:themeShade="BF"/>
            <w:sz w:val="24"/>
            <w:szCs w:val="24"/>
            <w:u w:val="none"/>
            <w:shd w:val="clear" w:color="auto" w:fill="FFFFFF"/>
          </w:rPr>
          <w:t>10.1109/ICICT50816.2021.9358762</w:t>
        </w:r>
      </w:hyperlink>
    </w:p>
    <w:p w:rsidR="00D0008B" w:rsidRPr="008E1D68" w:rsidRDefault="00D0008B" w:rsidP="008E1D68">
      <w:pPr>
        <w:jc w:val="both"/>
        <w:rPr>
          <w:rFonts w:ascii="Times New Roman" w:hAnsi="Times New Roman" w:cs="Times New Roman"/>
          <w:sz w:val="24"/>
          <w:szCs w:val="24"/>
        </w:rPr>
      </w:pPr>
    </w:p>
    <w:sectPr w:rsidR="00D0008B" w:rsidRPr="008E1D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667E2"/>
    <w:rsid w:val="00582687"/>
    <w:rsid w:val="00592ECC"/>
    <w:rsid w:val="005A7C0C"/>
    <w:rsid w:val="005C1451"/>
    <w:rsid w:val="005F7E27"/>
    <w:rsid w:val="006123B5"/>
    <w:rsid w:val="00614BEB"/>
    <w:rsid w:val="00671A54"/>
    <w:rsid w:val="00676F29"/>
    <w:rsid w:val="006A2CB9"/>
    <w:rsid w:val="006B297C"/>
    <w:rsid w:val="006D226B"/>
    <w:rsid w:val="006F2FC2"/>
    <w:rsid w:val="0071519C"/>
    <w:rsid w:val="00750640"/>
    <w:rsid w:val="007C4560"/>
    <w:rsid w:val="007F65C3"/>
    <w:rsid w:val="0081115D"/>
    <w:rsid w:val="00812485"/>
    <w:rsid w:val="008518AD"/>
    <w:rsid w:val="008A512B"/>
    <w:rsid w:val="008E1063"/>
    <w:rsid w:val="008E1D68"/>
    <w:rsid w:val="008F6123"/>
    <w:rsid w:val="009043A4"/>
    <w:rsid w:val="00937397"/>
    <w:rsid w:val="00982A47"/>
    <w:rsid w:val="0099662C"/>
    <w:rsid w:val="009A7A13"/>
    <w:rsid w:val="009B3127"/>
    <w:rsid w:val="009C5F7B"/>
    <w:rsid w:val="009E0C23"/>
    <w:rsid w:val="009E22F9"/>
    <w:rsid w:val="009E3217"/>
    <w:rsid w:val="009F5523"/>
    <w:rsid w:val="00A67C2C"/>
    <w:rsid w:val="00AA75A4"/>
    <w:rsid w:val="00B86303"/>
    <w:rsid w:val="00B930C5"/>
    <w:rsid w:val="00BA5F16"/>
    <w:rsid w:val="00BB33BF"/>
    <w:rsid w:val="00BD44D9"/>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449153">
      <w:bodyDiv w:val="1"/>
      <w:marLeft w:val="0"/>
      <w:marRight w:val="0"/>
      <w:marTop w:val="0"/>
      <w:marBottom w:val="0"/>
      <w:divBdr>
        <w:top w:val="none" w:sz="0" w:space="0" w:color="auto"/>
        <w:left w:val="none" w:sz="0" w:space="0" w:color="auto"/>
        <w:bottom w:val="none" w:sz="0" w:space="0" w:color="auto"/>
        <w:right w:val="none" w:sz="0" w:space="0" w:color="auto"/>
      </w:divBdr>
      <w:divsChild>
        <w:div w:id="1338996950">
          <w:marLeft w:val="0"/>
          <w:marRight w:val="0"/>
          <w:marTop w:val="0"/>
          <w:marBottom w:val="0"/>
          <w:divBdr>
            <w:top w:val="none" w:sz="0" w:space="0" w:color="auto"/>
            <w:left w:val="none" w:sz="0" w:space="0" w:color="auto"/>
            <w:bottom w:val="none" w:sz="0" w:space="0" w:color="auto"/>
            <w:right w:val="none" w:sz="0" w:space="0" w:color="auto"/>
          </w:divBdr>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CT50816.2021.935876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408268500" TargetMode="External"/><Relationship Id="rId5" Type="http://schemas.openxmlformats.org/officeDocument/2006/relationships/hyperlink" Target="https://ieeexplore.ieee.org/author/37086523486" TargetMode="External"/><Relationship Id="rId4" Type="http://schemas.openxmlformats.org/officeDocument/2006/relationships/hyperlink" Target="https://ieeexplore.ieee.org/author/3708714043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2022-04-19T06:02:00Z</dcterms:created>
  <dcterms:modified xsi:type="dcterms:W3CDTF">2022-04-20T04:36:00Z</dcterms:modified>
</cp:coreProperties>
</file>